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D7" w:rsidRPr="001C4B54" w:rsidRDefault="00212CC6" w:rsidP="00AD4048">
      <w:pPr>
        <w:spacing w:after="0" w:line="276" w:lineRule="auto"/>
        <w:rPr>
          <w:rFonts w:cs="Calibri"/>
        </w:rPr>
      </w:pPr>
      <w:bookmarkStart w:id="0" w:name="_GoBack"/>
      <w:bookmarkEnd w:id="0"/>
      <w:r w:rsidRPr="001C4B54">
        <w:rPr>
          <w:rFonts w:cs="Calibri"/>
        </w:rPr>
        <w:t xml:space="preserve"> </w:t>
      </w:r>
      <w:r w:rsidR="00C37FC1" w:rsidRPr="00541CC1">
        <w:rPr>
          <w:noProof/>
        </w:rPr>
        <w:drawing>
          <wp:inline distT="0" distB="0" distL="0" distR="0">
            <wp:extent cx="5765800" cy="1016000"/>
            <wp:effectExtent l="0" t="0" r="0" b="0"/>
            <wp:docPr id="1"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5800" cy="1016000"/>
                    </a:xfrm>
                    <a:prstGeom prst="rect">
                      <a:avLst/>
                    </a:prstGeom>
                    <a:noFill/>
                    <a:ln>
                      <a:noFill/>
                    </a:ln>
                  </pic:spPr>
                </pic:pic>
              </a:graphicData>
            </a:graphic>
          </wp:inline>
        </w:drawing>
      </w:r>
    </w:p>
    <w:p w:rsidR="00311AC0" w:rsidRPr="001C4B54" w:rsidRDefault="00311AC0" w:rsidP="00AD4048">
      <w:pPr>
        <w:pStyle w:val="Zaglavlje"/>
        <w:tabs>
          <w:tab w:val="left" w:pos="3544"/>
          <w:tab w:val="left" w:pos="6096"/>
          <w:tab w:val="left" w:pos="6379"/>
          <w:tab w:val="left" w:pos="6521"/>
          <w:tab w:val="left" w:pos="7371"/>
          <w:tab w:val="right" w:pos="9498"/>
        </w:tabs>
        <w:spacing w:line="276" w:lineRule="auto"/>
        <w:ind w:left="-426" w:hanging="567"/>
        <w:jc w:val="center"/>
        <w:rPr>
          <w:b/>
          <w:noProof/>
          <w:sz w:val="20"/>
          <w:szCs w:val="20"/>
        </w:rPr>
      </w:pPr>
      <w:r w:rsidRPr="001C4B54">
        <w:rPr>
          <w:b/>
          <w:noProof/>
          <w:sz w:val="20"/>
          <w:szCs w:val="20"/>
        </w:rPr>
        <w:t>GRAD ZADAR</w:t>
      </w:r>
    </w:p>
    <w:p w:rsidR="00311AC0" w:rsidRPr="001C4B54" w:rsidRDefault="00311AC0" w:rsidP="00AD4048">
      <w:pPr>
        <w:pStyle w:val="Zaglavlje"/>
        <w:tabs>
          <w:tab w:val="left" w:pos="3544"/>
          <w:tab w:val="left" w:pos="6096"/>
          <w:tab w:val="left" w:pos="6379"/>
          <w:tab w:val="left" w:pos="6521"/>
          <w:tab w:val="left" w:pos="7371"/>
          <w:tab w:val="right" w:pos="9498"/>
        </w:tabs>
        <w:spacing w:line="276" w:lineRule="auto"/>
        <w:ind w:left="-426" w:hanging="567"/>
        <w:jc w:val="center"/>
        <w:rPr>
          <w:noProof/>
          <w:sz w:val="20"/>
          <w:szCs w:val="20"/>
        </w:rPr>
      </w:pPr>
      <w:r w:rsidRPr="001C4B54">
        <w:rPr>
          <w:b/>
          <w:noProof/>
          <w:sz w:val="20"/>
          <w:szCs w:val="20"/>
        </w:rPr>
        <w:t xml:space="preserve">adresa: </w:t>
      </w:r>
      <w:r w:rsidRPr="001C4B54">
        <w:rPr>
          <w:noProof/>
          <w:sz w:val="20"/>
          <w:szCs w:val="20"/>
        </w:rPr>
        <w:t>Narodni trg 1, 23000 Zadar, Hrvatska</w:t>
      </w:r>
    </w:p>
    <w:p w:rsidR="00311AC0" w:rsidRPr="001C4B54" w:rsidRDefault="00311AC0" w:rsidP="00AD4048">
      <w:pPr>
        <w:pStyle w:val="Zaglavlje"/>
        <w:tabs>
          <w:tab w:val="left" w:pos="3544"/>
          <w:tab w:val="left" w:pos="6096"/>
          <w:tab w:val="left" w:pos="6379"/>
          <w:tab w:val="left" w:pos="6521"/>
          <w:tab w:val="left" w:pos="7371"/>
          <w:tab w:val="right" w:pos="9498"/>
        </w:tabs>
        <w:spacing w:line="276" w:lineRule="auto"/>
        <w:ind w:left="-426" w:hanging="567"/>
        <w:jc w:val="center"/>
        <w:rPr>
          <w:b/>
          <w:noProof/>
          <w:sz w:val="20"/>
          <w:szCs w:val="20"/>
        </w:rPr>
      </w:pPr>
      <w:r w:rsidRPr="001C4B54">
        <w:rPr>
          <w:b/>
          <w:noProof/>
          <w:sz w:val="20"/>
          <w:szCs w:val="20"/>
        </w:rPr>
        <w:t xml:space="preserve">tel: </w:t>
      </w:r>
      <w:r w:rsidRPr="001C4B54">
        <w:rPr>
          <w:noProof/>
          <w:sz w:val="20"/>
          <w:szCs w:val="20"/>
        </w:rPr>
        <w:t>+385 023 208 100</w:t>
      </w:r>
    </w:p>
    <w:p w:rsidR="00311AC0" w:rsidRPr="001C4B54" w:rsidRDefault="00311AC0" w:rsidP="00AD4048">
      <w:pPr>
        <w:pStyle w:val="Zaglavlje"/>
        <w:tabs>
          <w:tab w:val="left" w:pos="3544"/>
          <w:tab w:val="left" w:pos="6096"/>
          <w:tab w:val="left" w:pos="6379"/>
          <w:tab w:val="left" w:pos="6521"/>
          <w:tab w:val="left" w:pos="7371"/>
          <w:tab w:val="right" w:pos="9498"/>
        </w:tabs>
        <w:spacing w:line="276" w:lineRule="auto"/>
        <w:ind w:left="-426" w:hanging="567"/>
        <w:jc w:val="center"/>
        <w:rPr>
          <w:sz w:val="20"/>
          <w:szCs w:val="20"/>
        </w:rPr>
      </w:pPr>
      <w:r w:rsidRPr="001C4B54">
        <w:rPr>
          <w:b/>
          <w:noProof/>
          <w:sz w:val="20"/>
          <w:szCs w:val="20"/>
        </w:rPr>
        <w:t xml:space="preserve">e-mail:   </w:t>
      </w:r>
      <w:hyperlink r:id="rId9" w:history="1">
        <w:r w:rsidRPr="001C4B54">
          <w:rPr>
            <w:rStyle w:val="Hiperveza"/>
            <w:noProof/>
            <w:sz w:val="20"/>
            <w:szCs w:val="20"/>
          </w:rPr>
          <w:t>javna.nabava@grad-zadar.hr</w:t>
        </w:r>
      </w:hyperlink>
    </w:p>
    <w:p w:rsidR="00311AC0" w:rsidRPr="001C4B54" w:rsidRDefault="00311AC0" w:rsidP="00AD4048">
      <w:pPr>
        <w:pStyle w:val="Zaglavlje"/>
        <w:tabs>
          <w:tab w:val="left" w:pos="3544"/>
          <w:tab w:val="left" w:pos="6096"/>
          <w:tab w:val="left" w:pos="6379"/>
          <w:tab w:val="left" w:pos="6521"/>
          <w:tab w:val="left" w:pos="7371"/>
          <w:tab w:val="right" w:pos="9498"/>
        </w:tabs>
        <w:spacing w:line="276" w:lineRule="auto"/>
        <w:ind w:left="-426" w:hanging="567"/>
        <w:jc w:val="center"/>
        <w:rPr>
          <w:noProof/>
          <w:sz w:val="20"/>
          <w:szCs w:val="20"/>
          <w:u w:val="single"/>
        </w:rPr>
      </w:pPr>
      <w:r w:rsidRPr="001C4B54">
        <w:rPr>
          <w:b/>
          <w:noProof/>
          <w:sz w:val="20"/>
          <w:szCs w:val="20"/>
        </w:rPr>
        <w:t xml:space="preserve">website: </w:t>
      </w:r>
      <w:hyperlink w:history="1">
        <w:r w:rsidRPr="001C4B54">
          <w:rPr>
            <w:rStyle w:val="Hiperveza"/>
            <w:noProof/>
            <w:sz w:val="20"/>
            <w:szCs w:val="20"/>
          </w:rPr>
          <w:t>www.grad-zadar.hr</w:t>
        </w:r>
      </w:hyperlink>
    </w:p>
    <w:p w:rsidR="00AA1047" w:rsidRPr="001C4B54" w:rsidRDefault="00311AC0" w:rsidP="00AD4048">
      <w:pPr>
        <w:pStyle w:val="Zaglavlje"/>
        <w:tabs>
          <w:tab w:val="left" w:pos="3544"/>
          <w:tab w:val="left" w:pos="6096"/>
          <w:tab w:val="left" w:pos="6379"/>
          <w:tab w:val="left" w:pos="6521"/>
          <w:tab w:val="left" w:pos="7371"/>
          <w:tab w:val="right" w:pos="9498"/>
        </w:tabs>
        <w:spacing w:line="276" w:lineRule="auto"/>
        <w:ind w:left="-426" w:hanging="567"/>
        <w:jc w:val="center"/>
        <w:rPr>
          <w:noProof/>
          <w:sz w:val="20"/>
          <w:szCs w:val="20"/>
        </w:rPr>
      </w:pPr>
      <w:r w:rsidRPr="001C4B54">
        <w:rPr>
          <w:rFonts w:cs="Tahoma"/>
          <w:b/>
          <w:sz w:val="20"/>
          <w:szCs w:val="20"/>
        </w:rPr>
        <w:t>(dalje u tekstu „Naručitelj“)</w:t>
      </w:r>
    </w:p>
    <w:p w:rsidR="00FC5345" w:rsidRPr="001C4B54" w:rsidRDefault="00FC5345" w:rsidP="00AD4048">
      <w:pPr>
        <w:pStyle w:val="ListParagraph2"/>
        <w:tabs>
          <w:tab w:val="left" w:pos="6712"/>
        </w:tabs>
        <w:spacing w:line="276" w:lineRule="auto"/>
        <w:ind w:left="0"/>
        <w:rPr>
          <w:rFonts w:cs="Calibri"/>
          <w:b/>
          <w:sz w:val="32"/>
          <w:szCs w:val="32"/>
        </w:rPr>
      </w:pPr>
    </w:p>
    <w:p w:rsidR="00FC5345" w:rsidRPr="001C4B54" w:rsidRDefault="00FC5345" w:rsidP="00AD4048">
      <w:pPr>
        <w:pStyle w:val="ListParagraph2"/>
        <w:tabs>
          <w:tab w:val="left" w:pos="6712"/>
        </w:tabs>
        <w:spacing w:line="276" w:lineRule="auto"/>
        <w:ind w:left="0"/>
        <w:rPr>
          <w:rFonts w:cs="Calibri"/>
          <w:b/>
          <w:sz w:val="32"/>
          <w:szCs w:val="32"/>
        </w:rPr>
      </w:pPr>
    </w:p>
    <w:p w:rsidR="00BA186D" w:rsidRPr="001C4B54" w:rsidRDefault="00BA186D" w:rsidP="00AD4048">
      <w:pPr>
        <w:shd w:val="clear" w:color="auto" w:fill="C6D9F1"/>
        <w:spacing w:after="0" w:line="276" w:lineRule="auto"/>
        <w:jc w:val="center"/>
        <w:rPr>
          <w:rFonts w:eastAsia="Times New Roman" w:cs="Tahoma"/>
          <w:b/>
          <w:color w:val="5B9BD5"/>
          <w:sz w:val="32"/>
          <w:szCs w:val="32"/>
        </w:rPr>
      </w:pPr>
      <w:r w:rsidRPr="001C4B54">
        <w:rPr>
          <w:rFonts w:eastAsia="Times New Roman" w:cs="Tahoma"/>
          <w:b/>
          <w:color w:val="5B9BD5"/>
          <w:sz w:val="32"/>
          <w:szCs w:val="32"/>
        </w:rPr>
        <w:t>DOKUMENTACIJA O NABAVI</w:t>
      </w:r>
    </w:p>
    <w:p w:rsidR="00BA186D" w:rsidRPr="001C4B54" w:rsidRDefault="00BA186D" w:rsidP="00AD4048">
      <w:pPr>
        <w:spacing w:after="0" w:line="276" w:lineRule="auto"/>
        <w:jc w:val="center"/>
        <w:rPr>
          <w:rFonts w:eastAsia="Times New Roman" w:cs="Tahoma"/>
          <w:sz w:val="20"/>
          <w:szCs w:val="20"/>
        </w:rPr>
      </w:pPr>
      <w:r w:rsidRPr="001C4B54">
        <w:rPr>
          <w:rFonts w:eastAsia="Times New Roman" w:cs="Tahoma"/>
          <w:sz w:val="20"/>
          <w:szCs w:val="20"/>
        </w:rPr>
        <w:t xml:space="preserve">za </w:t>
      </w:r>
      <w:r w:rsidR="00311AC0" w:rsidRPr="001C4B54">
        <w:rPr>
          <w:rFonts w:eastAsia="Times New Roman" w:cs="Tahoma"/>
          <w:sz w:val="20"/>
          <w:szCs w:val="20"/>
        </w:rPr>
        <w:t xml:space="preserve">projekt </w:t>
      </w:r>
      <w:r w:rsidR="00A47A88" w:rsidRPr="001C4B54">
        <w:rPr>
          <w:rFonts w:eastAsia="Times New Roman" w:cs="Tahoma"/>
          <w:sz w:val="20"/>
          <w:szCs w:val="20"/>
        </w:rPr>
        <w:t>koji se financira iz europskih strukturnih i investicijskih fondova u financijskom razdoblju 2014.–2020.</w:t>
      </w:r>
    </w:p>
    <w:p w:rsidR="00A47A88" w:rsidRPr="001C4B54" w:rsidRDefault="00A47A88" w:rsidP="00AD4048">
      <w:pPr>
        <w:spacing w:after="0" w:line="276" w:lineRule="auto"/>
        <w:jc w:val="center"/>
        <w:rPr>
          <w:rFonts w:eastAsia="Times New Roman" w:cs="Tahoma"/>
          <w:sz w:val="20"/>
          <w:szCs w:val="20"/>
        </w:rPr>
      </w:pPr>
    </w:p>
    <w:p w:rsidR="00A47A88" w:rsidRPr="001C4B54" w:rsidRDefault="00A47A88" w:rsidP="00AD4048">
      <w:pPr>
        <w:spacing w:after="0" w:line="276" w:lineRule="auto"/>
        <w:jc w:val="center"/>
        <w:rPr>
          <w:rFonts w:eastAsia="Times New Roman" w:cs="Tahoma"/>
          <w:b/>
          <w:szCs w:val="24"/>
        </w:rPr>
      </w:pPr>
      <w:r w:rsidRPr="001C4B54">
        <w:rPr>
          <w:rFonts w:eastAsia="Times New Roman" w:cs="Tahoma"/>
          <w:b/>
          <w:sz w:val="20"/>
          <w:szCs w:val="20"/>
        </w:rPr>
        <w:t>KK.06.1.1.01.0052</w:t>
      </w:r>
    </w:p>
    <w:p w:rsidR="00BA186D" w:rsidRPr="001C4B54" w:rsidRDefault="00BA186D" w:rsidP="00AD4048">
      <w:pPr>
        <w:spacing w:after="0" w:line="276" w:lineRule="auto"/>
        <w:rPr>
          <w:rFonts w:eastAsia="Times New Roman" w:cs="Tahoma"/>
          <w:b/>
        </w:rPr>
      </w:pPr>
    </w:p>
    <w:p w:rsidR="00BA186D" w:rsidRPr="001C4B54" w:rsidRDefault="00BA186D" w:rsidP="00AD4048">
      <w:pPr>
        <w:spacing w:after="0" w:line="276" w:lineRule="auto"/>
        <w:jc w:val="center"/>
        <w:rPr>
          <w:rFonts w:eastAsia="Times New Roman" w:cs="Tahoma"/>
          <w:b/>
          <w:u w:val="thick" w:color="4F81BD"/>
        </w:rPr>
      </w:pPr>
    </w:p>
    <w:p w:rsidR="00BA186D" w:rsidRPr="001C4B54" w:rsidRDefault="00BA186D" w:rsidP="00AD4048">
      <w:pPr>
        <w:spacing w:after="0" w:line="276" w:lineRule="auto"/>
        <w:jc w:val="center"/>
        <w:rPr>
          <w:rFonts w:eastAsia="Times New Roman" w:cs="Tahoma"/>
          <w:sz w:val="28"/>
          <w:szCs w:val="28"/>
          <w:u w:val="thick" w:color="4F81BD"/>
        </w:rPr>
      </w:pPr>
      <w:r w:rsidRPr="001C4B54">
        <w:rPr>
          <w:rFonts w:eastAsia="Times New Roman" w:cs="Tahoma"/>
          <w:sz w:val="28"/>
          <w:szCs w:val="28"/>
          <w:u w:val="thick" w:color="4F81BD"/>
        </w:rPr>
        <w:t>PREDMET  NABAVE:</w:t>
      </w:r>
    </w:p>
    <w:p w:rsidR="00BA186D" w:rsidRPr="00A52540" w:rsidRDefault="00BA186D" w:rsidP="00AD4048">
      <w:pPr>
        <w:spacing w:after="120" w:line="276" w:lineRule="auto"/>
        <w:rPr>
          <w:rFonts w:eastAsia="Times New Roman"/>
          <w:color w:val="FF0000"/>
          <w:szCs w:val="24"/>
        </w:rPr>
      </w:pPr>
    </w:p>
    <w:p w:rsidR="00BA186D" w:rsidRPr="00A22FE1" w:rsidRDefault="00B12226" w:rsidP="00AD4048">
      <w:pPr>
        <w:spacing w:after="0" w:line="276" w:lineRule="auto"/>
        <w:jc w:val="center"/>
        <w:rPr>
          <w:rFonts w:eastAsia="Times New Roman" w:cs="Tahoma"/>
          <w:b/>
          <w:u w:val="thick" w:color="4F81BD"/>
        </w:rPr>
      </w:pPr>
      <w:r w:rsidRPr="00A22FE1">
        <w:rPr>
          <w:rFonts w:eastAsia="Times New Roman" w:cs="Tahoma"/>
          <w:b/>
          <w:u w:val="thick" w:color="4F81BD"/>
        </w:rPr>
        <w:t>RADOVI NA  REKONS</w:t>
      </w:r>
      <w:r w:rsidR="00487FBE" w:rsidRPr="00A22FE1">
        <w:rPr>
          <w:rFonts w:eastAsia="Times New Roman" w:cs="Tahoma"/>
          <w:b/>
          <w:u w:val="thick" w:color="4F81BD"/>
        </w:rPr>
        <w:t>T</w:t>
      </w:r>
      <w:r w:rsidRPr="00A22FE1">
        <w:rPr>
          <w:rFonts w:eastAsia="Times New Roman" w:cs="Tahoma"/>
          <w:b/>
          <w:u w:val="thick" w:color="4F81BD"/>
        </w:rPr>
        <w:t>RUKCIJI</w:t>
      </w:r>
      <w:r w:rsidR="004E7C44" w:rsidRPr="00A22FE1">
        <w:rPr>
          <w:rFonts w:eastAsia="Times New Roman" w:cs="Tahoma"/>
          <w:b/>
          <w:u w:val="thick" w:color="4F81BD"/>
        </w:rPr>
        <w:t xml:space="preserve"> OBJEKTA PROVIDUROVE PALAČE U ZADRU</w:t>
      </w:r>
      <w:r w:rsidR="00A52540" w:rsidRPr="00A22FE1">
        <w:rPr>
          <w:rFonts w:eastAsia="Times New Roman" w:cs="Tahoma"/>
          <w:b/>
          <w:u w:val="thick" w:color="4F81BD"/>
        </w:rPr>
        <w:t xml:space="preserve"> – PONOVLJENI POSTUPAK</w:t>
      </w:r>
    </w:p>
    <w:p w:rsidR="004E7C44" w:rsidRPr="001C4B54" w:rsidRDefault="004E7C44" w:rsidP="00AD4048">
      <w:pPr>
        <w:tabs>
          <w:tab w:val="left" w:pos="2744"/>
        </w:tabs>
        <w:spacing w:after="0" w:line="276" w:lineRule="auto"/>
        <w:rPr>
          <w:rFonts w:cs="Calibri"/>
          <w:b/>
        </w:rPr>
      </w:pPr>
    </w:p>
    <w:p w:rsidR="00FC5345" w:rsidRPr="001C4B54" w:rsidRDefault="00575F4F" w:rsidP="00AD4048">
      <w:pPr>
        <w:tabs>
          <w:tab w:val="center" w:pos="4535"/>
        </w:tabs>
        <w:spacing w:after="0" w:line="276" w:lineRule="auto"/>
        <w:jc w:val="center"/>
        <w:rPr>
          <w:rFonts w:cs="Calibri"/>
          <w:u w:val="thick" w:color="4F81BD"/>
        </w:rPr>
      </w:pPr>
      <w:r w:rsidRPr="001C4B54">
        <w:rPr>
          <w:rFonts w:cs="Calibri"/>
          <w:b/>
          <w:u w:val="thick" w:color="4F81BD"/>
        </w:rPr>
        <w:t>CPV 45454000-4 Radovi na rekonstrukciji</w:t>
      </w:r>
    </w:p>
    <w:p w:rsidR="00FC5345" w:rsidRPr="001C4B54" w:rsidRDefault="00FC5345" w:rsidP="00AD4048">
      <w:pPr>
        <w:spacing w:after="0" w:line="276" w:lineRule="auto"/>
        <w:rPr>
          <w:rFonts w:cs="Calibri"/>
        </w:rPr>
      </w:pPr>
    </w:p>
    <w:p w:rsidR="00410B9C" w:rsidRPr="001C4B54" w:rsidRDefault="00410B9C" w:rsidP="00AD4048">
      <w:pPr>
        <w:spacing w:after="0" w:line="276" w:lineRule="auto"/>
        <w:rPr>
          <w:rFonts w:cs="Calibri"/>
          <w:sz w:val="36"/>
          <w:szCs w:val="36"/>
        </w:rPr>
      </w:pPr>
    </w:p>
    <w:p w:rsidR="004E7C44" w:rsidRPr="00831182" w:rsidRDefault="00311AC0" w:rsidP="00AD4048">
      <w:pPr>
        <w:spacing w:after="0" w:line="276" w:lineRule="auto"/>
        <w:jc w:val="center"/>
        <w:rPr>
          <w:rFonts w:cs="Calibri"/>
        </w:rPr>
      </w:pPr>
      <w:r w:rsidRPr="00831182">
        <w:rPr>
          <w:rFonts w:cs="Calibri"/>
        </w:rPr>
        <w:t xml:space="preserve">Evidencijski broj javne nabave: </w:t>
      </w:r>
      <w:r w:rsidRPr="00831182">
        <w:rPr>
          <w:rFonts w:cs="Calibri"/>
          <w:noProof/>
        </w:rPr>
        <w:t>MN 050-2</w:t>
      </w:r>
      <w:r w:rsidR="00212CC6" w:rsidRPr="00831182">
        <w:rPr>
          <w:rFonts w:cs="Calibri"/>
          <w:noProof/>
        </w:rPr>
        <w:t>9</w:t>
      </w:r>
      <w:r w:rsidRPr="00831182">
        <w:rPr>
          <w:rFonts w:cs="Calibri"/>
          <w:noProof/>
        </w:rPr>
        <w:t>/18-</w:t>
      </w:r>
      <w:r w:rsidR="00212CC6" w:rsidRPr="00831182">
        <w:rPr>
          <w:rFonts w:cs="Calibri"/>
          <w:noProof/>
        </w:rPr>
        <w:t>15</w:t>
      </w:r>
    </w:p>
    <w:p w:rsidR="00311AC0" w:rsidRPr="001C4B54" w:rsidRDefault="00311AC0" w:rsidP="00AD4048">
      <w:pPr>
        <w:spacing w:after="0" w:line="276" w:lineRule="auto"/>
        <w:rPr>
          <w:rFonts w:cs="Calibri"/>
        </w:rPr>
      </w:pPr>
    </w:p>
    <w:p w:rsidR="00311AC0" w:rsidRPr="001C4B54" w:rsidRDefault="00311AC0" w:rsidP="00AD4048">
      <w:pPr>
        <w:spacing w:after="0" w:line="276" w:lineRule="auto"/>
        <w:rPr>
          <w:rFonts w:cs="Calibri"/>
        </w:rPr>
      </w:pPr>
    </w:p>
    <w:p w:rsidR="00311AC0" w:rsidRPr="001C4B54" w:rsidRDefault="00311AC0" w:rsidP="00AD4048">
      <w:pPr>
        <w:spacing w:after="0" w:line="276" w:lineRule="auto"/>
        <w:rPr>
          <w:rFonts w:cs="Calibri"/>
        </w:rPr>
      </w:pPr>
    </w:p>
    <w:p w:rsidR="00311AC0" w:rsidRPr="001C4B54" w:rsidRDefault="00311AC0" w:rsidP="00AD4048">
      <w:pPr>
        <w:spacing w:after="0" w:line="276" w:lineRule="auto"/>
        <w:rPr>
          <w:rFonts w:cs="Calibri"/>
        </w:rPr>
      </w:pPr>
    </w:p>
    <w:p w:rsidR="00311AC0" w:rsidRPr="001C4B54" w:rsidRDefault="00311AC0" w:rsidP="00AD4048">
      <w:pPr>
        <w:spacing w:after="0" w:line="276" w:lineRule="auto"/>
        <w:rPr>
          <w:rFonts w:cs="Calibri"/>
        </w:rPr>
      </w:pPr>
    </w:p>
    <w:p w:rsidR="00311AC0" w:rsidRPr="001C4B54" w:rsidRDefault="00311AC0" w:rsidP="00AD4048">
      <w:pPr>
        <w:spacing w:after="0" w:line="276" w:lineRule="auto"/>
        <w:rPr>
          <w:rFonts w:cs="Calibri"/>
        </w:rPr>
      </w:pPr>
    </w:p>
    <w:p w:rsidR="00795039" w:rsidRPr="001C4B54" w:rsidRDefault="00795039" w:rsidP="00AD4048">
      <w:pPr>
        <w:spacing w:after="0" w:line="276" w:lineRule="auto"/>
        <w:rPr>
          <w:rFonts w:cs="Calibri"/>
        </w:rPr>
      </w:pPr>
    </w:p>
    <w:p w:rsidR="00311AC0" w:rsidRPr="001C4B54" w:rsidRDefault="00311AC0" w:rsidP="00AD4048">
      <w:pPr>
        <w:spacing w:after="0" w:line="276" w:lineRule="auto"/>
        <w:rPr>
          <w:rFonts w:cs="Calibri"/>
        </w:rPr>
      </w:pPr>
    </w:p>
    <w:p w:rsidR="00311AC0" w:rsidRPr="001C4B54" w:rsidRDefault="00311AC0" w:rsidP="00AD4048">
      <w:pPr>
        <w:spacing w:after="0" w:line="276" w:lineRule="auto"/>
        <w:rPr>
          <w:rFonts w:cs="Calibri"/>
        </w:rPr>
      </w:pPr>
    </w:p>
    <w:p w:rsidR="004E7C44" w:rsidRPr="001C4B54" w:rsidRDefault="004E7C44" w:rsidP="00AD4048">
      <w:pPr>
        <w:spacing w:after="0" w:line="276" w:lineRule="auto"/>
        <w:rPr>
          <w:rFonts w:cs="Calibri"/>
        </w:rPr>
      </w:pPr>
    </w:p>
    <w:p w:rsidR="00E14071" w:rsidRPr="001C4B54" w:rsidRDefault="00BA186D" w:rsidP="00AD4048">
      <w:pPr>
        <w:spacing w:after="0" w:line="276" w:lineRule="auto"/>
        <w:jc w:val="center"/>
        <w:rPr>
          <w:rFonts w:cs="Calibri"/>
          <w:b/>
        </w:rPr>
      </w:pPr>
      <w:r w:rsidRPr="001C4B54">
        <w:rPr>
          <w:rFonts w:cs="Calibri"/>
          <w:b/>
        </w:rPr>
        <w:t>Zadar</w:t>
      </w:r>
      <w:r w:rsidR="00A002D7" w:rsidRPr="001C4B54">
        <w:rPr>
          <w:rFonts w:cs="Calibri"/>
          <w:b/>
        </w:rPr>
        <w:t xml:space="preserve">, </w:t>
      </w:r>
      <w:r w:rsidR="00DC52D8" w:rsidRPr="001C4B54">
        <w:rPr>
          <w:rFonts w:cs="Calibri"/>
          <w:b/>
        </w:rPr>
        <w:t xml:space="preserve"> </w:t>
      </w:r>
      <w:r w:rsidR="00820DB3">
        <w:rPr>
          <w:rFonts w:cs="Calibri"/>
          <w:b/>
          <w:color w:val="FF0000"/>
        </w:rPr>
        <w:t>________</w:t>
      </w:r>
      <w:r w:rsidR="00353FD4" w:rsidRPr="00A52540">
        <w:rPr>
          <w:rFonts w:cs="Calibri"/>
          <w:b/>
          <w:color w:val="FF0000"/>
        </w:rPr>
        <w:t xml:space="preserve"> </w:t>
      </w:r>
      <w:r w:rsidR="004E7C44" w:rsidRPr="001C4B54">
        <w:rPr>
          <w:rFonts w:cs="Calibri"/>
          <w:b/>
        </w:rPr>
        <w:t>2018</w:t>
      </w:r>
      <w:r w:rsidR="00A002D7" w:rsidRPr="001C4B54">
        <w:rPr>
          <w:rFonts w:cs="Calibri"/>
          <w:b/>
        </w:rPr>
        <w:t>.</w:t>
      </w:r>
      <w:bookmarkStart w:id="1" w:name="_Toc222295286"/>
      <w:bookmarkStart w:id="2" w:name="_Toc343023815"/>
    </w:p>
    <w:p w:rsidR="009256C6" w:rsidRPr="001C4B54" w:rsidRDefault="009256C6" w:rsidP="00AD4048">
      <w:pPr>
        <w:pStyle w:val="Standard"/>
        <w:spacing w:line="276" w:lineRule="auto"/>
        <w:jc w:val="both"/>
        <w:rPr>
          <w:rFonts w:ascii="Calibri" w:hAnsi="Calibri" w:cs="Times New Roman"/>
        </w:rPr>
      </w:pPr>
    </w:p>
    <w:p w:rsidR="00795039" w:rsidRPr="001C4B54" w:rsidRDefault="00795039" w:rsidP="00AD4048">
      <w:pPr>
        <w:pStyle w:val="Standard"/>
        <w:spacing w:line="276" w:lineRule="auto"/>
        <w:jc w:val="both"/>
        <w:rPr>
          <w:rFonts w:ascii="Calibri" w:hAnsi="Calibri" w:cs="Times New Roman"/>
        </w:rPr>
      </w:pPr>
    </w:p>
    <w:p w:rsidR="00795039" w:rsidRPr="001C4B54" w:rsidRDefault="00795039" w:rsidP="00AD4048">
      <w:pPr>
        <w:pStyle w:val="Standard"/>
        <w:spacing w:line="276" w:lineRule="auto"/>
        <w:jc w:val="both"/>
        <w:rPr>
          <w:rFonts w:ascii="Calibri" w:hAnsi="Calibri" w:cs="Times New Roman"/>
        </w:rPr>
      </w:pPr>
    </w:p>
    <w:p w:rsidR="00A46EE4" w:rsidRPr="001C4B54" w:rsidRDefault="00A46EE4" w:rsidP="00AD4048">
      <w:pPr>
        <w:pStyle w:val="Standard"/>
        <w:spacing w:line="276" w:lineRule="auto"/>
        <w:jc w:val="both"/>
        <w:rPr>
          <w:rFonts w:ascii="Calibri" w:hAnsi="Calibri" w:cs="Times New Roman"/>
        </w:rPr>
      </w:pPr>
      <w:r w:rsidRPr="001C4B54">
        <w:rPr>
          <w:rFonts w:ascii="Calibri" w:hAnsi="Calibri" w:cs="Times New Roman"/>
        </w:rPr>
        <w:t>SADRŽAJ:</w:t>
      </w:r>
      <w:r w:rsidR="009256C6" w:rsidRPr="001C4B54">
        <w:rPr>
          <w:rFonts w:ascii="Calibri" w:hAnsi="Calibri" w:cs="Times New Roman"/>
        </w:rPr>
        <w:tab/>
      </w:r>
      <w:r w:rsidR="009256C6" w:rsidRPr="001C4B54">
        <w:rPr>
          <w:rFonts w:ascii="Calibri" w:hAnsi="Calibri" w:cs="Times New Roman"/>
        </w:rPr>
        <w:tab/>
      </w:r>
      <w:r w:rsidR="009256C6" w:rsidRPr="001C4B54">
        <w:rPr>
          <w:rFonts w:ascii="Calibri" w:hAnsi="Calibri" w:cs="Times New Roman"/>
        </w:rPr>
        <w:tab/>
      </w:r>
      <w:r w:rsidR="009256C6" w:rsidRPr="001C4B54">
        <w:rPr>
          <w:rFonts w:ascii="Calibri" w:hAnsi="Calibri" w:cs="Times New Roman"/>
        </w:rPr>
        <w:tab/>
      </w:r>
    </w:p>
    <w:p w:rsidR="00A46EE4" w:rsidRPr="001C4B54" w:rsidRDefault="00A46EE4" w:rsidP="00520342">
      <w:pPr>
        <w:pStyle w:val="Standard"/>
        <w:numPr>
          <w:ilvl w:val="0"/>
          <w:numId w:val="60"/>
        </w:numPr>
        <w:spacing w:line="276" w:lineRule="auto"/>
        <w:jc w:val="both"/>
        <w:rPr>
          <w:rFonts w:ascii="Calibri" w:hAnsi="Calibri" w:cs="Times New Roman"/>
        </w:rPr>
      </w:pPr>
      <w:r w:rsidRPr="001C4B54">
        <w:rPr>
          <w:rFonts w:ascii="Calibri" w:hAnsi="Calibri" w:cs="Times New Roman"/>
        </w:rPr>
        <w:t>OPĆI PODACI</w:t>
      </w:r>
    </w:p>
    <w:p w:rsidR="00A46EE4" w:rsidRPr="001C4B54" w:rsidRDefault="00A46EE4" w:rsidP="00520342">
      <w:pPr>
        <w:pStyle w:val="Standard"/>
        <w:numPr>
          <w:ilvl w:val="0"/>
          <w:numId w:val="60"/>
        </w:numPr>
        <w:spacing w:line="276" w:lineRule="auto"/>
        <w:jc w:val="both"/>
        <w:outlineLvl w:val="1"/>
        <w:rPr>
          <w:rFonts w:ascii="Calibri" w:hAnsi="Calibri" w:cs="Times New Roman"/>
        </w:rPr>
      </w:pPr>
      <w:r w:rsidRPr="001C4B54">
        <w:rPr>
          <w:rFonts w:ascii="Calibri" w:hAnsi="Calibri" w:cs="Times New Roman"/>
        </w:rPr>
        <w:t>PODACI O PREDMETU NABAVE</w:t>
      </w:r>
    </w:p>
    <w:p w:rsidR="00A46EE4" w:rsidRPr="001C4B54" w:rsidRDefault="00A46EE4" w:rsidP="00520342">
      <w:pPr>
        <w:pStyle w:val="Standard"/>
        <w:numPr>
          <w:ilvl w:val="0"/>
          <w:numId w:val="60"/>
        </w:numPr>
        <w:spacing w:line="276" w:lineRule="auto"/>
        <w:jc w:val="both"/>
        <w:rPr>
          <w:rFonts w:ascii="Calibri" w:hAnsi="Calibri" w:cs="Times New Roman"/>
        </w:rPr>
      </w:pPr>
      <w:r w:rsidRPr="001C4B54">
        <w:rPr>
          <w:rFonts w:ascii="Calibri" w:hAnsi="Calibri" w:cs="Times New Roman"/>
        </w:rPr>
        <w:t>OSNOVE ZA ISKLJUČENJE GOSPODARSKOG SUBJEKTA</w:t>
      </w:r>
    </w:p>
    <w:p w:rsidR="00A46EE4" w:rsidRPr="001C4B54" w:rsidRDefault="00A46EE4" w:rsidP="00520342">
      <w:pPr>
        <w:pStyle w:val="Standard"/>
        <w:numPr>
          <w:ilvl w:val="0"/>
          <w:numId w:val="60"/>
        </w:numPr>
        <w:spacing w:line="276" w:lineRule="auto"/>
        <w:jc w:val="both"/>
        <w:outlineLvl w:val="1"/>
        <w:rPr>
          <w:rFonts w:ascii="Calibri" w:hAnsi="Calibri" w:cs="Times New Roman"/>
        </w:rPr>
      </w:pPr>
      <w:r w:rsidRPr="001C4B54">
        <w:rPr>
          <w:rFonts w:ascii="Calibri" w:hAnsi="Calibri" w:cs="Times New Roman"/>
        </w:rPr>
        <w:t>KRITERIJ ZA ODABIR GOSPODARSKOG SUBJEKTA (UVJETI SPOSOBNOSTI)</w:t>
      </w:r>
    </w:p>
    <w:p w:rsidR="00A46EE4" w:rsidRPr="001C4B54" w:rsidRDefault="00A46EE4" w:rsidP="00520342">
      <w:pPr>
        <w:pStyle w:val="Standard"/>
        <w:numPr>
          <w:ilvl w:val="0"/>
          <w:numId w:val="60"/>
        </w:numPr>
        <w:spacing w:line="276" w:lineRule="auto"/>
        <w:jc w:val="both"/>
        <w:outlineLvl w:val="1"/>
        <w:rPr>
          <w:rFonts w:ascii="Calibri" w:hAnsi="Calibri" w:cs="Times New Roman"/>
        </w:rPr>
      </w:pPr>
      <w:r w:rsidRPr="001C4B54">
        <w:rPr>
          <w:rFonts w:ascii="Calibri" w:hAnsi="Calibri" w:cs="Times New Roman"/>
        </w:rPr>
        <w:t>EUROPSKA JEDINSTVENA DOKUMENTACIJA O NABAVI (ESPD)</w:t>
      </w:r>
    </w:p>
    <w:p w:rsidR="00A46EE4" w:rsidRPr="001C4B54" w:rsidRDefault="00A46EE4" w:rsidP="00520342">
      <w:pPr>
        <w:pStyle w:val="Standard"/>
        <w:numPr>
          <w:ilvl w:val="0"/>
          <w:numId w:val="60"/>
        </w:numPr>
        <w:spacing w:line="276" w:lineRule="auto"/>
        <w:jc w:val="both"/>
        <w:outlineLvl w:val="1"/>
        <w:rPr>
          <w:rFonts w:ascii="Calibri" w:hAnsi="Calibri" w:cs="Times New Roman"/>
        </w:rPr>
      </w:pPr>
      <w:r w:rsidRPr="001C4B54">
        <w:rPr>
          <w:rFonts w:ascii="Calibri" w:hAnsi="Calibri" w:cs="Times New Roman"/>
        </w:rPr>
        <w:t xml:space="preserve">PODACI O PONUDI </w:t>
      </w:r>
    </w:p>
    <w:p w:rsidR="00A46EE4" w:rsidRPr="001C4B54" w:rsidRDefault="00A46EE4" w:rsidP="00520342">
      <w:pPr>
        <w:pStyle w:val="Standard"/>
        <w:numPr>
          <w:ilvl w:val="0"/>
          <w:numId w:val="60"/>
        </w:numPr>
        <w:spacing w:line="276" w:lineRule="auto"/>
        <w:jc w:val="both"/>
        <w:outlineLvl w:val="1"/>
        <w:rPr>
          <w:rFonts w:ascii="Calibri" w:hAnsi="Calibri" w:cs="Times New Roman"/>
        </w:rPr>
      </w:pPr>
      <w:r w:rsidRPr="001C4B54">
        <w:rPr>
          <w:rFonts w:ascii="Calibri" w:hAnsi="Calibri" w:cs="Times New Roman"/>
        </w:rPr>
        <w:t>OSTALE ODREDBE</w:t>
      </w:r>
    </w:p>
    <w:p w:rsidR="009256C6" w:rsidRPr="001C4B54" w:rsidRDefault="009256C6" w:rsidP="00AD4048">
      <w:pPr>
        <w:pStyle w:val="Standard"/>
        <w:spacing w:line="276" w:lineRule="auto"/>
        <w:ind w:left="1080"/>
        <w:jc w:val="both"/>
        <w:outlineLvl w:val="1"/>
        <w:rPr>
          <w:rFonts w:ascii="Calibri" w:hAnsi="Calibri" w:cs="Times New Roman"/>
        </w:rPr>
      </w:pPr>
    </w:p>
    <w:p w:rsidR="00A46EE4" w:rsidRPr="001C4B54" w:rsidRDefault="00A46EE4" w:rsidP="00AD4048">
      <w:pPr>
        <w:pStyle w:val="Standard"/>
        <w:spacing w:line="276" w:lineRule="auto"/>
        <w:jc w:val="both"/>
        <w:outlineLvl w:val="1"/>
        <w:rPr>
          <w:rFonts w:ascii="Calibri" w:hAnsi="Calibri" w:cs="Times New Roman"/>
        </w:rPr>
      </w:pPr>
      <w:r w:rsidRPr="001C4B54">
        <w:rPr>
          <w:rFonts w:ascii="Calibri" w:hAnsi="Calibri" w:cs="Times New Roman"/>
        </w:rPr>
        <w:t>PRILOZI DOKUMENTACIJE O NABAVI:</w:t>
      </w:r>
    </w:p>
    <w:p w:rsidR="00A46EE4" w:rsidRPr="001C4B54" w:rsidRDefault="00A46EE4" w:rsidP="00520342">
      <w:pPr>
        <w:pStyle w:val="Odlomakpopisa"/>
        <w:numPr>
          <w:ilvl w:val="0"/>
          <w:numId w:val="59"/>
        </w:numPr>
        <w:rPr>
          <w:rFonts w:ascii="Calibri" w:hAnsi="Calibri"/>
          <w:sz w:val="24"/>
          <w:szCs w:val="24"/>
        </w:rPr>
      </w:pPr>
      <w:r w:rsidRPr="001C4B54">
        <w:rPr>
          <w:rFonts w:ascii="Calibri" w:hAnsi="Calibri"/>
          <w:sz w:val="24"/>
          <w:szCs w:val="24"/>
        </w:rPr>
        <w:t>Prilog 1 - Izjava o jamstvenom roku</w:t>
      </w:r>
      <w:r w:rsidR="00FF5D3E" w:rsidRPr="001C4B54">
        <w:rPr>
          <w:rFonts w:ascii="Calibri" w:hAnsi="Calibri"/>
          <w:sz w:val="24"/>
          <w:szCs w:val="24"/>
        </w:rPr>
        <w:t xml:space="preserve"> za otklanjanje nedostataka</w:t>
      </w:r>
    </w:p>
    <w:p w:rsidR="00A46EE4" w:rsidRPr="001C4B54" w:rsidRDefault="00A46EE4" w:rsidP="00520342">
      <w:pPr>
        <w:pStyle w:val="Odlomakpopisa"/>
        <w:numPr>
          <w:ilvl w:val="0"/>
          <w:numId w:val="59"/>
        </w:numPr>
        <w:rPr>
          <w:rFonts w:ascii="Calibri" w:hAnsi="Calibri"/>
          <w:sz w:val="24"/>
          <w:szCs w:val="24"/>
        </w:rPr>
      </w:pPr>
      <w:r w:rsidRPr="001C4B54">
        <w:rPr>
          <w:rFonts w:ascii="Calibri" w:hAnsi="Calibri"/>
          <w:sz w:val="24"/>
          <w:szCs w:val="24"/>
        </w:rPr>
        <w:t xml:space="preserve">Prilog 2 </w:t>
      </w:r>
      <w:r w:rsidR="000E20DB" w:rsidRPr="001C4B54">
        <w:rPr>
          <w:rFonts w:ascii="Calibri" w:hAnsi="Calibri"/>
          <w:sz w:val="24"/>
          <w:szCs w:val="24"/>
        </w:rPr>
        <w:t>–</w:t>
      </w:r>
      <w:r w:rsidRPr="001C4B54">
        <w:rPr>
          <w:rFonts w:ascii="Calibri" w:hAnsi="Calibri"/>
          <w:sz w:val="24"/>
          <w:szCs w:val="24"/>
        </w:rPr>
        <w:t xml:space="preserve"> </w:t>
      </w:r>
      <w:r w:rsidR="000E20DB" w:rsidRPr="001C4B54">
        <w:rPr>
          <w:rFonts w:ascii="Calibri" w:hAnsi="Calibri"/>
          <w:sz w:val="24"/>
          <w:szCs w:val="24"/>
        </w:rPr>
        <w:t>Nacrti</w:t>
      </w:r>
    </w:p>
    <w:p w:rsidR="00A46EE4" w:rsidRPr="001C4B54" w:rsidRDefault="00A46EE4" w:rsidP="00520342">
      <w:pPr>
        <w:pStyle w:val="Odlomakpopisa"/>
        <w:numPr>
          <w:ilvl w:val="0"/>
          <w:numId w:val="59"/>
        </w:numPr>
        <w:rPr>
          <w:rFonts w:ascii="Calibri" w:hAnsi="Calibri"/>
          <w:sz w:val="24"/>
          <w:szCs w:val="24"/>
        </w:rPr>
      </w:pPr>
      <w:r w:rsidRPr="001C4B54">
        <w:rPr>
          <w:rFonts w:ascii="Calibri" w:hAnsi="Calibri"/>
          <w:sz w:val="24"/>
          <w:szCs w:val="24"/>
        </w:rPr>
        <w:t xml:space="preserve">Prilog 3 - Troškovnik </w:t>
      </w:r>
    </w:p>
    <w:p w:rsidR="009256C6" w:rsidRPr="001C4B54" w:rsidRDefault="009256C6" w:rsidP="00AD4048">
      <w:pPr>
        <w:pStyle w:val="Odlomakpopisa"/>
        <w:ind w:left="814"/>
        <w:rPr>
          <w:rFonts w:ascii="Calibri" w:hAnsi="Calibri"/>
          <w:sz w:val="24"/>
          <w:szCs w:val="24"/>
        </w:rPr>
      </w:pPr>
    </w:p>
    <w:p w:rsidR="00A46EE4" w:rsidRPr="001C4B54" w:rsidRDefault="00A46EE4" w:rsidP="00AD4048">
      <w:pPr>
        <w:pStyle w:val="Standard"/>
        <w:spacing w:line="276" w:lineRule="auto"/>
        <w:jc w:val="both"/>
        <w:outlineLvl w:val="1"/>
        <w:rPr>
          <w:rFonts w:ascii="Calibri" w:hAnsi="Calibri" w:cs="Times New Roman"/>
        </w:rPr>
      </w:pPr>
      <w:r w:rsidRPr="001C4B54">
        <w:rPr>
          <w:rFonts w:ascii="Calibri" w:hAnsi="Calibri" w:cs="Times New Roman"/>
        </w:rPr>
        <w:t>DODACI DOKUMENTACIJI O NABAVI</w:t>
      </w:r>
    </w:p>
    <w:p w:rsidR="00A22FE1" w:rsidRDefault="00D17B2C" w:rsidP="00520342">
      <w:pPr>
        <w:pStyle w:val="Odlomakpopisa"/>
        <w:numPr>
          <w:ilvl w:val="0"/>
          <w:numId w:val="61"/>
        </w:numPr>
        <w:rPr>
          <w:rFonts w:ascii="Calibri" w:hAnsi="Calibri"/>
          <w:sz w:val="24"/>
          <w:szCs w:val="24"/>
        </w:rPr>
      </w:pPr>
      <w:r w:rsidRPr="001C4B54">
        <w:rPr>
          <w:rFonts w:ascii="Calibri" w:hAnsi="Calibri"/>
          <w:sz w:val="24"/>
          <w:szCs w:val="24"/>
        </w:rPr>
        <w:t>Ugovorna dokumentacija</w:t>
      </w:r>
    </w:p>
    <w:p w:rsidR="00A22FE1" w:rsidRPr="00A22FE1" w:rsidRDefault="00A22FE1" w:rsidP="00520342">
      <w:pPr>
        <w:pStyle w:val="Odlomakpopisa"/>
        <w:numPr>
          <w:ilvl w:val="0"/>
          <w:numId w:val="61"/>
        </w:numPr>
        <w:rPr>
          <w:rFonts w:ascii="Calibri" w:hAnsi="Calibri"/>
          <w:sz w:val="24"/>
          <w:szCs w:val="24"/>
        </w:rPr>
      </w:pPr>
      <w:r w:rsidRPr="00A22FE1">
        <w:rPr>
          <w:rFonts w:ascii="Calibri" w:hAnsi="Calibri"/>
        </w:rPr>
        <w:t>eESPD obrazac (eESPD zahtjev)</w:t>
      </w:r>
    </w:p>
    <w:p w:rsidR="00A22FE1" w:rsidRPr="001C4B54" w:rsidRDefault="00A22FE1" w:rsidP="00A22FE1">
      <w:pPr>
        <w:pStyle w:val="Odlomakpopisa"/>
        <w:ind w:left="814"/>
        <w:rPr>
          <w:rFonts w:ascii="Calibri" w:hAnsi="Calibri"/>
          <w:sz w:val="24"/>
          <w:szCs w:val="24"/>
        </w:rPr>
      </w:pPr>
    </w:p>
    <w:p w:rsidR="00311AC0" w:rsidRPr="001C4B54" w:rsidRDefault="00311AC0" w:rsidP="00AD4048">
      <w:pPr>
        <w:spacing w:after="0" w:line="276" w:lineRule="auto"/>
        <w:rPr>
          <w:b/>
          <w:bCs/>
          <w:color w:val="000000"/>
          <w:sz w:val="28"/>
          <w:szCs w:val="28"/>
        </w:rPr>
      </w:pPr>
    </w:p>
    <w:p w:rsidR="00311AC0" w:rsidRPr="001C4B54" w:rsidRDefault="00311AC0" w:rsidP="00AD4048">
      <w:pPr>
        <w:spacing w:after="0" w:line="276" w:lineRule="auto"/>
        <w:rPr>
          <w:b/>
          <w:bCs/>
          <w:color w:val="000000"/>
          <w:sz w:val="28"/>
          <w:szCs w:val="28"/>
        </w:rPr>
      </w:pPr>
    </w:p>
    <w:p w:rsidR="00311AC0" w:rsidRPr="001C4B54" w:rsidRDefault="00311AC0"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622B94" w:rsidRPr="001C4B54" w:rsidRDefault="00622B94" w:rsidP="00AD4048">
      <w:pPr>
        <w:spacing w:after="0" w:line="276" w:lineRule="auto"/>
        <w:rPr>
          <w:b/>
          <w:bCs/>
          <w:color w:val="000000"/>
          <w:sz w:val="28"/>
          <w:szCs w:val="28"/>
        </w:rPr>
      </w:pPr>
    </w:p>
    <w:p w:rsidR="003C05AE" w:rsidRDefault="003C05AE" w:rsidP="00AD4048">
      <w:pPr>
        <w:spacing w:line="276" w:lineRule="auto"/>
      </w:pPr>
    </w:p>
    <w:p w:rsidR="005B3879" w:rsidRPr="001C4B54" w:rsidRDefault="005B3879" w:rsidP="00AD4048">
      <w:pPr>
        <w:spacing w:line="276" w:lineRule="auto"/>
      </w:pPr>
    </w:p>
    <w:p w:rsidR="002F647A" w:rsidRPr="001C4B54" w:rsidRDefault="00214857" w:rsidP="00520342">
      <w:pPr>
        <w:pStyle w:val="Naslov1"/>
        <w:numPr>
          <w:ilvl w:val="0"/>
          <w:numId w:val="50"/>
        </w:numPr>
        <w:spacing w:after="120" w:line="276" w:lineRule="auto"/>
        <w:ind w:left="284" w:hanging="284"/>
      </w:pPr>
      <w:bookmarkStart w:id="3" w:name="_Toc502750756"/>
      <w:bookmarkStart w:id="4" w:name="_Toc512240070"/>
      <w:bookmarkStart w:id="5" w:name="_Toc515983976"/>
      <w:bookmarkStart w:id="6" w:name="_Toc515984121"/>
      <w:bookmarkStart w:id="7" w:name="_Toc515984774"/>
      <w:r w:rsidRPr="001C4B54">
        <w:lastRenderedPageBreak/>
        <w:t xml:space="preserve">OPĆI </w:t>
      </w:r>
      <w:r w:rsidR="000F3D69" w:rsidRPr="001C4B54">
        <w:t>PODACI</w:t>
      </w:r>
      <w:bookmarkEnd w:id="1"/>
      <w:bookmarkEnd w:id="2"/>
      <w:bookmarkEnd w:id="3"/>
      <w:bookmarkEnd w:id="4"/>
      <w:bookmarkEnd w:id="5"/>
      <w:bookmarkEnd w:id="6"/>
      <w:bookmarkEnd w:id="7"/>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p>
    <w:p w:rsidR="00A042D2" w:rsidRPr="001C4B54" w:rsidRDefault="00A042D2" w:rsidP="00AD4048">
      <w:pPr>
        <w:spacing w:line="276" w:lineRule="auto"/>
      </w:pPr>
      <w:r w:rsidRPr="001C4B54">
        <w:t xml:space="preserve">Sukladno članku 3. točki 3. i članku 200. Zakona o javnoj nabavi („Narodne novine“, br. 120/16. -  u daljnjem tekstu: </w:t>
      </w:r>
      <w:r w:rsidRPr="001C4B54">
        <w:rPr>
          <w:b/>
        </w:rPr>
        <w:t>ZJN 2016</w:t>
      </w:r>
      <w:r w:rsidRPr="001C4B54">
        <w:t xml:space="preserve">) i člancima 2. i 3.  Pravilnika o dokumentaciji o nabavi te ponudi u postupcima javne nabave („Narodne novine“, br. 65/17. – u daljnjem tekstu: </w:t>
      </w:r>
      <w:r w:rsidRPr="001C4B54">
        <w:rPr>
          <w:b/>
        </w:rPr>
        <w:t>Pravilnik</w:t>
      </w:r>
      <w:r w:rsidRPr="001C4B54">
        <w:t xml:space="preserve">) izrađena je Dokumentacija o nabavi koja čini podlogu za izradu ponude i omogući podnošenje usporedivih ponuda u ovom postupku javne nabave. </w:t>
      </w:r>
    </w:p>
    <w:p w:rsidR="00311AC0" w:rsidRPr="001C4B54" w:rsidRDefault="00311AC0" w:rsidP="00AD4048">
      <w:pPr>
        <w:spacing w:line="276" w:lineRule="auto"/>
        <w:rPr>
          <w:noProof/>
          <w:lang w:eastAsia="sl-SI"/>
        </w:rPr>
      </w:pPr>
      <w:r w:rsidRPr="001C4B54">
        <w:rPr>
          <w:noProof/>
          <w:lang w:eastAsia="sl-SI"/>
        </w:rPr>
        <w:t>Ponuda je izjava volje Ponuditelja u pisanom obliku da će isporučiti robu, pružiti usluge ili izvesti radove u skladu s uvjetima i zahtjevima iz Dokumentacije o nabavi.</w:t>
      </w:r>
    </w:p>
    <w:p w:rsidR="00311AC0" w:rsidRPr="001C4B54" w:rsidRDefault="00311AC0" w:rsidP="00AD4048">
      <w:pPr>
        <w:spacing w:line="276" w:lineRule="auto"/>
        <w:rPr>
          <w:lang w:eastAsia="sl-SI"/>
        </w:rPr>
      </w:pPr>
      <w:r w:rsidRPr="001C4B54">
        <w:rPr>
          <w:lang w:eastAsia="sl-SI"/>
        </w:rPr>
        <w:t xml:space="preserve">Ponuditelj predajom svoje ponude u potpunosti i bez ograničenja prihvaća odredbe iz Dokumentacije o nabavi te Posebne i Opće uvjete Ugovora koji su sadržani u Dokumentaciji o nabavi, </w:t>
      </w:r>
      <w:r w:rsidR="00622B94" w:rsidRPr="001C4B54">
        <w:rPr>
          <w:lang w:eastAsia="sl-SI"/>
        </w:rPr>
        <w:t xml:space="preserve">Dodatak – </w:t>
      </w:r>
      <w:r w:rsidR="00D17B2C" w:rsidRPr="001C4B54">
        <w:rPr>
          <w:lang w:eastAsia="sl-SI"/>
        </w:rPr>
        <w:t>Ugovorna dokumentacija</w:t>
      </w:r>
      <w:r w:rsidRPr="001C4B54">
        <w:rPr>
          <w:lang w:eastAsia="sl-SI"/>
        </w:rPr>
        <w:t xml:space="preserve">. </w:t>
      </w:r>
    </w:p>
    <w:p w:rsidR="00311AC0" w:rsidRPr="001C4B54" w:rsidRDefault="00311AC0" w:rsidP="00AD4048">
      <w:pPr>
        <w:spacing w:line="276" w:lineRule="auto"/>
        <w:rPr>
          <w:lang w:eastAsia="sl-SI"/>
        </w:rPr>
      </w:pPr>
      <w:r w:rsidRPr="001C4B54">
        <w:rPr>
          <w:lang w:eastAsia="sl-SI"/>
        </w:rPr>
        <w:t xml:space="preserve">Od Ponuditelja se očekuje da pažljivo prouče sve knjige ove Dokumentacije o nabavi i da se pridržavaju svih uputa, sadržaja danih predložaka, ugovornih uvjeta, svih tehničkih specifikacija i uvjeta iz projektne dokumentacije sadržanih u ovoj Dokumentaciji o nabavi. </w:t>
      </w:r>
    </w:p>
    <w:p w:rsidR="00311AC0" w:rsidRDefault="00311AC0" w:rsidP="00AD4048">
      <w:pPr>
        <w:spacing w:line="276" w:lineRule="auto"/>
        <w:rPr>
          <w:lang w:eastAsia="sl-SI"/>
        </w:rPr>
      </w:pPr>
      <w:r w:rsidRPr="001C4B54">
        <w:rPr>
          <w:lang w:eastAsia="sl-SI"/>
        </w:rPr>
        <w:t>Ponuditelj  ne smije mijenjati ni nadopunjavati tekst Dokumentacije o nabavi.</w:t>
      </w:r>
    </w:p>
    <w:p w:rsidR="00FA42BC" w:rsidRPr="001C4B54" w:rsidRDefault="00FA42BC" w:rsidP="00AD4048">
      <w:pPr>
        <w:spacing w:line="276" w:lineRule="auto"/>
        <w:rPr>
          <w:lang w:eastAsia="sl-SI"/>
        </w:rPr>
      </w:pPr>
      <w:r w:rsidRPr="00FA42BC">
        <w:rPr>
          <w:lang w:eastAsia="sl-SI"/>
        </w:rPr>
        <w:t xml:space="preserve">Od gospodarskih subjekata se očekuje da pažljivo pročitaju i da se pridržavaju svih uputa sadržanih u ovoj Dokumentaciji o nabavi te da s odgovarajućom pažnjom uvaže sve informacije koje imaju utjecaj na formiranje cijene ponude, rok i uvjete izvođenja radova. Ponuditelji se pri izradi svojih ponuda u svemu trebaju pridržavati sadržaja i uvjeta iz Dokumentacije o nabavi, uvjeta iz ZJN 2016, Pravilnika o dokumentaciji te svih primjenjivih zakonskih i podzakonskih propisa koji reguliraju područje predmeta nabave. </w:t>
      </w:r>
    </w:p>
    <w:p w:rsidR="00FC5345" w:rsidRPr="001C4B54" w:rsidRDefault="003C05AE" w:rsidP="00AD4048">
      <w:pPr>
        <w:pStyle w:val="Naslov2"/>
        <w:numPr>
          <w:ilvl w:val="0"/>
          <w:numId w:val="11"/>
        </w:numPr>
        <w:spacing w:after="120" w:line="276" w:lineRule="auto"/>
        <w:ind w:left="0" w:firstLine="0"/>
      </w:pPr>
      <w:bookmarkStart w:id="8" w:name="_Toc502750757"/>
      <w:bookmarkStart w:id="9" w:name="_Toc512240071"/>
      <w:bookmarkStart w:id="10" w:name="_Toc515983977"/>
      <w:bookmarkStart w:id="11" w:name="_Toc515984122"/>
      <w:bookmarkStart w:id="12" w:name="_Toc515984775"/>
      <w:r w:rsidRPr="001C4B54">
        <w:rPr>
          <w:caps w:val="0"/>
        </w:rPr>
        <w:t>Podaci o naručitelju</w:t>
      </w:r>
      <w:bookmarkEnd w:id="8"/>
      <w:bookmarkEnd w:id="9"/>
      <w:bookmarkEnd w:id="10"/>
      <w:bookmarkEnd w:id="11"/>
      <w:bookmarkEnd w:id="12"/>
    </w:p>
    <w:p w:rsidR="00FC5345" w:rsidRPr="001C4B54" w:rsidRDefault="00FC5345" w:rsidP="00AD4048">
      <w:pPr>
        <w:spacing w:line="276" w:lineRule="auto"/>
        <w:rPr>
          <w:lang w:eastAsia="sl-SI"/>
        </w:rPr>
      </w:pPr>
      <w:r w:rsidRPr="001C4B54">
        <w:rPr>
          <w:color w:val="000000"/>
          <w:lang w:eastAsia="sl-SI"/>
        </w:rPr>
        <w:t xml:space="preserve">Naziv i sjedište Naručitelja: </w:t>
      </w:r>
      <w:r w:rsidRPr="001C4B54">
        <w:rPr>
          <w:lang w:eastAsia="sl-SI"/>
        </w:rPr>
        <w:t>Grad Zadar, Narodni trg 1, 23000  Zadar</w:t>
      </w:r>
    </w:p>
    <w:p w:rsidR="00FC5345" w:rsidRPr="001C4B54" w:rsidRDefault="00FC5345" w:rsidP="00AD4048">
      <w:pPr>
        <w:spacing w:line="276" w:lineRule="auto"/>
        <w:rPr>
          <w:bCs/>
        </w:rPr>
      </w:pPr>
      <w:r w:rsidRPr="001C4B54">
        <w:rPr>
          <w:color w:val="000000"/>
          <w:lang w:eastAsia="sl-SI"/>
        </w:rPr>
        <w:t xml:space="preserve">OIB: </w:t>
      </w:r>
      <w:r w:rsidRPr="001C4B54">
        <w:t>09933651854</w:t>
      </w:r>
    </w:p>
    <w:p w:rsidR="00FC5345" w:rsidRPr="001C4B54" w:rsidRDefault="00FC5345" w:rsidP="00AD4048">
      <w:pPr>
        <w:spacing w:line="276" w:lineRule="auto"/>
        <w:rPr>
          <w:bCs/>
        </w:rPr>
      </w:pPr>
      <w:r w:rsidRPr="001C4B54">
        <w:rPr>
          <w:bCs/>
        </w:rPr>
        <w:t>IBAN: HR5924070001852000009</w:t>
      </w:r>
    </w:p>
    <w:p w:rsidR="00FC5345" w:rsidRPr="001C4B54" w:rsidRDefault="00FC5345" w:rsidP="00AD4048">
      <w:pPr>
        <w:spacing w:line="276" w:lineRule="auto"/>
        <w:rPr>
          <w:bCs/>
        </w:rPr>
      </w:pPr>
      <w:r w:rsidRPr="001C4B54">
        <w:rPr>
          <w:bCs/>
        </w:rPr>
        <w:t xml:space="preserve">Odgovorna osoba javnog naručitelja: </w:t>
      </w:r>
      <w:r w:rsidR="004E7C44" w:rsidRPr="001C4B54">
        <w:rPr>
          <w:bCs/>
        </w:rPr>
        <w:t>Branko Dukić, gradonačelnik</w:t>
      </w:r>
    </w:p>
    <w:p w:rsidR="00FC5345" w:rsidRPr="001C4B54" w:rsidRDefault="00FC5345" w:rsidP="00AD4048">
      <w:pPr>
        <w:spacing w:line="276" w:lineRule="auto"/>
        <w:rPr>
          <w:color w:val="000000"/>
          <w:lang w:eastAsia="sl-SI"/>
        </w:rPr>
      </w:pPr>
      <w:r w:rsidRPr="001C4B54">
        <w:rPr>
          <w:color w:val="000000"/>
          <w:lang w:eastAsia="sl-SI"/>
        </w:rPr>
        <w:t xml:space="preserve">Broj telefona: </w:t>
      </w:r>
      <w:r w:rsidRPr="001C4B54">
        <w:rPr>
          <w:lang w:eastAsia="sl-SI"/>
        </w:rPr>
        <w:t>+385 (0)23 208 165</w:t>
      </w:r>
    </w:p>
    <w:p w:rsidR="00FC5345" w:rsidRPr="001C4B54" w:rsidRDefault="00FC5345" w:rsidP="00AD4048">
      <w:pPr>
        <w:spacing w:line="276" w:lineRule="auto"/>
        <w:rPr>
          <w:color w:val="000000"/>
          <w:lang w:eastAsia="sl-SI"/>
        </w:rPr>
      </w:pPr>
      <w:r w:rsidRPr="001C4B54">
        <w:rPr>
          <w:color w:val="000000"/>
          <w:lang w:eastAsia="sl-SI"/>
        </w:rPr>
        <w:t xml:space="preserve">Broj telefaksa: </w:t>
      </w:r>
      <w:r w:rsidRPr="001C4B54">
        <w:rPr>
          <w:lang w:eastAsia="sl-SI"/>
        </w:rPr>
        <w:t>+385(0)23 208 198</w:t>
      </w:r>
    </w:p>
    <w:p w:rsidR="00CE7F30" w:rsidRPr="001C4B54" w:rsidRDefault="00FC5345" w:rsidP="00AD4048">
      <w:pPr>
        <w:spacing w:line="276" w:lineRule="auto"/>
        <w:rPr>
          <w:lang w:eastAsia="sl-SI"/>
        </w:rPr>
      </w:pPr>
      <w:r w:rsidRPr="001C4B54">
        <w:rPr>
          <w:color w:val="000000"/>
          <w:lang w:eastAsia="sl-SI"/>
        </w:rPr>
        <w:t xml:space="preserve">Internet adresa: </w:t>
      </w:r>
      <w:hyperlink r:id="rId10" w:history="1">
        <w:r w:rsidRPr="001C4B54">
          <w:rPr>
            <w:color w:val="0000FF"/>
            <w:u w:val="single"/>
            <w:lang w:eastAsia="sl-SI"/>
          </w:rPr>
          <w:t>www.grad-zadar.hr</w:t>
        </w:r>
      </w:hyperlink>
    </w:p>
    <w:p w:rsidR="00FC5345" w:rsidRPr="001C4B54" w:rsidRDefault="003C05AE" w:rsidP="00AD4048">
      <w:pPr>
        <w:pStyle w:val="Naslov2"/>
        <w:numPr>
          <w:ilvl w:val="0"/>
          <w:numId w:val="11"/>
        </w:numPr>
        <w:spacing w:after="120" w:line="276" w:lineRule="auto"/>
        <w:ind w:left="0" w:firstLine="0"/>
      </w:pPr>
      <w:bookmarkStart w:id="13" w:name="_Toc502750758"/>
      <w:bookmarkStart w:id="14" w:name="_Toc512240072"/>
      <w:bookmarkStart w:id="15" w:name="_Toc515983978"/>
      <w:bookmarkStart w:id="16" w:name="_Toc515984123"/>
      <w:bookmarkStart w:id="17" w:name="_Toc515984776"/>
      <w:r w:rsidRPr="001C4B54">
        <w:rPr>
          <w:caps w:val="0"/>
        </w:rPr>
        <w:t>Podaci o osobama zaduženim za komunikaciju s ponuditeljima</w:t>
      </w:r>
      <w:bookmarkEnd w:id="13"/>
      <w:bookmarkEnd w:id="14"/>
      <w:bookmarkEnd w:id="15"/>
      <w:bookmarkEnd w:id="16"/>
      <w:bookmarkEnd w:id="17"/>
    </w:p>
    <w:p w:rsidR="00FC5345" w:rsidRPr="001C4B54" w:rsidRDefault="00FC5345" w:rsidP="00AD4048">
      <w:pPr>
        <w:spacing w:line="276" w:lineRule="auto"/>
        <w:rPr>
          <w:szCs w:val="24"/>
          <w:lang w:eastAsia="sl-SI"/>
        </w:rPr>
      </w:pPr>
      <w:r w:rsidRPr="001C4B54">
        <w:rPr>
          <w:szCs w:val="24"/>
          <w:lang w:eastAsia="sl-SI"/>
        </w:rPr>
        <w:t>Naziv: Upravni odjel za EU fondove</w:t>
      </w:r>
    </w:p>
    <w:p w:rsidR="00FC5345" w:rsidRPr="001C4B54" w:rsidRDefault="00FC5345" w:rsidP="00AD4048">
      <w:pPr>
        <w:spacing w:line="276" w:lineRule="auto"/>
        <w:rPr>
          <w:szCs w:val="24"/>
          <w:lang w:eastAsia="sl-SI"/>
        </w:rPr>
      </w:pPr>
      <w:r w:rsidRPr="001C4B54">
        <w:rPr>
          <w:szCs w:val="24"/>
          <w:lang w:eastAsia="sl-SI"/>
        </w:rPr>
        <w:t xml:space="preserve">Ime i prezime: </w:t>
      </w:r>
      <w:r w:rsidR="00B10BFA" w:rsidRPr="001C4B54">
        <w:rPr>
          <w:szCs w:val="24"/>
          <w:lang w:eastAsia="sl-SI"/>
        </w:rPr>
        <w:t>Stefani Mikulec</w:t>
      </w:r>
      <w:r w:rsidR="007F02B2" w:rsidRPr="001C4B54">
        <w:rPr>
          <w:szCs w:val="24"/>
          <w:lang w:eastAsia="sl-SI"/>
        </w:rPr>
        <w:t xml:space="preserve"> Perković</w:t>
      </w:r>
      <w:r w:rsidRPr="001C4B54">
        <w:rPr>
          <w:szCs w:val="24"/>
          <w:lang w:eastAsia="sl-SI"/>
        </w:rPr>
        <w:t>, mag</w:t>
      </w:r>
      <w:r w:rsidR="007F02B2" w:rsidRPr="001C4B54">
        <w:rPr>
          <w:szCs w:val="24"/>
          <w:lang w:eastAsia="sl-SI"/>
        </w:rPr>
        <w:t>.oec.</w:t>
      </w:r>
    </w:p>
    <w:p w:rsidR="007573E7" w:rsidRPr="001C4B54" w:rsidRDefault="00FC5345" w:rsidP="00AD4048">
      <w:pPr>
        <w:spacing w:line="276" w:lineRule="auto"/>
        <w:rPr>
          <w:rStyle w:val="Hiperveza"/>
          <w:szCs w:val="24"/>
          <w:lang w:eastAsia="sl-SI"/>
        </w:rPr>
      </w:pPr>
      <w:r w:rsidRPr="001C4B54">
        <w:rPr>
          <w:szCs w:val="24"/>
          <w:u w:val="single"/>
          <w:lang w:eastAsia="sl-SI"/>
        </w:rPr>
        <w:lastRenderedPageBreak/>
        <w:t xml:space="preserve">Adresa elektroničke pošte: </w:t>
      </w:r>
      <w:hyperlink r:id="rId11" w:history="1">
        <w:r w:rsidR="00B10BFA" w:rsidRPr="001C4B54">
          <w:rPr>
            <w:rStyle w:val="Hiperveza"/>
            <w:szCs w:val="24"/>
            <w:lang w:eastAsia="sl-SI"/>
          </w:rPr>
          <w:t>stefani.mikulec@grad-zadar.hr</w:t>
        </w:r>
      </w:hyperlink>
    </w:p>
    <w:p w:rsidR="00D81C8E" w:rsidRPr="001C4B54" w:rsidRDefault="00D81C8E" w:rsidP="00AD4048">
      <w:pPr>
        <w:spacing w:line="276" w:lineRule="auto"/>
        <w:rPr>
          <w:color w:val="0000FF"/>
          <w:szCs w:val="24"/>
          <w:u w:val="single"/>
          <w:lang w:eastAsia="sl-SI"/>
        </w:rPr>
      </w:pPr>
      <w:r w:rsidRPr="001C4B54">
        <w:t>Komunikacija i svaka druga razmjena informacija/podataka između Naručitelja i gospodarskih subjekata može se obavljati isključivo na hrvatskom jeziku putem sustava Elektroničkog oglasnika javne nabave Republike Hrvatske (dalje: EOJN RH) ili elektroničkom poštom.</w:t>
      </w:r>
    </w:p>
    <w:p w:rsidR="00D81C8E" w:rsidRPr="001C4B54" w:rsidRDefault="00D81C8E" w:rsidP="00AD4048">
      <w:pPr>
        <w:spacing w:line="276" w:lineRule="auto"/>
      </w:pPr>
      <w:r w:rsidRPr="001C4B54">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audio snimki ili sažetaka glavnih elemenata komunikacije i slično.</w:t>
      </w:r>
    </w:p>
    <w:p w:rsidR="00D81C8E" w:rsidRPr="001C4B54" w:rsidRDefault="00D81C8E" w:rsidP="00AD4048">
      <w:pPr>
        <w:spacing w:line="276" w:lineRule="auto"/>
      </w:pPr>
      <w:r w:rsidRPr="001C4B54">
        <w:t xml:space="preserve">Detaljne upute o načinu komunikacije između gospodarskih subjekata i naručitelja u roku za dostavu ponuda putem sustava EOJN RH-a dostupne su na stranicama Elektroničkog oglasnika javne nabave, na adresi: </w:t>
      </w:r>
      <w:hyperlink r:id="rId12" w:history="1">
        <w:r w:rsidRPr="001C4B54">
          <w:rPr>
            <w:rStyle w:val="Hiperveza"/>
          </w:rPr>
          <w:t>https://eojn.nn.hr/Oglasnik/</w:t>
        </w:r>
      </w:hyperlink>
    </w:p>
    <w:p w:rsidR="00D81C8E" w:rsidRPr="001C4B54" w:rsidRDefault="00D81C8E" w:rsidP="00AD4048">
      <w:pPr>
        <w:spacing w:after="120" w:line="276" w:lineRule="auto"/>
        <w:rPr>
          <w:b/>
        </w:rPr>
      </w:pPr>
      <w:r w:rsidRPr="001C4B54">
        <w:rPr>
          <w:b/>
        </w:rPr>
        <w:t>Dodatne informacije, objašnjenja i/ili izmjene Dokumentacije o nabavi</w:t>
      </w:r>
    </w:p>
    <w:p w:rsidR="00D81C8E" w:rsidRPr="001C4B54" w:rsidRDefault="00D81C8E" w:rsidP="00AD4048">
      <w:pPr>
        <w:spacing w:line="276" w:lineRule="auto"/>
      </w:pPr>
      <w:r w:rsidRPr="001C4B54">
        <w:t xml:space="preserve">Gospodarski subjekt može zahtijevati dodatne informacije, objašnjenja ili izmjene u vezi s dokumentacijom o nabavi tijekom roka za dostavu ponuda. Pod uvjetom da je zahtjev dostavljen pravodobno, Naručitelj obvezan je odgovor, dodatne informacije i objašnjenja bez odgode, a </w:t>
      </w:r>
      <w:r w:rsidRPr="001C4B54">
        <w:rPr>
          <w:u w:val="single"/>
        </w:rPr>
        <w:t>najkasnije tijekom</w:t>
      </w:r>
      <w:r w:rsidR="005775B3" w:rsidRPr="001C4B54">
        <w:rPr>
          <w:u w:val="single"/>
        </w:rPr>
        <w:t xml:space="preserve"> 4</w:t>
      </w:r>
      <w:r w:rsidRPr="001C4B54">
        <w:rPr>
          <w:u w:val="single"/>
        </w:rPr>
        <w:t xml:space="preserve"> </w:t>
      </w:r>
      <w:r w:rsidR="005775B3" w:rsidRPr="001C4B54">
        <w:rPr>
          <w:u w:val="single"/>
        </w:rPr>
        <w:t>(</w:t>
      </w:r>
      <w:r w:rsidRPr="001C4B54">
        <w:rPr>
          <w:u w:val="single"/>
        </w:rPr>
        <w:t>četvrtog</w:t>
      </w:r>
      <w:r w:rsidR="005775B3" w:rsidRPr="001C4B54">
        <w:rPr>
          <w:u w:val="single"/>
        </w:rPr>
        <w:t>)</w:t>
      </w:r>
      <w:r w:rsidRPr="001C4B54">
        <w:rPr>
          <w:u w:val="single"/>
        </w:rPr>
        <w:t xml:space="preserve"> dana</w:t>
      </w:r>
      <w:r w:rsidRPr="001C4B54">
        <w:t xml:space="preserve"> prije roka određenog za dostavu ponuda staviti na raspolaganje na isti način i na istim internetskim stranicama kao i osnovnu dokumentaciju (</w:t>
      </w:r>
      <w:hyperlink r:id="rId13" w:history="1">
        <w:r w:rsidRPr="001C4B54">
          <w:rPr>
            <w:rStyle w:val="Hiperveza"/>
          </w:rPr>
          <w:t>https://eojn.nn.hr/Oglasnik</w:t>
        </w:r>
      </w:hyperlink>
      <w:r w:rsidRPr="001C4B54">
        <w:t xml:space="preserve">), bez navođenja podataka o podnositelju zahtjeva. </w:t>
      </w:r>
    </w:p>
    <w:p w:rsidR="00D81C8E" w:rsidRPr="001C4B54" w:rsidRDefault="00D81C8E" w:rsidP="00AD4048">
      <w:pPr>
        <w:spacing w:line="276" w:lineRule="auto"/>
      </w:pPr>
      <w:r w:rsidRPr="001C4B54">
        <w:t xml:space="preserve">Zahtjev za dodatnom informacijom, objašnjenjem ili izmjenom u vezi s Dokumentacijom o nabavi je pravodoban ako je dostavljen </w:t>
      </w:r>
      <w:r w:rsidRPr="001C4B54">
        <w:rPr>
          <w:u w:val="single"/>
        </w:rPr>
        <w:t xml:space="preserve">najkasnije tijekom </w:t>
      </w:r>
      <w:r w:rsidR="005775B3" w:rsidRPr="001C4B54">
        <w:rPr>
          <w:u w:val="single"/>
        </w:rPr>
        <w:t>6 (</w:t>
      </w:r>
      <w:r w:rsidRPr="001C4B54">
        <w:rPr>
          <w:u w:val="single"/>
        </w:rPr>
        <w:t>šestog</w:t>
      </w:r>
      <w:r w:rsidR="005775B3" w:rsidRPr="001C4B54">
        <w:rPr>
          <w:u w:val="single"/>
        </w:rPr>
        <w:t>)</w:t>
      </w:r>
      <w:r w:rsidRPr="001C4B54">
        <w:rPr>
          <w:u w:val="single"/>
        </w:rPr>
        <w:t xml:space="preserve"> dana</w:t>
      </w:r>
      <w:r w:rsidRPr="001C4B54">
        <w:t xml:space="preserve"> prije roka određenog za dostavu ponuda.</w:t>
      </w:r>
    </w:p>
    <w:p w:rsidR="00D81C8E" w:rsidRPr="001C4B54" w:rsidRDefault="00D81C8E" w:rsidP="00AD4048">
      <w:pPr>
        <w:spacing w:line="276" w:lineRule="auto"/>
      </w:pPr>
      <w:r w:rsidRPr="001C4B54">
        <w:t>Zainteresirani gospodarski subjekti zahtjeve za dodatne informacije, objašnjenja ili izmjene u vezi s dokumentacijom o nabavi, Naručitelju dostavljaju putem EOJN RH.</w:t>
      </w:r>
    </w:p>
    <w:p w:rsidR="0077404D" w:rsidRPr="001C4B54" w:rsidRDefault="003C05AE" w:rsidP="00AD4048">
      <w:pPr>
        <w:pStyle w:val="Naslov2"/>
        <w:numPr>
          <w:ilvl w:val="0"/>
          <w:numId w:val="11"/>
        </w:numPr>
        <w:spacing w:after="120" w:line="276" w:lineRule="auto"/>
        <w:ind w:left="357" w:hanging="357"/>
      </w:pPr>
      <w:bookmarkStart w:id="18" w:name="_Toc502750759"/>
      <w:bookmarkStart w:id="19" w:name="_Toc512240073"/>
      <w:bookmarkStart w:id="20" w:name="_Toc515983979"/>
      <w:bookmarkStart w:id="21" w:name="_Toc515984124"/>
      <w:bookmarkStart w:id="22" w:name="_Toc515984777"/>
      <w:r w:rsidRPr="001C4B54">
        <w:rPr>
          <w:caps w:val="0"/>
        </w:rPr>
        <w:t>Evidencijski broj nabave</w:t>
      </w:r>
      <w:bookmarkEnd w:id="18"/>
      <w:bookmarkEnd w:id="19"/>
      <w:bookmarkEnd w:id="20"/>
      <w:bookmarkEnd w:id="21"/>
      <w:bookmarkEnd w:id="22"/>
      <w:r w:rsidRPr="001C4B54">
        <w:rPr>
          <w:caps w:val="0"/>
        </w:rPr>
        <w:t xml:space="preserve"> </w:t>
      </w:r>
    </w:p>
    <w:p w:rsidR="00DE7789" w:rsidRPr="001C4B54" w:rsidRDefault="00F502FB" w:rsidP="00AD4048">
      <w:pPr>
        <w:spacing w:line="276" w:lineRule="auto"/>
      </w:pPr>
      <w:bookmarkStart w:id="23" w:name="_Toc502750760"/>
      <w:r w:rsidRPr="001C4B54">
        <w:t>MN 050-2</w:t>
      </w:r>
      <w:r w:rsidR="00212CC6" w:rsidRPr="001C4B54">
        <w:t>9/18-15</w:t>
      </w:r>
    </w:p>
    <w:p w:rsidR="00FC5345" w:rsidRPr="001C4B54" w:rsidRDefault="003C05AE" w:rsidP="00AD4048">
      <w:pPr>
        <w:pStyle w:val="Naslov2"/>
        <w:numPr>
          <w:ilvl w:val="0"/>
          <w:numId w:val="11"/>
        </w:numPr>
        <w:spacing w:after="120" w:line="276" w:lineRule="auto"/>
        <w:ind w:left="357" w:hanging="357"/>
        <w:rPr>
          <w:caps w:val="0"/>
        </w:rPr>
      </w:pPr>
      <w:bookmarkStart w:id="24" w:name="_Toc512240074"/>
      <w:bookmarkStart w:id="25" w:name="_Toc515983980"/>
      <w:bookmarkStart w:id="26" w:name="_Toc515984125"/>
      <w:bookmarkStart w:id="27" w:name="_Toc515984778"/>
      <w:r w:rsidRPr="001C4B54">
        <w:rPr>
          <w:caps w:val="0"/>
        </w:rPr>
        <w:t>Podaci o gospodarskim subjektima s kojima je naručitelj u sukobu interesa</w:t>
      </w:r>
      <w:bookmarkEnd w:id="23"/>
      <w:bookmarkEnd w:id="24"/>
      <w:bookmarkEnd w:id="25"/>
      <w:bookmarkEnd w:id="26"/>
      <w:bookmarkEnd w:id="27"/>
    </w:p>
    <w:p w:rsidR="00FE50B2" w:rsidRPr="001C4B54" w:rsidRDefault="00FE50B2" w:rsidP="00AD4048">
      <w:pPr>
        <w:spacing w:line="276" w:lineRule="auto"/>
      </w:pPr>
      <w:r w:rsidRPr="001C4B54">
        <w:t>Naručitelj ne smije sklapati ugovore o javnoj nabavi kao ni okvirne sporazume sa sljedećim gospodarskim subjektima (u svojstvu ponuditelja, člana zajednice gospodarskih subjekata i podugovaratelja odabranom ponuditelju):</w:t>
      </w:r>
    </w:p>
    <w:p w:rsidR="00FE50B2" w:rsidRPr="001C4B54" w:rsidRDefault="00FE50B2" w:rsidP="00520342">
      <w:pPr>
        <w:numPr>
          <w:ilvl w:val="0"/>
          <w:numId w:val="62"/>
        </w:numPr>
        <w:spacing w:line="276" w:lineRule="auto"/>
        <w:rPr>
          <w:b/>
        </w:rPr>
      </w:pPr>
      <w:r w:rsidRPr="001C4B54">
        <w:rPr>
          <w:b/>
        </w:rPr>
        <w:t>Investinženjering d.o.o. Tuškanova 41, 10000 Zagreb, OIB: 78904416556</w:t>
      </w:r>
    </w:p>
    <w:p w:rsidR="00FE50B2" w:rsidRPr="001C4B54" w:rsidRDefault="00FE50B2" w:rsidP="00520342">
      <w:pPr>
        <w:numPr>
          <w:ilvl w:val="0"/>
          <w:numId w:val="62"/>
        </w:numPr>
        <w:spacing w:line="276" w:lineRule="auto"/>
        <w:rPr>
          <w:b/>
        </w:rPr>
      </w:pPr>
      <w:r w:rsidRPr="001C4B54">
        <w:rPr>
          <w:b/>
        </w:rPr>
        <w:t>D.S. projekt</w:t>
      </w:r>
      <w:r w:rsidR="00180955" w:rsidRPr="001C4B54">
        <w:rPr>
          <w:b/>
        </w:rPr>
        <w:t xml:space="preserve"> </w:t>
      </w:r>
      <w:r w:rsidRPr="001C4B54">
        <w:rPr>
          <w:b/>
        </w:rPr>
        <w:t>d.o.o. Bana Josipa Jelačića 28 a, Zadar, OIB: 35985815579</w:t>
      </w:r>
    </w:p>
    <w:p w:rsidR="00FE50B2" w:rsidRPr="001C4B54" w:rsidRDefault="00FE50B2" w:rsidP="00AD4048">
      <w:pPr>
        <w:spacing w:line="276" w:lineRule="auto"/>
      </w:pPr>
      <w:r w:rsidRPr="001C4B54">
        <w:t>Predstavnici Naručitelja u ovom postupku javne nabave potpisnici su izjave sukladno članku 76</w:t>
      </w:r>
      <w:r w:rsidR="00180955" w:rsidRPr="001C4B54">
        <w:t>. stavku 1. ZJN 2016.</w:t>
      </w:r>
    </w:p>
    <w:p w:rsidR="00B12226" w:rsidRPr="001C4B54" w:rsidRDefault="003C05AE" w:rsidP="00AD4048">
      <w:pPr>
        <w:pStyle w:val="Naslov2"/>
        <w:numPr>
          <w:ilvl w:val="0"/>
          <w:numId w:val="11"/>
        </w:numPr>
        <w:spacing w:after="120" w:line="276" w:lineRule="auto"/>
        <w:ind w:left="357" w:hanging="357"/>
      </w:pPr>
      <w:bookmarkStart w:id="28" w:name="_Toc502750761"/>
      <w:bookmarkStart w:id="29" w:name="_Toc512240075"/>
      <w:bookmarkStart w:id="30" w:name="_Toc515983981"/>
      <w:bookmarkStart w:id="31" w:name="_Toc515984126"/>
      <w:bookmarkStart w:id="32" w:name="_Toc515984779"/>
      <w:r w:rsidRPr="001C4B54">
        <w:rPr>
          <w:caps w:val="0"/>
        </w:rPr>
        <w:t>Vrsta postupka javne nabave</w:t>
      </w:r>
      <w:bookmarkEnd w:id="28"/>
      <w:bookmarkEnd w:id="29"/>
      <w:bookmarkEnd w:id="30"/>
      <w:bookmarkEnd w:id="31"/>
      <w:bookmarkEnd w:id="32"/>
    </w:p>
    <w:p w:rsidR="0061478F" w:rsidRPr="001C4B54" w:rsidRDefault="0061478F" w:rsidP="00AD4048">
      <w:pPr>
        <w:spacing w:line="276" w:lineRule="auto"/>
      </w:pPr>
      <w:r w:rsidRPr="001C4B54">
        <w:t xml:space="preserve">Otvoreni postupak </w:t>
      </w:r>
      <w:r w:rsidRPr="00FA42BC">
        <w:rPr>
          <w:b/>
          <w:u w:val="single"/>
        </w:rPr>
        <w:t>javne nabave male vrijednosti</w:t>
      </w:r>
      <w:r w:rsidRPr="001C4B54">
        <w:t>, s ciljem sklapanja ugovora o javnim radovima.</w:t>
      </w:r>
    </w:p>
    <w:p w:rsidR="005775B3" w:rsidRPr="001C4B54" w:rsidRDefault="00B12226" w:rsidP="00AD4048">
      <w:pPr>
        <w:spacing w:line="276" w:lineRule="auto"/>
        <w:rPr>
          <w:u w:val="single"/>
        </w:rPr>
      </w:pPr>
      <w:r w:rsidRPr="001C4B54">
        <w:t xml:space="preserve">Naručitelj će </w:t>
      </w:r>
      <w:r w:rsidR="00472745" w:rsidRPr="001C4B54">
        <w:t xml:space="preserve">ovaj postupak </w:t>
      </w:r>
      <w:r w:rsidRPr="001C4B54">
        <w:t xml:space="preserve">javne nabave </w:t>
      </w:r>
      <w:r w:rsidR="00472745" w:rsidRPr="001C4B54">
        <w:t xml:space="preserve">male vrijednosti </w:t>
      </w:r>
      <w:r w:rsidRPr="001C4B54">
        <w:t xml:space="preserve">objaviti u </w:t>
      </w:r>
      <w:r w:rsidRPr="001C4B54">
        <w:rPr>
          <w:u w:val="single"/>
        </w:rPr>
        <w:t xml:space="preserve">EOJN RH i u Službenom listu Europske unije. </w:t>
      </w:r>
    </w:p>
    <w:p w:rsidR="0061478F" w:rsidRPr="001C4B54" w:rsidRDefault="003C05AE" w:rsidP="00AD4048">
      <w:pPr>
        <w:pStyle w:val="Naslov2"/>
        <w:numPr>
          <w:ilvl w:val="0"/>
          <w:numId w:val="11"/>
        </w:numPr>
        <w:spacing w:after="120" w:line="276" w:lineRule="auto"/>
        <w:ind w:left="0" w:firstLine="0"/>
        <w:rPr>
          <w:color w:val="auto"/>
        </w:rPr>
      </w:pPr>
      <w:bookmarkStart w:id="33" w:name="_Toc512240076"/>
      <w:bookmarkStart w:id="34" w:name="_Toc515983982"/>
      <w:bookmarkStart w:id="35" w:name="_Toc515984127"/>
      <w:bookmarkStart w:id="36" w:name="_Toc515984780"/>
      <w:r w:rsidRPr="001C4B54">
        <w:rPr>
          <w:caps w:val="0"/>
        </w:rPr>
        <w:t>Procijenjena vrijednost nabave</w:t>
      </w:r>
      <w:bookmarkEnd w:id="33"/>
      <w:bookmarkEnd w:id="34"/>
      <w:bookmarkEnd w:id="35"/>
      <w:bookmarkEnd w:id="36"/>
      <w:r w:rsidRPr="001C4B54">
        <w:rPr>
          <w:caps w:val="0"/>
        </w:rPr>
        <w:t xml:space="preserve"> </w:t>
      </w:r>
    </w:p>
    <w:p w:rsidR="0061478F" w:rsidRPr="001C4B54" w:rsidRDefault="0013432F" w:rsidP="00AD4048">
      <w:pPr>
        <w:spacing w:line="276" w:lineRule="auto"/>
        <w:rPr>
          <w:b/>
          <w:sz w:val="20"/>
          <w:szCs w:val="20"/>
          <w:lang w:eastAsia="sl-SI"/>
        </w:rPr>
      </w:pPr>
      <w:r w:rsidRPr="001C4B54">
        <w:rPr>
          <w:lang w:eastAsia="sl-SI"/>
        </w:rPr>
        <w:t>Procijenjena</w:t>
      </w:r>
      <w:r w:rsidR="0061478F" w:rsidRPr="001C4B54">
        <w:rPr>
          <w:lang w:eastAsia="sl-SI"/>
        </w:rPr>
        <w:t xml:space="preserve"> vrijednost nabave u ovom postupku javne nabave iznosi </w:t>
      </w:r>
      <w:r w:rsidR="0061478F" w:rsidRPr="001C4B54">
        <w:rPr>
          <w:b/>
          <w:lang w:eastAsia="sl-SI"/>
        </w:rPr>
        <w:t xml:space="preserve">28.361.000,00 </w:t>
      </w:r>
      <w:r w:rsidR="00FD4E74" w:rsidRPr="001C4B54">
        <w:rPr>
          <w:b/>
          <w:lang w:eastAsia="sl-SI"/>
        </w:rPr>
        <w:t xml:space="preserve">HRK </w:t>
      </w:r>
      <w:r w:rsidR="0061478F" w:rsidRPr="001C4B54">
        <w:rPr>
          <w:b/>
          <w:sz w:val="20"/>
          <w:szCs w:val="20"/>
          <w:lang w:eastAsia="sl-SI"/>
        </w:rPr>
        <w:t>(bez PDV-a).</w:t>
      </w:r>
    </w:p>
    <w:p w:rsidR="007E6779" w:rsidRPr="001C4B54" w:rsidRDefault="003C05AE" w:rsidP="00AD4048">
      <w:pPr>
        <w:pStyle w:val="Naslov2"/>
        <w:numPr>
          <w:ilvl w:val="0"/>
          <w:numId w:val="11"/>
        </w:numPr>
        <w:spacing w:after="120" w:line="276" w:lineRule="auto"/>
        <w:ind w:left="357" w:hanging="357"/>
      </w:pPr>
      <w:bookmarkStart w:id="37" w:name="_Toc502750762"/>
      <w:bookmarkStart w:id="38" w:name="_Toc512240077"/>
      <w:bookmarkStart w:id="39" w:name="_Toc515983983"/>
      <w:bookmarkStart w:id="40" w:name="_Toc515984128"/>
      <w:bookmarkStart w:id="41" w:name="_Toc515984781"/>
      <w:r w:rsidRPr="001C4B54">
        <w:rPr>
          <w:caps w:val="0"/>
        </w:rPr>
        <w:t>Vrsta ugovora o javnoj nabavi</w:t>
      </w:r>
      <w:bookmarkEnd w:id="37"/>
      <w:bookmarkEnd w:id="38"/>
      <w:bookmarkEnd w:id="39"/>
      <w:bookmarkEnd w:id="40"/>
      <w:bookmarkEnd w:id="41"/>
    </w:p>
    <w:p w:rsidR="005F282A" w:rsidRPr="001C4B54" w:rsidRDefault="00FA42BC" w:rsidP="00AD4048">
      <w:pPr>
        <w:spacing w:line="276" w:lineRule="auto"/>
      </w:pPr>
      <w:r>
        <w:t xml:space="preserve">Ugovor o javnoj nabavi radova. </w:t>
      </w:r>
    </w:p>
    <w:p w:rsidR="0061478F" w:rsidRPr="001C4B54" w:rsidRDefault="003C05AE" w:rsidP="00AD4048">
      <w:pPr>
        <w:pStyle w:val="Naslov2"/>
        <w:numPr>
          <w:ilvl w:val="0"/>
          <w:numId w:val="11"/>
        </w:numPr>
        <w:spacing w:after="120" w:line="276" w:lineRule="auto"/>
        <w:ind w:left="142" w:hanging="142"/>
        <w:rPr>
          <w:color w:val="365F91"/>
        </w:rPr>
      </w:pPr>
      <w:bookmarkStart w:id="42" w:name="_Toc502750765"/>
      <w:bookmarkStart w:id="43" w:name="_Toc512240078"/>
      <w:bookmarkStart w:id="44" w:name="_Toc515983984"/>
      <w:bookmarkStart w:id="45" w:name="_Toc515984129"/>
      <w:bookmarkStart w:id="46" w:name="_Toc515984782"/>
      <w:r w:rsidRPr="001C4B54">
        <w:rPr>
          <w:caps w:val="0"/>
        </w:rPr>
        <w:t>Navod sklapa li se ugovor o javnoj nabavi ili okvirni sporazum</w:t>
      </w:r>
      <w:bookmarkEnd w:id="42"/>
      <w:bookmarkEnd w:id="43"/>
      <w:bookmarkEnd w:id="44"/>
      <w:bookmarkEnd w:id="45"/>
      <w:bookmarkEnd w:id="46"/>
    </w:p>
    <w:p w:rsidR="00FA42BC" w:rsidRDefault="0061478F" w:rsidP="00AD4048">
      <w:pPr>
        <w:spacing w:line="276" w:lineRule="auto"/>
      </w:pPr>
      <w:r w:rsidRPr="001C4B54">
        <w:t>Naručitelj provodi postupak javne nabave s ciljem odabira gospodarskog subjekta za sklapanje ugovora o javnoj nabavi radova.</w:t>
      </w:r>
    </w:p>
    <w:p w:rsidR="00FA42BC" w:rsidRPr="001C4B54" w:rsidRDefault="00FA42BC" w:rsidP="00FA42BC">
      <w:pPr>
        <w:spacing w:line="276" w:lineRule="auto"/>
      </w:pPr>
      <w:r>
        <w:t>Ugovorne strane izvršavat će ugovor o javnoj nabavi radova u skladu s uvjetima određenima u dokumentaciji o nabavi i odabranom ponudom.</w:t>
      </w:r>
    </w:p>
    <w:p w:rsidR="0061478F" w:rsidRPr="001C4B54" w:rsidRDefault="0061478F" w:rsidP="00AD4048">
      <w:pPr>
        <w:spacing w:line="276" w:lineRule="auto"/>
        <w:rPr>
          <w:b/>
        </w:rPr>
      </w:pPr>
      <w:r w:rsidRPr="001C4B54">
        <w:rPr>
          <w:b/>
        </w:rPr>
        <w:t xml:space="preserve">Prijedlog Ugovora o javnoj nabavi radova </w:t>
      </w:r>
      <w:r w:rsidR="005775B3" w:rsidRPr="001C4B54">
        <w:rPr>
          <w:b/>
        </w:rPr>
        <w:t xml:space="preserve">(Posebni uvjeti ugovora) </w:t>
      </w:r>
      <w:r w:rsidRPr="001C4B54">
        <w:rPr>
          <w:b/>
        </w:rPr>
        <w:t>je sastavni</w:t>
      </w:r>
      <w:r w:rsidR="003C6DC5" w:rsidRPr="001C4B54">
        <w:rPr>
          <w:b/>
        </w:rPr>
        <w:t xml:space="preserve"> dio ove Dokumentacije o nabavi.</w:t>
      </w:r>
    </w:p>
    <w:p w:rsidR="007E6779" w:rsidRPr="001C4B54" w:rsidRDefault="003C05AE" w:rsidP="00AD4048">
      <w:pPr>
        <w:pStyle w:val="Naslov2"/>
        <w:numPr>
          <w:ilvl w:val="0"/>
          <w:numId w:val="11"/>
        </w:numPr>
        <w:spacing w:after="120" w:line="276" w:lineRule="auto"/>
        <w:ind w:left="0" w:firstLine="0"/>
      </w:pPr>
      <w:bookmarkStart w:id="47" w:name="_Toc502750764"/>
      <w:bookmarkStart w:id="48" w:name="_Toc512240079"/>
      <w:bookmarkStart w:id="49" w:name="_Toc515983985"/>
      <w:bookmarkStart w:id="50" w:name="_Toc515984130"/>
      <w:bookmarkStart w:id="51" w:name="_Toc515984783"/>
      <w:r w:rsidRPr="001C4B54">
        <w:rPr>
          <w:caps w:val="0"/>
        </w:rPr>
        <w:t>Navod uspostavlja li se dinamički sustav nabave</w:t>
      </w:r>
      <w:bookmarkEnd w:id="47"/>
      <w:bookmarkEnd w:id="48"/>
      <w:bookmarkEnd w:id="49"/>
      <w:bookmarkEnd w:id="50"/>
      <w:bookmarkEnd w:id="51"/>
    </w:p>
    <w:p w:rsidR="00DE7789" w:rsidRPr="001C4B54" w:rsidRDefault="002F647A" w:rsidP="00AD4048">
      <w:pPr>
        <w:spacing w:line="276" w:lineRule="auto"/>
        <w:rPr>
          <w:lang w:eastAsia="sl-SI"/>
        </w:rPr>
      </w:pPr>
      <w:r w:rsidRPr="001C4B54">
        <w:rPr>
          <w:lang w:eastAsia="sl-SI"/>
        </w:rPr>
        <w:t xml:space="preserve">Ne uspostavlja se dinamički sustav nabave. </w:t>
      </w:r>
    </w:p>
    <w:p w:rsidR="002F647A" w:rsidRPr="001C4B54" w:rsidRDefault="003C05AE" w:rsidP="00AD4048">
      <w:pPr>
        <w:pStyle w:val="Naslov2"/>
        <w:numPr>
          <w:ilvl w:val="0"/>
          <w:numId w:val="11"/>
        </w:numPr>
        <w:spacing w:after="120" w:line="276" w:lineRule="auto"/>
        <w:ind w:left="567" w:hanging="567"/>
      </w:pPr>
      <w:bookmarkStart w:id="52" w:name="_Toc512240080"/>
      <w:bookmarkStart w:id="53" w:name="_Toc515983986"/>
      <w:bookmarkStart w:id="54" w:name="_Toc515984131"/>
      <w:bookmarkStart w:id="55" w:name="_Toc515984784"/>
      <w:r w:rsidRPr="001C4B54">
        <w:rPr>
          <w:caps w:val="0"/>
        </w:rPr>
        <w:t>Navod provodi li se elektronička dražba</w:t>
      </w:r>
      <w:bookmarkEnd w:id="52"/>
      <w:bookmarkEnd w:id="53"/>
      <w:bookmarkEnd w:id="54"/>
      <w:bookmarkEnd w:id="55"/>
    </w:p>
    <w:p w:rsidR="00DE7789" w:rsidRPr="001C4B54" w:rsidRDefault="00DE7789" w:rsidP="00AD4048">
      <w:pPr>
        <w:spacing w:line="276" w:lineRule="auto"/>
        <w:rPr>
          <w:lang w:eastAsia="sl-SI"/>
        </w:rPr>
      </w:pPr>
      <w:r w:rsidRPr="001C4B54">
        <w:rPr>
          <w:lang w:eastAsia="sl-SI"/>
        </w:rPr>
        <w:t>Sklapanju ugovora o javnoj nabavi neće prethoditi elektronička dražba.</w:t>
      </w:r>
    </w:p>
    <w:p w:rsidR="00B12226" w:rsidRPr="007C4DF5" w:rsidRDefault="003C05AE" w:rsidP="007573E7">
      <w:pPr>
        <w:pStyle w:val="Naslov2"/>
        <w:numPr>
          <w:ilvl w:val="0"/>
          <w:numId w:val="11"/>
        </w:numPr>
        <w:spacing w:after="120" w:line="276" w:lineRule="auto"/>
        <w:ind w:left="567" w:hanging="567"/>
      </w:pPr>
      <w:bookmarkStart w:id="56" w:name="_Toc502750767"/>
      <w:r w:rsidRPr="001C4B54">
        <w:rPr>
          <w:caps w:val="0"/>
        </w:rPr>
        <w:t xml:space="preserve"> </w:t>
      </w:r>
      <w:bookmarkStart w:id="57" w:name="_Toc512240081"/>
      <w:bookmarkStart w:id="58" w:name="_Toc515983987"/>
      <w:bookmarkStart w:id="59" w:name="_Toc515984132"/>
      <w:bookmarkStart w:id="60" w:name="_Toc515984785"/>
      <w:r w:rsidRPr="007C4DF5">
        <w:rPr>
          <w:caps w:val="0"/>
        </w:rPr>
        <w:t xml:space="preserve">Internetska stranica na kojoj je objavljeno izvješće o  provedenom savjetovanju sa zainteresiranim </w:t>
      </w:r>
      <w:r w:rsidR="000A5671" w:rsidRPr="007C4DF5">
        <w:rPr>
          <w:caps w:val="0"/>
        </w:rPr>
        <w:t>gospodarskim</w:t>
      </w:r>
      <w:r w:rsidRPr="007C4DF5">
        <w:rPr>
          <w:caps w:val="0"/>
        </w:rPr>
        <w:t xml:space="preserve"> subjektima</w:t>
      </w:r>
      <w:bookmarkEnd w:id="56"/>
      <w:bookmarkEnd w:id="57"/>
      <w:bookmarkEnd w:id="58"/>
      <w:bookmarkEnd w:id="59"/>
      <w:bookmarkEnd w:id="60"/>
      <w:r w:rsidRPr="007C4DF5">
        <w:rPr>
          <w:caps w:val="0"/>
        </w:rPr>
        <w:t xml:space="preserve"> </w:t>
      </w:r>
    </w:p>
    <w:p w:rsidR="00820DB3" w:rsidRPr="00820DB3" w:rsidRDefault="00820DB3" w:rsidP="00820DB3">
      <w:r w:rsidRPr="00820DB3">
        <w:t xml:space="preserve">Temeljem članka 198. stavka 3. ZJN-a 2016 i članka 9. Pravilnika o planu nabave, registru ugovora, prethodnom savjetovanju i analizi tržišta u javnoj nabavi (Narodne novine br. 101/2017) Naručitelj je prijedlog Dokumentacije o nabavi (opis predmeta nabave, tehničke specifikacije, kriterije za kvalitativni odabir gospodarskog subjekta, kriterije za odabir ponude,  prijedlog ugovora i troškovnike), dana </w:t>
      </w:r>
      <w:r w:rsidRPr="00430198">
        <w:rPr>
          <w:b/>
        </w:rPr>
        <w:t>15.10.2018.  godine</w:t>
      </w:r>
      <w:r w:rsidRPr="00820DB3">
        <w:t xml:space="preserve"> stavio na prethodno savjetovanje sa zainteresiranim gospodarskim subjektima u trajanju do </w:t>
      </w:r>
      <w:r w:rsidRPr="00430198">
        <w:rPr>
          <w:b/>
        </w:rPr>
        <w:t>2</w:t>
      </w:r>
      <w:r w:rsidR="0093367E">
        <w:rPr>
          <w:b/>
        </w:rPr>
        <w:t>3</w:t>
      </w:r>
      <w:r w:rsidRPr="00430198">
        <w:rPr>
          <w:b/>
        </w:rPr>
        <w:t>.10.2018.godine</w:t>
      </w:r>
      <w:r w:rsidRPr="00820DB3">
        <w:t>, javnom objavom na internetskim stranicama elektroničkog oglasnika javne nabave EOJN.</w:t>
      </w:r>
    </w:p>
    <w:p w:rsidR="00820DB3" w:rsidRPr="00820DB3" w:rsidRDefault="00820DB3" w:rsidP="00820DB3"/>
    <w:p w:rsidR="00820DB3" w:rsidRPr="00820DB3" w:rsidRDefault="00820DB3" w:rsidP="00820DB3">
      <w:r w:rsidRPr="00820DB3">
        <w:t>Tijekom trajanja prethodnog savjetovanja Naručitelj nije pozvao na sastanak zainteresirane gospodarske subjekte.</w:t>
      </w:r>
    </w:p>
    <w:p w:rsidR="009A5D84" w:rsidRDefault="00820DB3" w:rsidP="00820DB3">
      <w:r w:rsidRPr="00820DB3">
        <w:t>Izvješće o provedenom prethodnom savjetovanju, odnosno o prihvaćenim i neprihvaćenim primjedbama i prijedlozima, objavljeno je ______________ 2018. godine na internetskim stranicama elektroničkog oglasnika javne nabave EOJN.</w:t>
      </w:r>
    </w:p>
    <w:p w:rsidR="00820DB3" w:rsidRPr="00820DB3" w:rsidRDefault="00820DB3" w:rsidP="00820DB3"/>
    <w:p w:rsidR="00FC5345" w:rsidRPr="001C4B54" w:rsidRDefault="00FC5345" w:rsidP="0080380E">
      <w:pPr>
        <w:pStyle w:val="Naslov1"/>
        <w:numPr>
          <w:ilvl w:val="0"/>
          <w:numId w:val="24"/>
        </w:numPr>
        <w:spacing w:after="120" w:line="276" w:lineRule="auto"/>
        <w:ind w:left="284" w:hanging="284"/>
      </w:pPr>
      <w:bookmarkStart w:id="61" w:name="_Toc502750768"/>
      <w:bookmarkStart w:id="62" w:name="_Toc512240082"/>
      <w:bookmarkStart w:id="63" w:name="_Toc515983988"/>
      <w:bookmarkStart w:id="64" w:name="_Toc515984133"/>
      <w:bookmarkStart w:id="65" w:name="_Toc515984786"/>
      <w:r w:rsidRPr="001C4B54">
        <w:t>PODACI O PREDMETU NABAVE</w:t>
      </w:r>
      <w:bookmarkEnd w:id="61"/>
      <w:bookmarkEnd w:id="62"/>
      <w:bookmarkEnd w:id="63"/>
      <w:bookmarkEnd w:id="64"/>
      <w:bookmarkEnd w:id="65"/>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r w:rsidR="005302BE" w:rsidRPr="001C4B54">
        <w:tab/>
      </w:r>
    </w:p>
    <w:p w:rsidR="00663855" w:rsidRPr="001C4B54" w:rsidRDefault="003C05AE" w:rsidP="00AD4048">
      <w:pPr>
        <w:pStyle w:val="Naslov2"/>
        <w:numPr>
          <w:ilvl w:val="1"/>
          <w:numId w:val="10"/>
        </w:numPr>
        <w:spacing w:after="120" w:line="276" w:lineRule="auto"/>
        <w:ind w:left="0" w:firstLine="0"/>
      </w:pPr>
      <w:bookmarkStart w:id="66" w:name="_Toc502750769"/>
      <w:bookmarkStart w:id="67" w:name="_Toc512240083"/>
      <w:bookmarkStart w:id="68" w:name="_Toc515983989"/>
      <w:bookmarkStart w:id="69" w:name="_Toc515984134"/>
      <w:bookmarkStart w:id="70" w:name="_Toc515984787"/>
      <w:r w:rsidRPr="001C4B54">
        <w:rPr>
          <w:caps w:val="0"/>
        </w:rPr>
        <w:t>Opis predmeta nabave</w:t>
      </w:r>
      <w:bookmarkEnd w:id="66"/>
      <w:bookmarkEnd w:id="67"/>
      <w:bookmarkEnd w:id="68"/>
      <w:bookmarkEnd w:id="69"/>
      <w:bookmarkEnd w:id="70"/>
    </w:p>
    <w:p w:rsidR="00AC1AD8" w:rsidRPr="00430198" w:rsidRDefault="00713C7E" w:rsidP="00AD4048">
      <w:pPr>
        <w:spacing w:line="276" w:lineRule="auto"/>
        <w:rPr>
          <w:b/>
        </w:rPr>
      </w:pPr>
      <w:r w:rsidRPr="00430198">
        <w:rPr>
          <w:b/>
        </w:rPr>
        <w:t>Predmet ove nabave je izvođenje radova na</w:t>
      </w:r>
      <w:r w:rsidR="005775B3" w:rsidRPr="00430198">
        <w:rPr>
          <w:rFonts w:cs="Calibri"/>
          <w:b/>
        </w:rPr>
        <w:t xml:space="preserve"> rekonstrukciji i </w:t>
      </w:r>
      <w:r w:rsidRPr="00430198">
        <w:rPr>
          <w:rFonts w:cs="Calibri"/>
          <w:b/>
        </w:rPr>
        <w:t xml:space="preserve">dogradnji sklopa dijela </w:t>
      </w:r>
      <w:r w:rsidR="00430198">
        <w:rPr>
          <w:rFonts w:cs="Calibri"/>
          <w:b/>
        </w:rPr>
        <w:t xml:space="preserve">objekta </w:t>
      </w:r>
      <w:r w:rsidRPr="00430198">
        <w:rPr>
          <w:rFonts w:cs="Calibri"/>
          <w:b/>
        </w:rPr>
        <w:t>Providurove palače</w:t>
      </w:r>
      <w:r w:rsidR="00430198">
        <w:rPr>
          <w:rFonts w:cs="Calibri"/>
          <w:b/>
        </w:rPr>
        <w:t xml:space="preserve"> u Zadru </w:t>
      </w:r>
      <w:r w:rsidR="00430198" w:rsidRPr="00430198">
        <w:rPr>
          <w:rFonts w:cs="Calibri"/>
          <w:b/>
        </w:rPr>
        <w:t>koji je</w:t>
      </w:r>
      <w:r w:rsidR="00430198" w:rsidRPr="00430198">
        <w:rPr>
          <w:b/>
        </w:rPr>
        <w:t xml:space="preserve">  zaštićeno nepokretno kulturno dobro - pojedinačno, oznaka dobra: Z-7106. </w:t>
      </w:r>
    </w:p>
    <w:p w:rsidR="00AC1AD8" w:rsidRDefault="00AC1AD8" w:rsidP="00430198">
      <w:pPr>
        <w:spacing w:line="276" w:lineRule="auto"/>
      </w:pPr>
      <w:r w:rsidRPr="00AC1AD8">
        <w:t xml:space="preserve">Providurova palača je II faza rekonstrukcije najmonumentalnijeg građevinskog sklopa na poluotoku, nalazi se u povijesnoj jezgri grada Zadra. Kompleks Namjesništva je nastao krajem 19. stoljeća </w:t>
      </w:r>
    </w:p>
    <w:p w:rsidR="00AC1AD8" w:rsidRPr="00AC1AD8" w:rsidRDefault="00AC1AD8" w:rsidP="00AC1AD8">
      <w:pPr>
        <w:spacing w:line="276" w:lineRule="auto"/>
      </w:pPr>
      <w:r>
        <w:t xml:space="preserve">Prva </w:t>
      </w:r>
      <w:r w:rsidRPr="00AC1AD8">
        <w:t xml:space="preserve">faza rekonstrukcije dijela kompleksa, Kneževa palača, je završena i opremljena krajem 2016. godine. Providurova palača sa ranije rekonstruiranom Kneževom palačom mora funkcionirati kao jedinstvena prostorna, funkcionalna, oblikovna cjelina, ali i tehnička cjelina. </w:t>
      </w:r>
    </w:p>
    <w:p w:rsidR="00663855" w:rsidRPr="00AC1AD8" w:rsidRDefault="00663855" w:rsidP="00AD4048">
      <w:pPr>
        <w:spacing w:line="276" w:lineRule="auto"/>
      </w:pPr>
      <w:r w:rsidRPr="00AC1AD8">
        <w:rPr>
          <w:b/>
          <w:bCs/>
        </w:rPr>
        <w:t>Trošak radova rekonstrukcije Providurove palače sufinancira se iz europskih strukturnih i</w:t>
      </w:r>
      <w:r w:rsidR="00AC1AD8" w:rsidRPr="00AC1AD8">
        <w:t xml:space="preserve"> </w:t>
      </w:r>
      <w:r w:rsidRPr="00AC1AD8">
        <w:rPr>
          <w:b/>
          <w:bCs/>
        </w:rPr>
        <w:t>investicijskih fondova, Projekt pod nazivom "ZADAR BAŠTINI – Integrirani kulturni program Grada</w:t>
      </w:r>
      <w:r w:rsidRPr="00AC1AD8">
        <w:br/>
      </w:r>
      <w:r w:rsidRPr="00AC1AD8">
        <w:rPr>
          <w:b/>
          <w:bCs/>
        </w:rPr>
        <w:t>Zadra 2020", ref. oznake KK.06.1.1.01.0052.</w:t>
      </w:r>
    </w:p>
    <w:p w:rsidR="00713C7E" w:rsidRPr="00AC1AD8" w:rsidRDefault="00713C7E" w:rsidP="00AD4048">
      <w:pPr>
        <w:spacing w:line="276" w:lineRule="auto"/>
      </w:pPr>
      <w:r w:rsidRPr="00AC1AD8">
        <w:t xml:space="preserve">Detaljan opis predmeta nabave te vrsta i opseg radova kao i posebni zahtjevi vezani za izvođenje istih detaljno </w:t>
      </w:r>
      <w:r w:rsidR="0049081B" w:rsidRPr="00AC1AD8">
        <w:t>su utvrđeni</w:t>
      </w:r>
      <w:r w:rsidR="000731D6" w:rsidRPr="00AC1AD8">
        <w:t xml:space="preserve"> </w:t>
      </w:r>
      <w:r w:rsidR="000E20DB" w:rsidRPr="00AC1AD8">
        <w:t>troškovnikom koji je</w:t>
      </w:r>
      <w:r w:rsidRPr="00AC1AD8">
        <w:t xml:space="preserve"> sastavni dio ove Dokumentacije o nabavi. </w:t>
      </w:r>
    </w:p>
    <w:p w:rsidR="00494F82" w:rsidRPr="00AC1AD8" w:rsidRDefault="000E20DB" w:rsidP="00AD4048">
      <w:pPr>
        <w:spacing w:line="276" w:lineRule="auto"/>
        <w:rPr>
          <w:u w:val="single"/>
        </w:rPr>
      </w:pPr>
      <w:r w:rsidRPr="00AC1AD8">
        <w:rPr>
          <w:u w:val="single"/>
        </w:rPr>
        <w:t>Nacrti (glavni i izvedbeni projekt) su</w:t>
      </w:r>
      <w:r w:rsidR="000E631A" w:rsidRPr="00AC1AD8">
        <w:rPr>
          <w:u w:val="single"/>
        </w:rPr>
        <w:t xml:space="preserve"> dostup</w:t>
      </w:r>
      <w:r w:rsidRPr="00AC1AD8">
        <w:rPr>
          <w:u w:val="single"/>
        </w:rPr>
        <w:t>ni</w:t>
      </w:r>
      <w:r w:rsidR="005775B3" w:rsidRPr="00AC1AD8">
        <w:rPr>
          <w:u w:val="single"/>
        </w:rPr>
        <w:t xml:space="preserve"> na poveznici navedenoj u točc</w:t>
      </w:r>
      <w:r w:rsidR="000E631A" w:rsidRPr="00AC1AD8">
        <w:rPr>
          <w:u w:val="single"/>
        </w:rPr>
        <w:t xml:space="preserve">i </w:t>
      </w:r>
      <w:r w:rsidR="009E2D67" w:rsidRPr="00AC1AD8">
        <w:rPr>
          <w:u w:val="single"/>
        </w:rPr>
        <w:t xml:space="preserve">7. </w:t>
      </w:r>
      <w:r w:rsidR="000E631A" w:rsidRPr="00AC1AD8">
        <w:rPr>
          <w:u w:val="single"/>
        </w:rPr>
        <w:t>ove Dokumentacije</w:t>
      </w:r>
      <w:r w:rsidR="00F53785" w:rsidRPr="00AC1AD8">
        <w:rPr>
          <w:strike/>
          <w:u w:val="single"/>
        </w:rPr>
        <w:t xml:space="preserve"> </w:t>
      </w:r>
    </w:p>
    <w:p w:rsidR="00663855" w:rsidRPr="001C4B54" w:rsidRDefault="003C05AE" w:rsidP="0080380E">
      <w:pPr>
        <w:pStyle w:val="Naslov2"/>
        <w:numPr>
          <w:ilvl w:val="0"/>
          <w:numId w:val="26"/>
        </w:numPr>
        <w:spacing w:after="120" w:line="276" w:lineRule="auto"/>
        <w:ind w:left="284" w:hanging="284"/>
      </w:pPr>
      <w:bookmarkStart w:id="71" w:name="_Toc512240084"/>
      <w:bookmarkStart w:id="72" w:name="_Toc515983990"/>
      <w:bookmarkStart w:id="73" w:name="_Toc515984135"/>
      <w:bookmarkStart w:id="74" w:name="_Toc515984788"/>
      <w:r w:rsidRPr="001C4B54">
        <w:rPr>
          <w:caps w:val="0"/>
        </w:rPr>
        <w:t>Oznaka i naziv iz jedinstvenog rječnika javne nabave</w:t>
      </w:r>
      <w:bookmarkEnd w:id="71"/>
      <w:bookmarkEnd w:id="72"/>
      <w:bookmarkEnd w:id="73"/>
      <w:bookmarkEnd w:id="74"/>
    </w:p>
    <w:p w:rsidR="00C077F9" w:rsidRPr="001C4B54" w:rsidRDefault="00663855" w:rsidP="00AD4048">
      <w:pPr>
        <w:spacing w:after="120" w:line="276" w:lineRule="auto"/>
        <w:rPr>
          <w:lang w:eastAsia="sl-SI"/>
        </w:rPr>
      </w:pPr>
      <w:r w:rsidRPr="001C4B54">
        <w:rPr>
          <w:lang w:eastAsia="sl-SI"/>
        </w:rPr>
        <w:t>CPV</w:t>
      </w:r>
      <w:r w:rsidR="00C74D3C" w:rsidRPr="001C4B54">
        <w:rPr>
          <w:lang w:eastAsia="sl-SI"/>
        </w:rPr>
        <w:t xml:space="preserve"> oznaka:</w:t>
      </w:r>
    </w:p>
    <w:p w:rsidR="00663855" w:rsidRPr="001C4B54" w:rsidRDefault="00663855" w:rsidP="00AD4048">
      <w:pPr>
        <w:spacing w:line="276" w:lineRule="auto"/>
        <w:rPr>
          <w:lang w:eastAsia="sl-SI"/>
        </w:rPr>
      </w:pPr>
      <w:r w:rsidRPr="001C4B54">
        <w:rPr>
          <w:lang w:eastAsia="sl-SI"/>
        </w:rPr>
        <w:t xml:space="preserve"> 45454000-4 Radovi na </w:t>
      </w:r>
      <w:r w:rsidR="0013432F" w:rsidRPr="001C4B54">
        <w:rPr>
          <w:lang w:eastAsia="sl-SI"/>
        </w:rPr>
        <w:t>rekonstrukciji</w:t>
      </w:r>
      <w:r w:rsidRPr="001C4B54">
        <w:rPr>
          <w:lang w:eastAsia="sl-SI"/>
        </w:rPr>
        <w:t>.</w:t>
      </w:r>
    </w:p>
    <w:p w:rsidR="00CE7F30" w:rsidRPr="001C4B54" w:rsidRDefault="003C05AE" w:rsidP="0080380E">
      <w:pPr>
        <w:pStyle w:val="Naslov2"/>
        <w:numPr>
          <w:ilvl w:val="0"/>
          <w:numId w:val="26"/>
        </w:numPr>
        <w:spacing w:after="120" w:line="276" w:lineRule="auto"/>
        <w:ind w:left="0" w:firstLine="0"/>
      </w:pPr>
      <w:bookmarkStart w:id="75" w:name="_Toc502750770"/>
      <w:bookmarkStart w:id="76" w:name="_Toc512240085"/>
      <w:bookmarkStart w:id="77" w:name="_Toc515983991"/>
      <w:bookmarkStart w:id="78" w:name="_Toc515984136"/>
      <w:bookmarkStart w:id="79" w:name="_Toc515984789"/>
      <w:r w:rsidRPr="001C4B54">
        <w:rPr>
          <w:caps w:val="0"/>
        </w:rPr>
        <w:t>Opis i oznaka grupa predmeta nabave</w:t>
      </w:r>
      <w:bookmarkEnd w:id="75"/>
      <w:bookmarkEnd w:id="76"/>
      <w:bookmarkEnd w:id="77"/>
      <w:bookmarkEnd w:id="78"/>
      <w:bookmarkEnd w:id="79"/>
    </w:p>
    <w:p w:rsidR="00327AC6" w:rsidRPr="001C4B54" w:rsidRDefault="00327AC6" w:rsidP="00AD4048">
      <w:pPr>
        <w:spacing w:line="276" w:lineRule="auto"/>
      </w:pPr>
      <w:r w:rsidRPr="001C4B54">
        <w:t xml:space="preserve">Predmet nabave nije podijeljen u grupe jer se radi o jedinstvenoj tehničko-tehnološkoj cjelini koja predstavlja kapitalnu investiciju te bi tehnička složenost podjele na grupe potencijalno mogla narušiti uspješnost izvršenja ugovora u slučaju potrebe koordinacije većeg broja različitih ugovaratelja. Stoga je ponuditelj u obvezi ponuditi predmet nabave u cijelosti odnosno ponuda mora obuhvatiti sve stavke Troškovnika ove </w:t>
      </w:r>
      <w:r w:rsidR="00472745" w:rsidRPr="001C4B54">
        <w:t>d</w:t>
      </w:r>
      <w:r w:rsidRPr="001C4B54">
        <w:t>okumentacije o nabavi.</w:t>
      </w:r>
      <w:r w:rsidR="00541D84" w:rsidRPr="001C4B54">
        <w:t xml:space="preserve"> </w:t>
      </w:r>
    </w:p>
    <w:p w:rsidR="00327AC6" w:rsidRPr="001C4B54" w:rsidRDefault="003C05AE" w:rsidP="0080380E">
      <w:pPr>
        <w:pStyle w:val="Naslov2"/>
        <w:numPr>
          <w:ilvl w:val="0"/>
          <w:numId w:val="26"/>
        </w:numPr>
        <w:spacing w:after="120" w:line="276" w:lineRule="auto"/>
        <w:ind w:left="0" w:firstLine="0"/>
        <w:rPr>
          <w:caps w:val="0"/>
        </w:rPr>
      </w:pPr>
      <w:bookmarkStart w:id="80" w:name="_Toc515983992"/>
      <w:bookmarkStart w:id="81" w:name="_Toc515984137"/>
      <w:bookmarkStart w:id="82" w:name="_Toc515984790"/>
      <w:bookmarkStart w:id="83" w:name="_Toc512240086"/>
      <w:r w:rsidRPr="001C4B54">
        <w:rPr>
          <w:caps w:val="0"/>
        </w:rPr>
        <w:t>Količina predmeta nabave</w:t>
      </w:r>
      <w:bookmarkEnd w:id="80"/>
      <w:bookmarkEnd w:id="81"/>
      <w:bookmarkEnd w:id="82"/>
      <w:r w:rsidRPr="001C4B54">
        <w:rPr>
          <w:caps w:val="0"/>
        </w:rPr>
        <w:t xml:space="preserve"> </w:t>
      </w:r>
      <w:bookmarkEnd w:id="83"/>
    </w:p>
    <w:p w:rsidR="004B532F" w:rsidRPr="001C4B54" w:rsidRDefault="004B532F" w:rsidP="00AD4048">
      <w:pPr>
        <w:spacing w:line="276" w:lineRule="auto"/>
      </w:pPr>
      <w:r w:rsidRPr="001C4B54">
        <w:t>Sukladno Pravilniku o dokumentaciji o nabavi te ponudi u postupcima javne nabave (NN 65/2017), količina predmeta nabave je predviđena (okvirna) količina predmeta nabave.</w:t>
      </w:r>
    </w:p>
    <w:p w:rsidR="004B532F" w:rsidRPr="001C4B54" w:rsidRDefault="004B532F" w:rsidP="00AD4048">
      <w:pPr>
        <w:spacing w:line="276" w:lineRule="auto"/>
      </w:pPr>
      <w:r w:rsidRPr="001C4B54">
        <w:t xml:space="preserve">Količina predmeta nabave </w:t>
      </w:r>
      <w:r w:rsidR="0088603A" w:rsidRPr="001C4B54">
        <w:t>određena je Troškovnikom</w:t>
      </w:r>
      <w:r w:rsidRPr="001C4B54">
        <w:t xml:space="preserve">, koji </w:t>
      </w:r>
      <w:r w:rsidR="0088603A" w:rsidRPr="001C4B54">
        <w:t>je</w:t>
      </w:r>
      <w:r w:rsidRPr="001C4B54">
        <w:t xml:space="preserve"> sastavni </w:t>
      </w:r>
      <w:r w:rsidR="0088603A" w:rsidRPr="001C4B54">
        <w:t>dio</w:t>
      </w:r>
      <w:r w:rsidRPr="001C4B54">
        <w:t xml:space="preserve"> ove dokumentacije o nabavi.</w:t>
      </w:r>
    </w:p>
    <w:p w:rsidR="004B532F" w:rsidRPr="001C4B54" w:rsidRDefault="004B532F" w:rsidP="00AD4048">
      <w:pPr>
        <w:spacing w:line="276" w:lineRule="auto"/>
      </w:pPr>
      <w:r w:rsidRPr="001C4B54">
        <w:t>Prilikom ispunjavanja troškovnika ponuditelj ukupnu cijenu stavke izražava kao umnožak količine i cijene.</w:t>
      </w:r>
    </w:p>
    <w:p w:rsidR="004B532F" w:rsidRPr="001C4B54" w:rsidRDefault="004B532F" w:rsidP="00AD4048">
      <w:pPr>
        <w:spacing w:line="276" w:lineRule="auto"/>
      </w:pPr>
      <w:r w:rsidRPr="001C4B54">
        <w:t>Ponuditelj mora ponuditi cjelo</w:t>
      </w:r>
      <w:r w:rsidR="005775B3" w:rsidRPr="001C4B54">
        <w:t>kupni predmet nabave sadržan u</w:t>
      </w:r>
      <w:r w:rsidR="00935693" w:rsidRPr="001C4B54">
        <w:t xml:space="preserve"> </w:t>
      </w:r>
      <w:r w:rsidR="000779C6" w:rsidRPr="001C4B54">
        <w:t xml:space="preserve">troškovniku. </w:t>
      </w:r>
      <w:r w:rsidRPr="001C4B54">
        <w:t>Ponude koje obuhvaćaju samo dio traženog predmeta nabave neće se razmatrati. Ponuditelj je dužan ponuditi i izvršiti radove sukladno svim tehničkim i drugim uvjetima koji su navedeni u ovoj dokumentaciji o nabavi.</w:t>
      </w:r>
    </w:p>
    <w:p w:rsidR="00C045CD" w:rsidRPr="001C4B54" w:rsidRDefault="00BA50E0" w:rsidP="00AD4048">
      <w:pPr>
        <w:spacing w:line="276" w:lineRule="auto"/>
      </w:pPr>
      <w:r w:rsidRPr="001C4B54">
        <w:t xml:space="preserve">Ponuditelji su dužni </w:t>
      </w:r>
      <w:r w:rsidR="000779C6" w:rsidRPr="001C4B54">
        <w:t xml:space="preserve">troškovnik i </w:t>
      </w:r>
      <w:r w:rsidRPr="001C4B54">
        <w:t>projektnu</w:t>
      </w:r>
      <w:r w:rsidR="00935693" w:rsidRPr="001C4B54">
        <w:t>-tehničku</w:t>
      </w:r>
      <w:r w:rsidRPr="001C4B54">
        <w:t xml:space="preserve"> dokumentaciju detaljno proučiti i upoznati se sa svim zahtjevima iz istih te sukladno tomu izraditi i dostaviti svoju ponudu.</w:t>
      </w:r>
    </w:p>
    <w:p w:rsidR="00C74D3C" w:rsidRPr="001C4B54" w:rsidRDefault="000A5671" w:rsidP="0080553F">
      <w:pPr>
        <w:pStyle w:val="Naslov2"/>
        <w:numPr>
          <w:ilvl w:val="0"/>
          <w:numId w:val="26"/>
        </w:numPr>
        <w:spacing w:after="120" w:line="276" w:lineRule="auto"/>
        <w:ind w:left="426" w:hanging="426"/>
        <w:rPr>
          <w:caps w:val="0"/>
        </w:rPr>
      </w:pPr>
      <w:bookmarkStart w:id="84" w:name="_Toc515983993"/>
      <w:bookmarkStart w:id="85" w:name="_Toc515984138"/>
      <w:bookmarkStart w:id="86" w:name="_Toc515984791"/>
      <w:r w:rsidRPr="001C4B54">
        <w:rPr>
          <w:caps w:val="0"/>
        </w:rPr>
        <w:t>Tehničke</w:t>
      </w:r>
      <w:r w:rsidR="00C74D3C" w:rsidRPr="001C4B54">
        <w:rPr>
          <w:caps w:val="0"/>
        </w:rPr>
        <w:t xml:space="preserve"> specifikacije</w:t>
      </w:r>
      <w:bookmarkEnd w:id="84"/>
      <w:bookmarkEnd w:id="85"/>
      <w:bookmarkEnd w:id="86"/>
    </w:p>
    <w:p w:rsidR="00622B94" w:rsidRPr="00A03667" w:rsidRDefault="00622B94" w:rsidP="00AD4048">
      <w:pPr>
        <w:spacing w:line="276" w:lineRule="auto"/>
        <w:rPr>
          <w:b/>
          <w:lang w:eastAsia="sl-SI"/>
        </w:rPr>
      </w:pPr>
      <w:r w:rsidRPr="00A03667">
        <w:rPr>
          <w:b/>
          <w:lang w:eastAsia="sl-SI"/>
        </w:rPr>
        <w:t>Zahtjevi tehničke specifikacije predmeta nabave, vrsta, kvaliteta i koli</w:t>
      </w:r>
      <w:r w:rsidR="00A9664F" w:rsidRPr="00A03667">
        <w:rPr>
          <w:b/>
          <w:lang w:eastAsia="sl-SI"/>
        </w:rPr>
        <w:t>čina u cijelosti je iskazana u t</w:t>
      </w:r>
      <w:r w:rsidR="007710D0" w:rsidRPr="00A03667">
        <w:rPr>
          <w:b/>
          <w:lang w:eastAsia="sl-SI"/>
        </w:rPr>
        <w:t>roškovniku</w:t>
      </w:r>
      <w:r w:rsidRPr="00A03667">
        <w:rPr>
          <w:b/>
          <w:lang w:eastAsia="sl-SI"/>
        </w:rPr>
        <w:t xml:space="preserve">. </w:t>
      </w:r>
    </w:p>
    <w:p w:rsidR="000E631A" w:rsidRPr="001C4B54" w:rsidRDefault="000E631A" w:rsidP="00AD4048">
      <w:pPr>
        <w:spacing w:line="276" w:lineRule="auto"/>
        <w:rPr>
          <w:lang w:eastAsia="sl-SI"/>
        </w:rPr>
      </w:pPr>
      <w:r w:rsidRPr="001C4B54">
        <w:rPr>
          <w:lang w:eastAsia="sl-SI"/>
        </w:rPr>
        <w:t xml:space="preserve">Troškovnik i </w:t>
      </w:r>
      <w:r w:rsidR="007710D0" w:rsidRPr="001C4B54">
        <w:rPr>
          <w:lang w:eastAsia="sl-SI"/>
        </w:rPr>
        <w:t>Nacrti (glavni i izvedbeni projekt)</w:t>
      </w:r>
      <w:r w:rsidRPr="001C4B54">
        <w:rPr>
          <w:lang w:eastAsia="sl-SI"/>
        </w:rPr>
        <w:t xml:space="preserve"> stavljaju se na raspolaganje elektroničkim sredstvima komunikacije uz neograničen, izravan i besplatan pristup.</w:t>
      </w:r>
      <w:r w:rsidR="00935693" w:rsidRPr="001C4B54">
        <w:rPr>
          <w:lang w:eastAsia="sl-SI"/>
        </w:rPr>
        <w:t xml:space="preserve"> </w:t>
      </w:r>
    </w:p>
    <w:p w:rsidR="000E631A" w:rsidRPr="001C4B54" w:rsidRDefault="007710D0" w:rsidP="00AD4048">
      <w:pPr>
        <w:spacing w:line="276" w:lineRule="auto"/>
        <w:rPr>
          <w:lang w:eastAsia="sl-SI"/>
        </w:rPr>
      </w:pPr>
      <w:r w:rsidRPr="001C4B54">
        <w:rPr>
          <w:lang w:eastAsia="sl-SI"/>
        </w:rPr>
        <w:t>Nacrte (glavni i izvedbeni projekt) koji su</w:t>
      </w:r>
      <w:r w:rsidR="00E95390" w:rsidRPr="001C4B54">
        <w:rPr>
          <w:lang w:eastAsia="sl-SI"/>
        </w:rPr>
        <w:t xml:space="preserve"> potrebni</w:t>
      </w:r>
      <w:r w:rsidR="000E631A" w:rsidRPr="001C4B54">
        <w:rPr>
          <w:lang w:eastAsia="sl-SI"/>
        </w:rPr>
        <w:t xml:space="preserve"> za sastavljanje ponude, iz tehničkih razloga, to jest zbog opsežnosti, Naručitelj nije u mogućnosti neograničeno i u cijelosti staviti na raspolaganje posredstvom Elektroničkog oglasnika javne nabave RH.</w:t>
      </w:r>
    </w:p>
    <w:p w:rsidR="000E631A" w:rsidRPr="001C4B54" w:rsidRDefault="007710D0" w:rsidP="00AD4048">
      <w:pPr>
        <w:spacing w:line="276" w:lineRule="auto"/>
        <w:rPr>
          <w:u w:val="single"/>
          <w:lang w:eastAsia="sl-SI"/>
        </w:rPr>
      </w:pPr>
      <w:r w:rsidRPr="001C4B54">
        <w:rPr>
          <w:lang w:eastAsia="sl-SI"/>
        </w:rPr>
        <w:t>Nacrti</w:t>
      </w:r>
      <w:r w:rsidR="000E631A" w:rsidRPr="001C4B54">
        <w:rPr>
          <w:lang w:eastAsia="sl-SI"/>
        </w:rPr>
        <w:t xml:space="preserve"> će </w:t>
      </w:r>
      <w:r w:rsidRPr="001C4B54">
        <w:rPr>
          <w:lang w:eastAsia="sl-SI"/>
        </w:rPr>
        <w:t>biti dostupni</w:t>
      </w:r>
      <w:r w:rsidR="000E631A" w:rsidRPr="001C4B54">
        <w:rPr>
          <w:lang w:eastAsia="sl-SI"/>
        </w:rPr>
        <w:t xml:space="preserve"> na poveznici navedenoj u </w:t>
      </w:r>
      <w:r w:rsidR="005775B3" w:rsidRPr="001C4B54">
        <w:rPr>
          <w:u w:val="single"/>
          <w:lang w:eastAsia="sl-SI"/>
        </w:rPr>
        <w:t>točc</w:t>
      </w:r>
      <w:r w:rsidR="003C6DC5" w:rsidRPr="001C4B54">
        <w:rPr>
          <w:u w:val="single"/>
          <w:lang w:eastAsia="sl-SI"/>
        </w:rPr>
        <w:t>i</w:t>
      </w:r>
      <w:r w:rsidR="009E2D67" w:rsidRPr="001C4B54">
        <w:rPr>
          <w:u w:val="single"/>
          <w:lang w:eastAsia="sl-SI"/>
        </w:rPr>
        <w:t xml:space="preserve"> 7.</w:t>
      </w:r>
      <w:r w:rsidR="000E631A" w:rsidRPr="001C4B54">
        <w:rPr>
          <w:u w:val="single"/>
          <w:lang w:eastAsia="sl-SI"/>
        </w:rPr>
        <w:t xml:space="preserve"> ove Dokumentacije.</w:t>
      </w:r>
    </w:p>
    <w:p w:rsidR="00C045CD" w:rsidRPr="001C4B54" w:rsidRDefault="00C045CD" w:rsidP="0080380E">
      <w:pPr>
        <w:pStyle w:val="Naslov2"/>
        <w:numPr>
          <w:ilvl w:val="0"/>
          <w:numId w:val="26"/>
        </w:numPr>
        <w:spacing w:after="120" w:line="276" w:lineRule="auto"/>
        <w:ind w:left="284" w:hanging="284"/>
        <w:rPr>
          <w:caps w:val="0"/>
        </w:rPr>
      </w:pPr>
      <w:bookmarkStart w:id="87" w:name="_Toc515983994"/>
      <w:bookmarkStart w:id="88" w:name="_Toc515984139"/>
      <w:bookmarkStart w:id="89" w:name="_Toc515984792"/>
      <w:r w:rsidRPr="001C4B54">
        <w:rPr>
          <w:caps w:val="0"/>
        </w:rPr>
        <w:t>Kriteriji mjerodavni za ocjenu jednakovrijednosti</w:t>
      </w:r>
      <w:bookmarkEnd w:id="87"/>
      <w:bookmarkEnd w:id="88"/>
      <w:bookmarkEnd w:id="89"/>
    </w:p>
    <w:p w:rsidR="00AA260C" w:rsidRPr="001C4B54" w:rsidRDefault="00C045CD" w:rsidP="005A4189">
      <w:pPr>
        <w:spacing w:line="276" w:lineRule="auto"/>
      </w:pPr>
      <w:r w:rsidRPr="001C4B54">
        <w:t>Ukoliko je u pojedinim troškovničkim stavkama naveden</w:t>
      </w:r>
      <w:r w:rsidR="007E2016" w:rsidRPr="001C4B54">
        <w:t>a</w:t>
      </w:r>
      <w:r w:rsidRPr="001C4B54">
        <w:t xml:space="preserve"> </w:t>
      </w:r>
      <w:r w:rsidR="00353FD4" w:rsidRPr="001C4B54">
        <w:t xml:space="preserve">tehnička </w:t>
      </w:r>
      <w:r w:rsidR="005775B3" w:rsidRPr="001C4B54">
        <w:t>specifikacija</w:t>
      </w:r>
      <w:r w:rsidR="005A4189">
        <w:t xml:space="preserve"> </w:t>
      </w:r>
      <w:r w:rsidR="005775B3" w:rsidRPr="001C4B54">
        <w:t>/</w:t>
      </w:r>
      <w:r w:rsidR="005A4189">
        <w:t xml:space="preserve"> </w:t>
      </w:r>
      <w:r w:rsidR="005775B3" w:rsidRPr="001C4B54">
        <w:t>norma/</w:t>
      </w:r>
      <w:r w:rsidR="005A4189">
        <w:t xml:space="preserve"> </w:t>
      </w:r>
      <w:r w:rsidRPr="001C4B54">
        <w:t>proizvođač/</w:t>
      </w:r>
      <w:r w:rsidR="005A4189">
        <w:t xml:space="preserve"> </w:t>
      </w:r>
      <w:r w:rsidRPr="001C4B54">
        <w:t>marka/</w:t>
      </w:r>
      <w:r w:rsidR="005A4189">
        <w:t xml:space="preserve"> </w:t>
      </w:r>
      <w:r w:rsidRPr="001C4B54">
        <w:t xml:space="preserve">tip robe (proizvoda) dozvoljeno je ponuditi jednakovrijednu robu. </w:t>
      </w:r>
    </w:p>
    <w:p w:rsidR="00C74D3C" w:rsidRPr="001C4B54" w:rsidRDefault="00C045CD" w:rsidP="00AD4048">
      <w:pPr>
        <w:spacing w:line="276" w:lineRule="auto"/>
      </w:pPr>
      <w:r w:rsidRPr="001C4B54">
        <w:t xml:space="preserve">Ovisno o proizvodu, kao dokaz jednakovrijednosti, od ponuditelja </w:t>
      </w:r>
      <w:r w:rsidRPr="001C4B54">
        <w:rPr>
          <w:u w:val="single"/>
        </w:rPr>
        <w:t>s kojim se sklopi ugovor o izvođenju radova</w:t>
      </w:r>
      <w:r w:rsidRPr="001C4B54">
        <w:t>, tj. od izvoditelja, zatražiti će se dostava tehničke dokumentacije o proizvodu iz koje je moguća i vidljiva usporedba te nedvojbena ocjena jednakovrijednosti (tehnička dokumentacija proizvođača, ispitni izvještaji priznatoga tijela, atesti, norme, certifikati, sukladn</w:t>
      </w:r>
      <w:r w:rsidR="00C74D3C" w:rsidRPr="001C4B54">
        <w:t xml:space="preserve">osti i sl.) na hrvatskom jeziku, </w:t>
      </w:r>
      <w:r w:rsidRPr="001C4B54">
        <w:t>a ukoliko će priloženi dokazi jednakovrijednosti biti na stranom jeziku uz njega će izvoditelj radova biti dužan priložiti i prijevod ovlaštenog sudskog tumača na hrvatski jezik. Izvoditelj radova mora dokazati da rješenja koja predlaže na jednakovrijedan način zadovoljavaju zahtjeve definirane tehničkim specifikacijama i zahtjeve iz prateće tehničke dokumentacije. Ponuđeni jednakovrijedan proizvod mora biti u skladu s ukupnom pra</w:t>
      </w:r>
      <w:r w:rsidR="0036557E" w:rsidRPr="001C4B54">
        <w:t>tećom tehničkom dokumentacijom.</w:t>
      </w:r>
    </w:p>
    <w:p w:rsidR="00FA42BC" w:rsidRPr="00FA42BC" w:rsidRDefault="00FA42BC" w:rsidP="00AD4048">
      <w:pPr>
        <w:spacing w:after="120" w:line="276" w:lineRule="auto"/>
        <w:ind w:right="-2"/>
      </w:pPr>
      <w:r w:rsidRPr="00FA42BC">
        <w:t xml:space="preserve">Dokaze jednakovrijednosti Naručitelj će provjeravati tijekom provedbe ugovora. </w:t>
      </w:r>
    </w:p>
    <w:p w:rsidR="0037255F" w:rsidRPr="001C4B54" w:rsidRDefault="0037255F" w:rsidP="00AD4048">
      <w:pPr>
        <w:spacing w:after="120" w:line="276" w:lineRule="auto"/>
        <w:ind w:right="-2"/>
        <w:rPr>
          <w:u w:val="single"/>
        </w:rPr>
      </w:pPr>
      <w:r w:rsidRPr="001C4B54">
        <w:rPr>
          <w:u w:val="single"/>
        </w:rPr>
        <w:t xml:space="preserve">Ukoliko najpovoljniji ponuditelj s kojim se sklopi ugovor o izvođenju radova Naručitelju ne dostavi potrebne dokumente </w:t>
      </w:r>
      <w:r w:rsidR="005E5A90" w:rsidRPr="001C4B54">
        <w:rPr>
          <w:u w:val="single"/>
        </w:rPr>
        <w:t xml:space="preserve">kojima dokazuje jednakovrijednost </w:t>
      </w:r>
      <w:r w:rsidRPr="001C4B54">
        <w:rPr>
          <w:u w:val="single"/>
        </w:rPr>
        <w:t xml:space="preserve">ili dostavi dokumente kojima ne dokaže </w:t>
      </w:r>
      <w:r w:rsidR="005E5A90" w:rsidRPr="001C4B54">
        <w:rPr>
          <w:u w:val="single"/>
        </w:rPr>
        <w:t xml:space="preserve">nedvojbenu </w:t>
      </w:r>
      <w:r w:rsidRPr="001C4B54">
        <w:rPr>
          <w:u w:val="single"/>
        </w:rPr>
        <w:t>ocjenu jednakovrijednosti</w:t>
      </w:r>
      <w:r w:rsidR="005E5A90" w:rsidRPr="001C4B54">
        <w:rPr>
          <w:u w:val="single"/>
        </w:rPr>
        <w:t>,</w:t>
      </w:r>
      <w:r w:rsidRPr="001C4B54">
        <w:rPr>
          <w:u w:val="single"/>
        </w:rPr>
        <w:t xml:space="preserve"> Naručitelj će pismenim putem obavijestiti Ponuditelja da se isto odbija, te da se smatra da je nudio</w:t>
      </w:r>
      <w:r w:rsidR="005E5A90" w:rsidRPr="001C4B54">
        <w:rPr>
          <w:u w:val="single"/>
        </w:rPr>
        <w:t xml:space="preserve"> proizvode navedene u stavci t</w:t>
      </w:r>
      <w:r w:rsidRPr="001C4B54">
        <w:rPr>
          <w:u w:val="single"/>
        </w:rPr>
        <w:t>roškovnika.</w:t>
      </w:r>
    </w:p>
    <w:p w:rsidR="007573E7" w:rsidRPr="001C4B54" w:rsidRDefault="00C74D3C" w:rsidP="00AD4048">
      <w:pPr>
        <w:spacing w:line="276" w:lineRule="auto"/>
        <w:rPr>
          <w:b/>
        </w:rPr>
      </w:pPr>
      <w:r w:rsidRPr="001C4B54">
        <w:rPr>
          <w:b/>
        </w:rPr>
        <w:t xml:space="preserve">Ukoliko ponuditelj ostavi prazna mjesta na kojima se opisuju jednakovrijedni proizvodi smatrat će se da je nudio proizvode navedene u stavkama Troškovnika. </w:t>
      </w:r>
    </w:p>
    <w:p w:rsidR="00D652DC" w:rsidRPr="001C4B54" w:rsidRDefault="003C05AE" w:rsidP="0080380E">
      <w:pPr>
        <w:pStyle w:val="Naslov2"/>
        <w:numPr>
          <w:ilvl w:val="0"/>
          <w:numId w:val="26"/>
        </w:numPr>
        <w:spacing w:after="120" w:line="276" w:lineRule="auto"/>
        <w:ind w:left="0" w:firstLine="0"/>
        <w:rPr>
          <w:caps w:val="0"/>
        </w:rPr>
      </w:pPr>
      <w:bookmarkStart w:id="90" w:name="_Toc502750774"/>
      <w:bookmarkStart w:id="91" w:name="_Toc512240087"/>
      <w:bookmarkStart w:id="92" w:name="_Toc515983995"/>
      <w:bookmarkStart w:id="93" w:name="_Toc515984140"/>
      <w:bookmarkStart w:id="94" w:name="_Toc515984793"/>
      <w:r w:rsidRPr="001C4B54">
        <w:rPr>
          <w:caps w:val="0"/>
        </w:rPr>
        <w:t>Troškovnik</w:t>
      </w:r>
      <w:bookmarkEnd w:id="90"/>
      <w:bookmarkEnd w:id="91"/>
      <w:bookmarkEnd w:id="92"/>
      <w:bookmarkEnd w:id="93"/>
      <w:bookmarkEnd w:id="94"/>
    </w:p>
    <w:p w:rsidR="003C6DC5" w:rsidRPr="001C4B54" w:rsidRDefault="003C6DC5" w:rsidP="00AD4048">
      <w:pPr>
        <w:spacing w:line="276" w:lineRule="auto"/>
        <w:rPr>
          <w:u w:val="single"/>
        </w:rPr>
      </w:pPr>
      <w:r w:rsidRPr="001C4B54">
        <w:rPr>
          <w:u w:val="single"/>
        </w:rPr>
        <w:t>Naručitelj, sukladno članku 5. stavku 4. Pravilnika, prilaže Troškovnik u nestandardiziranom obliku koji omogućuje elektroničko ispunjavanje (.xls format).</w:t>
      </w:r>
    </w:p>
    <w:p w:rsidR="00D652DC" w:rsidRPr="001C4B54" w:rsidRDefault="00D652DC" w:rsidP="00AD4048">
      <w:pPr>
        <w:spacing w:line="276" w:lineRule="auto"/>
      </w:pPr>
      <w:r w:rsidRPr="001C4B54">
        <w:t>Troškovnik mora biti popunjen na izvornom predlošku bez mijenjanja, ispravljanja i prepisivanja izvornog teksta.</w:t>
      </w:r>
    </w:p>
    <w:p w:rsidR="00D652DC" w:rsidRPr="001C4B54" w:rsidRDefault="00D652DC" w:rsidP="00AD4048">
      <w:pPr>
        <w:spacing w:line="276" w:lineRule="auto"/>
      </w:pPr>
      <w:r w:rsidRPr="001C4B54">
        <w:t xml:space="preserve">Pod izvornim predloškom/troškovnikom podrazumijeva se troškovnik koji uključuje i sve izmjene i dopune koje su, ukoliko ih je bilo, objavljene u EOJN RH. </w:t>
      </w:r>
    </w:p>
    <w:p w:rsidR="00D652DC" w:rsidRPr="001C4B54" w:rsidRDefault="00D652DC" w:rsidP="00AD4048">
      <w:pPr>
        <w:spacing w:line="276" w:lineRule="auto"/>
      </w:pPr>
      <w:r w:rsidRPr="001C4B54">
        <w:t xml:space="preserve">Ponuditelj mora ispuniti sve stavke radova opisanih u troškovniku. </w:t>
      </w:r>
    </w:p>
    <w:p w:rsidR="00D652DC" w:rsidRPr="001C4B54" w:rsidRDefault="00D652DC" w:rsidP="00AD4048">
      <w:pPr>
        <w:spacing w:line="276" w:lineRule="auto"/>
        <w:rPr>
          <w:b/>
          <w:u w:val="single"/>
        </w:rPr>
      </w:pPr>
      <w:r w:rsidRPr="001C4B54">
        <w:rPr>
          <w:b/>
          <w:u w:val="single"/>
        </w:rPr>
        <w:t xml:space="preserve">Jedinične cijene svake stavke troškovnika i ukupna cijena, izražene u </w:t>
      </w:r>
      <w:r w:rsidR="007E2016" w:rsidRPr="001C4B54">
        <w:rPr>
          <w:b/>
          <w:u w:val="single"/>
        </w:rPr>
        <w:t>hrvatskim kunama (kn)</w:t>
      </w:r>
      <w:r w:rsidRPr="001C4B54">
        <w:rPr>
          <w:b/>
          <w:u w:val="single"/>
        </w:rPr>
        <w:t xml:space="preserve">, moraju biti zaokružene na </w:t>
      </w:r>
      <w:r w:rsidR="007E2016" w:rsidRPr="001C4B54">
        <w:rPr>
          <w:b/>
          <w:u w:val="single"/>
        </w:rPr>
        <w:t>2 (</w:t>
      </w:r>
      <w:r w:rsidRPr="001C4B54">
        <w:rPr>
          <w:b/>
          <w:u w:val="single"/>
        </w:rPr>
        <w:t>dvije</w:t>
      </w:r>
      <w:r w:rsidR="007E2016" w:rsidRPr="001C4B54">
        <w:rPr>
          <w:b/>
          <w:u w:val="single"/>
        </w:rPr>
        <w:t>)</w:t>
      </w:r>
      <w:r w:rsidRPr="001C4B54">
        <w:rPr>
          <w:b/>
          <w:u w:val="single"/>
        </w:rPr>
        <w:t xml:space="preserve"> decimale. </w:t>
      </w:r>
    </w:p>
    <w:p w:rsidR="00545C4A" w:rsidRPr="001C4B54" w:rsidRDefault="00545C4A" w:rsidP="00AD4048">
      <w:pPr>
        <w:spacing w:line="276" w:lineRule="auto"/>
      </w:pPr>
      <w:r w:rsidRPr="001C4B54">
        <w:t>Ukoliko određenu stavku troškovnika ponuditelj neće naplaćivati, odnosno, ukoliko ju nudi besplatno ili je ista uračunata u cijenu neke druge stavke, ponuditelj je u troškovniku za istu stavku obvezan upisati iznos „0,00“.</w:t>
      </w:r>
    </w:p>
    <w:p w:rsidR="00D652DC" w:rsidRPr="001C4B54" w:rsidRDefault="00D652DC" w:rsidP="00AD4048">
      <w:pPr>
        <w:spacing w:line="276" w:lineRule="auto"/>
        <w:rPr>
          <w:b/>
          <w:u w:val="single"/>
        </w:rPr>
      </w:pPr>
      <w:r w:rsidRPr="001C4B54">
        <w:rPr>
          <w:b/>
          <w:u w:val="single"/>
        </w:rPr>
        <w:t>Ako ponuditelj promijeni tekst ili količine navedene u obrascu troškovnika, smatrat će se da je</w:t>
      </w:r>
      <w:r w:rsidR="0031587C" w:rsidRPr="001C4B54">
        <w:rPr>
          <w:b/>
          <w:u w:val="single"/>
        </w:rPr>
        <w:t xml:space="preserve"> </w:t>
      </w:r>
      <w:r w:rsidRPr="001C4B54">
        <w:rPr>
          <w:b/>
          <w:u w:val="single"/>
        </w:rPr>
        <w:t>takav troškovnik nepotpun i nevažeći te će ponuda biti odbijena.</w:t>
      </w:r>
    </w:p>
    <w:p w:rsidR="00327AC6" w:rsidRPr="001C4B54" w:rsidRDefault="00BA50E0" w:rsidP="00AD4048">
      <w:pPr>
        <w:spacing w:line="276" w:lineRule="auto"/>
      </w:pPr>
      <w:r w:rsidRPr="001C4B54">
        <w:t xml:space="preserve">Troškovnik se dostavlja elektronički u .xls formatu. </w:t>
      </w:r>
    </w:p>
    <w:p w:rsidR="00CB40B9" w:rsidRPr="001C4B54" w:rsidRDefault="00CB40B9" w:rsidP="00AD4048">
      <w:pPr>
        <w:spacing w:line="276" w:lineRule="auto"/>
      </w:pPr>
      <w:r w:rsidRPr="001C4B54">
        <w:t xml:space="preserve">Ponuditelj u </w:t>
      </w:r>
      <w:r w:rsidR="00622B94" w:rsidRPr="001C4B54">
        <w:rPr>
          <w:u w:val="single"/>
        </w:rPr>
        <w:t xml:space="preserve">Prilogu 3 - </w:t>
      </w:r>
      <w:r w:rsidRPr="001C4B54">
        <w:rPr>
          <w:u w:val="single"/>
        </w:rPr>
        <w:t>Troškovnik</w:t>
      </w:r>
      <w:r w:rsidR="007E2016" w:rsidRPr="001C4B54">
        <w:t xml:space="preserve"> u ć</w:t>
      </w:r>
      <w:r w:rsidRPr="001C4B54">
        <w:t xml:space="preserve">eliji „Jednakovrijedno” navodi </w:t>
      </w:r>
      <w:r w:rsidR="007E2016" w:rsidRPr="001C4B54">
        <w:t>jednakovrijedan proizvod</w:t>
      </w:r>
      <w:r w:rsidR="00935693" w:rsidRPr="001C4B54">
        <w:t xml:space="preserve"> </w:t>
      </w:r>
      <w:r w:rsidRPr="001C4B54">
        <w:t>temeljem raspisanih kriterija za ocjenu jednakovrijednosti</w:t>
      </w:r>
      <w:r w:rsidR="00353FD4" w:rsidRPr="001C4B54">
        <w:t xml:space="preserve">. </w:t>
      </w:r>
      <w:r w:rsidRPr="001C4B54">
        <w:t>Ponuđeni jednakovrijedan proizvod mora zadovoljiti tražene minimalne</w:t>
      </w:r>
      <w:r w:rsidR="007E2016" w:rsidRPr="001C4B54">
        <w:t xml:space="preserve"> tehničke</w:t>
      </w:r>
      <w:r w:rsidRPr="001C4B54">
        <w:t xml:space="preserve"> karakteristike proiz</w:t>
      </w:r>
      <w:r w:rsidR="00935693" w:rsidRPr="001C4B54">
        <w:t>voda navedene u t</w:t>
      </w:r>
      <w:r w:rsidRPr="001C4B54">
        <w:t>roškovniku ili imati bolje tehničke karakteristike od traženih minimalnih</w:t>
      </w:r>
      <w:r w:rsidR="007E2016" w:rsidRPr="001C4B54">
        <w:t xml:space="preserve"> tehničkih</w:t>
      </w:r>
      <w:r w:rsidRPr="001C4B54">
        <w:t xml:space="preserve"> karakteristika.</w:t>
      </w:r>
    </w:p>
    <w:p w:rsidR="00CB40B9" w:rsidRDefault="00CB40B9" w:rsidP="00AD4048">
      <w:pPr>
        <w:spacing w:line="276" w:lineRule="auto"/>
        <w:rPr>
          <w:b/>
        </w:rPr>
      </w:pPr>
      <w:r w:rsidRPr="001C4B54">
        <w:rPr>
          <w:b/>
        </w:rPr>
        <w:t>Upute za popunjavanje Troškovnika:</w:t>
      </w:r>
    </w:p>
    <w:p w:rsidR="00A03667" w:rsidRPr="00A03667" w:rsidRDefault="00A03667" w:rsidP="00A03667">
      <w:pPr>
        <w:pStyle w:val="Odlomakpopisa"/>
        <w:numPr>
          <w:ilvl w:val="0"/>
          <w:numId w:val="16"/>
        </w:numPr>
        <w:rPr>
          <w:rFonts w:ascii="Calibri" w:hAnsi="Calibri" w:cs="Calibri"/>
        </w:rPr>
      </w:pPr>
      <w:r w:rsidRPr="00A03667">
        <w:rPr>
          <w:rFonts w:ascii="Calibri" w:hAnsi="Calibri" w:cs="Calibri"/>
        </w:rPr>
        <w:t>cijene stavke (jedinične cijene) navedene u troškovniku moraju biti iskazane bez obračunatog PDV-a,</w:t>
      </w:r>
    </w:p>
    <w:p w:rsidR="00A03667" w:rsidRPr="00A03667" w:rsidRDefault="00935693" w:rsidP="00A03667">
      <w:pPr>
        <w:pStyle w:val="Odlomakpopisa"/>
        <w:numPr>
          <w:ilvl w:val="0"/>
          <w:numId w:val="16"/>
        </w:numPr>
        <w:rPr>
          <w:rFonts w:ascii="Calibri" w:hAnsi="Calibri" w:cs="Calibri"/>
        </w:rPr>
      </w:pPr>
      <w:r w:rsidRPr="00A03667">
        <w:rPr>
          <w:rFonts w:ascii="Calibri" w:hAnsi="Calibri" w:cs="Calibri"/>
        </w:rPr>
        <w:t>ponuditelj u t</w:t>
      </w:r>
      <w:r w:rsidR="00CB40B9" w:rsidRPr="00A03667">
        <w:rPr>
          <w:rFonts w:ascii="Calibri" w:hAnsi="Calibri" w:cs="Calibri"/>
        </w:rPr>
        <w:t>roškovnik obvezno unosi jedinične cijene koje se izražavaju u HRK (Hrvatske kune) i koje pomnožene s količinom stavke daju</w:t>
      </w:r>
      <w:r w:rsidRPr="00A03667">
        <w:rPr>
          <w:rFonts w:ascii="Calibri" w:hAnsi="Calibri" w:cs="Calibri"/>
        </w:rPr>
        <w:t xml:space="preserve"> ukupnu cijenu za svaku stavku t</w:t>
      </w:r>
      <w:r w:rsidR="00CB40B9" w:rsidRPr="00A03667">
        <w:rPr>
          <w:rFonts w:ascii="Calibri" w:hAnsi="Calibri" w:cs="Calibri"/>
        </w:rPr>
        <w:t>roškovnika,</w:t>
      </w:r>
    </w:p>
    <w:p w:rsidR="00A03667" w:rsidRPr="00A03667" w:rsidRDefault="00CB40B9" w:rsidP="00A03667">
      <w:pPr>
        <w:pStyle w:val="Odlomakpopisa"/>
        <w:numPr>
          <w:ilvl w:val="0"/>
          <w:numId w:val="16"/>
        </w:numPr>
        <w:rPr>
          <w:rFonts w:ascii="Calibri" w:hAnsi="Calibri" w:cs="Calibri"/>
        </w:rPr>
      </w:pPr>
      <w:r w:rsidRPr="00A03667">
        <w:rPr>
          <w:rFonts w:ascii="Calibri" w:hAnsi="Calibri" w:cs="Calibri"/>
        </w:rPr>
        <w:t>u svaku jediničnu stavku mora biti obračunat popust ukoliko ga ponuditelj nudi,</w:t>
      </w:r>
    </w:p>
    <w:p w:rsidR="00A03667" w:rsidRPr="00A03667" w:rsidRDefault="00CB40B9" w:rsidP="00A03667">
      <w:pPr>
        <w:pStyle w:val="Odlomakpopisa"/>
        <w:numPr>
          <w:ilvl w:val="0"/>
          <w:numId w:val="16"/>
        </w:numPr>
        <w:rPr>
          <w:rFonts w:ascii="Calibri" w:hAnsi="Calibri" w:cs="Calibri"/>
        </w:rPr>
      </w:pPr>
      <w:r w:rsidRPr="00A03667">
        <w:rPr>
          <w:rFonts w:ascii="Calibri" w:hAnsi="Calibri" w:cs="Calibri"/>
        </w:rPr>
        <w:t>zb</w:t>
      </w:r>
      <w:r w:rsidR="00935693" w:rsidRPr="00A03667">
        <w:rPr>
          <w:rFonts w:ascii="Calibri" w:hAnsi="Calibri" w:cs="Calibri"/>
        </w:rPr>
        <w:t>roj svih ukupnih cijena stavki t</w:t>
      </w:r>
      <w:r w:rsidRPr="00A03667">
        <w:rPr>
          <w:rFonts w:ascii="Calibri" w:hAnsi="Calibri" w:cs="Calibri"/>
        </w:rPr>
        <w:t>roškovnika čini cijenu ponude,</w:t>
      </w:r>
    </w:p>
    <w:p w:rsidR="00A03667" w:rsidRPr="00A03667" w:rsidRDefault="00CB40B9" w:rsidP="00A03667">
      <w:pPr>
        <w:pStyle w:val="Odlomakpopisa"/>
        <w:numPr>
          <w:ilvl w:val="0"/>
          <w:numId w:val="16"/>
        </w:numPr>
        <w:rPr>
          <w:rFonts w:ascii="Calibri" w:hAnsi="Calibri" w:cs="Calibri"/>
        </w:rPr>
      </w:pPr>
      <w:r w:rsidRPr="00A03667">
        <w:rPr>
          <w:rFonts w:ascii="Calibri" w:hAnsi="Calibri" w:cs="Calibri"/>
        </w:rPr>
        <w:t>ponuditelj je dužan ispuniti troškovnik u cijelosti,</w:t>
      </w:r>
    </w:p>
    <w:p w:rsidR="00A03667" w:rsidRPr="00A03667" w:rsidRDefault="00935693" w:rsidP="00A03667">
      <w:pPr>
        <w:pStyle w:val="Odlomakpopisa"/>
        <w:numPr>
          <w:ilvl w:val="0"/>
          <w:numId w:val="16"/>
        </w:numPr>
        <w:rPr>
          <w:rFonts w:ascii="Calibri" w:hAnsi="Calibri" w:cs="Calibri"/>
        </w:rPr>
      </w:pPr>
      <w:r w:rsidRPr="00A03667">
        <w:rPr>
          <w:rFonts w:ascii="Calibri" w:hAnsi="Calibri" w:cs="Calibri"/>
        </w:rPr>
        <w:t>ukoliko ponuditelj ne ispuni t</w:t>
      </w:r>
      <w:r w:rsidR="00CB40B9" w:rsidRPr="00A03667">
        <w:rPr>
          <w:rFonts w:ascii="Calibri" w:hAnsi="Calibri" w:cs="Calibri"/>
        </w:rPr>
        <w:t>roškovnik u skladu sa zahtjevima iz ove Dokumentacije o nabavi ili promijeni</w:t>
      </w:r>
      <w:r w:rsidRPr="00A03667">
        <w:rPr>
          <w:rFonts w:ascii="Calibri" w:hAnsi="Calibri" w:cs="Calibri"/>
        </w:rPr>
        <w:t xml:space="preserve"> tekst ili količine navedene u t</w:t>
      </w:r>
      <w:r w:rsidR="00CB40B9" w:rsidRPr="00A03667">
        <w:rPr>
          <w:rFonts w:ascii="Calibri" w:hAnsi="Calibri" w:cs="Calibri"/>
        </w:rPr>
        <w:t>roškovniku, smatrat će se da je takav troškovnik nepotpun i nevažeći te će ponuda biti odbijena,</w:t>
      </w:r>
    </w:p>
    <w:p w:rsidR="00CB40B9" w:rsidRPr="00A03667" w:rsidRDefault="00CB40B9" w:rsidP="00A03667">
      <w:pPr>
        <w:pStyle w:val="Odlomakpopisa"/>
        <w:numPr>
          <w:ilvl w:val="0"/>
          <w:numId w:val="16"/>
        </w:numPr>
        <w:rPr>
          <w:rFonts w:ascii="Calibri" w:hAnsi="Calibri" w:cs="Calibri"/>
        </w:rPr>
      </w:pPr>
      <w:r w:rsidRPr="00A03667">
        <w:rPr>
          <w:rFonts w:ascii="Calibri" w:hAnsi="Calibri" w:cs="Calibri"/>
        </w:rPr>
        <w:t>jed</w:t>
      </w:r>
      <w:r w:rsidR="00935693" w:rsidRPr="00A03667">
        <w:rPr>
          <w:rFonts w:ascii="Calibri" w:hAnsi="Calibri" w:cs="Calibri"/>
        </w:rPr>
        <w:t>inične cijene svake stavke t</w:t>
      </w:r>
      <w:r w:rsidRPr="00A03667">
        <w:rPr>
          <w:rFonts w:ascii="Calibri" w:hAnsi="Calibri" w:cs="Calibri"/>
        </w:rPr>
        <w:t>roškovnika iskazuju se sa najviše 2 (dvije) decimale.</w:t>
      </w:r>
    </w:p>
    <w:p w:rsidR="00CB40B9" w:rsidRPr="001C4B54" w:rsidRDefault="00CB40B9" w:rsidP="00AD4048">
      <w:pPr>
        <w:spacing w:line="276" w:lineRule="auto"/>
      </w:pPr>
      <w:r w:rsidRPr="001C4B54">
        <w:t>Ponuditelj je obvezan komercijalni popust na cijenu ponude iskazati na način da iskaže jediničnu cijenu za svaku pojedinu stavku troškovnika tako da iste sadržavaju sve troškove i popuste odnosno dužan je dostaviti cijeli troškovnik sa iskazanim cijenama s popustom.</w:t>
      </w:r>
    </w:p>
    <w:p w:rsidR="0031400B" w:rsidRDefault="00CB40B9" w:rsidP="00AD4048">
      <w:pPr>
        <w:spacing w:line="276" w:lineRule="auto"/>
      </w:pPr>
      <w:r w:rsidRPr="001C4B54">
        <w:t>Ponuditelj ne smije mijenjati opise predmeta nabave navedene u Troškovniku kao niti dopisivati stupce niti na bil</w:t>
      </w:r>
      <w:r w:rsidR="00935693" w:rsidRPr="001C4B54">
        <w:t>o koji način mijenjati sadržaj t</w:t>
      </w:r>
      <w:r w:rsidRPr="001C4B54">
        <w:t>roškovnika. Ponuđeni radovi moraju u cijelosti zadovoljiti sve tražene uvjete iz opisa predmeta nabave te iz detaljne specifik</w:t>
      </w:r>
      <w:r w:rsidR="00935693" w:rsidRPr="001C4B54">
        <w:t>acije navedene u t</w:t>
      </w:r>
      <w:r w:rsidRPr="001C4B54">
        <w:t>roškovnicima.</w:t>
      </w:r>
    </w:p>
    <w:p w:rsidR="00FA42BC" w:rsidRDefault="00FA42BC" w:rsidP="00AD4048">
      <w:pPr>
        <w:spacing w:line="276" w:lineRule="auto"/>
        <w:rPr>
          <w:b/>
        </w:rPr>
      </w:pPr>
      <w:r w:rsidRPr="00FA42BC">
        <w:rPr>
          <w:b/>
        </w:rPr>
        <w:t xml:space="preserve">Troškovnik nije potrebno potpisati ni ovjeravati pečatom. </w:t>
      </w:r>
    </w:p>
    <w:p w:rsidR="009D22C0" w:rsidRPr="001C4B54" w:rsidRDefault="009D22C0" w:rsidP="00AD4048">
      <w:pPr>
        <w:spacing w:line="276" w:lineRule="auto"/>
        <w:rPr>
          <w:b/>
          <w:u w:val="single"/>
        </w:rPr>
      </w:pPr>
      <w:r w:rsidRPr="00A03667">
        <w:rPr>
          <w:b/>
          <w:u w:val="single"/>
        </w:rPr>
        <w:t>Odredbe o normama</w:t>
      </w:r>
    </w:p>
    <w:p w:rsidR="00A03667" w:rsidRPr="00A03667" w:rsidRDefault="00A03667" w:rsidP="00A03667">
      <w:pPr>
        <w:spacing w:line="276" w:lineRule="auto"/>
      </w:pPr>
      <w:r w:rsidRPr="00A03667">
        <w:t xml:space="preserve">Za sve stavke u Troškovniku gdje su navedena tehnička pravila koja opisuju predmet nabave pomoću hrvatskih odnosno europskih odnosno međunarodnih normi, gospodarski subjekt treba ponuditi predmet nabave u skladu s normama iz ove Dokumentacije o nabavi ili jednakovrijednim normama. </w:t>
      </w:r>
    </w:p>
    <w:p w:rsidR="00A03667" w:rsidRPr="00A03667" w:rsidRDefault="00A03667" w:rsidP="00A03667">
      <w:pPr>
        <w:spacing w:before="100" w:beforeAutospacing="1" w:after="100" w:afterAutospacing="1" w:line="240" w:lineRule="auto"/>
        <w:jc w:val="left"/>
        <w:rPr>
          <w:rFonts w:ascii="Times New Roman" w:eastAsia="Times New Roman" w:hAnsi="Times New Roman"/>
          <w:lang w:eastAsia="en-US"/>
        </w:rPr>
      </w:pPr>
      <w:bookmarkStart w:id="95" w:name="_Toc502750776"/>
      <w:bookmarkStart w:id="96" w:name="_Toc512240088"/>
      <w:bookmarkStart w:id="97" w:name="_Toc515983996"/>
      <w:bookmarkStart w:id="98" w:name="_Toc515984141"/>
      <w:bookmarkStart w:id="99" w:name="_Toc515984794"/>
      <w:r w:rsidRPr="00A03667">
        <w:rPr>
          <w:rFonts w:eastAsia="Times New Roman" w:cs="Calibri"/>
          <w:lang w:eastAsia="en-US"/>
        </w:rPr>
        <w:t xml:space="preserve">Za svaku normu navedenu po dotičnom normizacijskom sustavu dozvoljeno je nuditi jednakovrijednu normu, tehničko odobrenje odnosno uputu iz odgovarajuće hrvatske, europske ili međunarodne nomenklature. </w:t>
      </w:r>
    </w:p>
    <w:p w:rsidR="00FC5345" w:rsidRPr="001C4B54" w:rsidRDefault="003C05AE" w:rsidP="0080380E">
      <w:pPr>
        <w:pStyle w:val="Naslov2"/>
        <w:numPr>
          <w:ilvl w:val="0"/>
          <w:numId w:val="26"/>
        </w:numPr>
        <w:spacing w:after="120" w:line="276" w:lineRule="auto"/>
        <w:ind w:left="0" w:firstLine="0"/>
      </w:pPr>
      <w:r w:rsidRPr="001C4B54">
        <w:rPr>
          <w:caps w:val="0"/>
        </w:rPr>
        <w:t>Mjesto izvršenja ugovora</w:t>
      </w:r>
      <w:bookmarkEnd w:id="95"/>
      <w:bookmarkEnd w:id="96"/>
      <w:bookmarkEnd w:id="97"/>
      <w:bookmarkEnd w:id="98"/>
      <w:bookmarkEnd w:id="99"/>
    </w:p>
    <w:p w:rsidR="00B7259C" w:rsidRPr="001C4B54" w:rsidRDefault="00B7259C" w:rsidP="00AD4048">
      <w:pPr>
        <w:spacing w:line="276" w:lineRule="auto"/>
      </w:pPr>
      <w:r w:rsidRPr="001C4B54">
        <w:t>Radovi koji su predmet ovoga postupka javne nabave izvodit će se na Providurovoj palači u Zadru, Trg Petra Zoranića 1, 23 000 Zadar, katastarskoj čestici k.č. 10557 i k.č. 10556 k.o. Zadar.</w:t>
      </w:r>
    </w:p>
    <w:p w:rsidR="00FC5345" w:rsidRPr="001C4B54" w:rsidRDefault="003C05AE" w:rsidP="0080380E">
      <w:pPr>
        <w:pStyle w:val="Naslov2"/>
        <w:numPr>
          <w:ilvl w:val="0"/>
          <w:numId w:val="26"/>
        </w:numPr>
        <w:spacing w:after="120" w:line="276" w:lineRule="auto"/>
        <w:ind w:left="0" w:firstLine="0"/>
      </w:pPr>
      <w:bookmarkStart w:id="100" w:name="_Toc502750777"/>
      <w:bookmarkStart w:id="101" w:name="_Toc512240089"/>
      <w:bookmarkStart w:id="102" w:name="_Toc515983997"/>
      <w:bookmarkStart w:id="103" w:name="_Toc515984142"/>
      <w:bookmarkStart w:id="104" w:name="_Toc515984795"/>
      <w:r w:rsidRPr="001C4B54">
        <w:rPr>
          <w:caps w:val="0"/>
        </w:rPr>
        <w:t>Rok početka i završetka izvršenja ugovora</w:t>
      </w:r>
      <w:bookmarkEnd w:id="100"/>
      <w:bookmarkEnd w:id="101"/>
      <w:bookmarkEnd w:id="102"/>
      <w:bookmarkEnd w:id="103"/>
      <w:bookmarkEnd w:id="104"/>
    </w:p>
    <w:p w:rsidR="007779DC" w:rsidRPr="001C4B54" w:rsidRDefault="00ED544C" w:rsidP="00AD4048">
      <w:pPr>
        <w:spacing w:line="276" w:lineRule="auto"/>
      </w:pPr>
      <w:r w:rsidRPr="001C4B54">
        <w:t xml:space="preserve">Rok dovršetka </w:t>
      </w:r>
      <w:r w:rsidR="007779DC" w:rsidRPr="001C4B54">
        <w:t>u smislu ove Dokumentacije o nabavi, je vremens</w:t>
      </w:r>
      <w:r w:rsidRPr="001C4B54">
        <w:t>ki period određen za izvršenje R</w:t>
      </w:r>
      <w:r w:rsidR="007779DC" w:rsidRPr="001C4B54">
        <w:t>adova</w:t>
      </w:r>
      <w:r w:rsidRPr="001C4B54">
        <w:t xml:space="preserve"> iz članka 8.2. [Rok dovršetka] </w:t>
      </w:r>
      <w:r w:rsidR="007779DC" w:rsidRPr="001C4B54">
        <w:t>i svih preuzetih ugovornih obveza, osim jamstvenog roka za otklanjanje nedostataka.</w:t>
      </w:r>
    </w:p>
    <w:p w:rsidR="00327AC6" w:rsidRPr="001C4B54" w:rsidRDefault="00327AC6" w:rsidP="00AD4048">
      <w:pPr>
        <w:spacing w:line="276" w:lineRule="auto"/>
        <w:rPr>
          <w:u w:val="single"/>
        </w:rPr>
      </w:pPr>
      <w:r w:rsidRPr="001C4B54">
        <w:rPr>
          <w:u w:val="single"/>
        </w:rPr>
        <w:t xml:space="preserve">Ugovor u pisanom obliku Naručitelj će s odabranim ponuditeljem sklopiti  najkasnije u roku od 30 </w:t>
      </w:r>
      <w:r w:rsidR="001232A5" w:rsidRPr="001C4B54">
        <w:rPr>
          <w:u w:val="single"/>
        </w:rPr>
        <w:t xml:space="preserve">(trideset) </w:t>
      </w:r>
      <w:r w:rsidRPr="001C4B54">
        <w:rPr>
          <w:u w:val="single"/>
        </w:rPr>
        <w:t xml:space="preserve">dana od dana izvršnosti odluke o odabiru. Ugovor stupa na snagu onoga dana kada ga potpiše posljednja ugovorna strana te je na snazi do izvršenja svih obaveza ugovornih strana.  </w:t>
      </w:r>
    </w:p>
    <w:p w:rsidR="007779DC" w:rsidRPr="001C4B54" w:rsidRDefault="007779DC" w:rsidP="00AD4048">
      <w:pPr>
        <w:spacing w:line="276" w:lineRule="auto"/>
      </w:pPr>
      <w:r w:rsidRPr="001C4B54">
        <w:t xml:space="preserve">Naručitelj </w:t>
      </w:r>
      <w:r w:rsidR="001232A5" w:rsidRPr="001C4B54">
        <w:t>će</w:t>
      </w:r>
      <w:r w:rsidRPr="001C4B54">
        <w:t xml:space="preserve"> uvesti odabranog ponuditelja, to jest izvođača u posao najkasnije 15 </w:t>
      </w:r>
      <w:r w:rsidR="00D51AC6" w:rsidRPr="001C4B54">
        <w:t xml:space="preserve">(petnaest) </w:t>
      </w:r>
      <w:r w:rsidRPr="001C4B54">
        <w:t xml:space="preserve">dana od dana </w:t>
      </w:r>
      <w:r w:rsidR="001232A5" w:rsidRPr="001C4B54">
        <w:t>potpisivanja</w:t>
      </w:r>
      <w:r w:rsidRPr="001C4B54">
        <w:t xml:space="preserve"> ugovora.</w:t>
      </w:r>
    </w:p>
    <w:p w:rsidR="00D51AC6" w:rsidRPr="001C4B54" w:rsidRDefault="00ED544C" w:rsidP="00AD4048">
      <w:pPr>
        <w:spacing w:line="276" w:lineRule="auto"/>
        <w:rPr>
          <w:b/>
          <w:u w:val="single"/>
        </w:rPr>
      </w:pPr>
      <w:r w:rsidRPr="001C4B54">
        <w:rPr>
          <w:b/>
          <w:u w:val="single"/>
        </w:rPr>
        <w:t xml:space="preserve">Rok dovršetka Radova </w:t>
      </w:r>
      <w:r w:rsidR="00327AC6" w:rsidRPr="001C4B54">
        <w:rPr>
          <w:b/>
          <w:u w:val="single"/>
        </w:rPr>
        <w:t xml:space="preserve">koji su predmet ovoga Ugovora je </w:t>
      </w:r>
      <w:r w:rsidR="009D22C0" w:rsidRPr="001C4B54">
        <w:rPr>
          <w:b/>
          <w:u w:val="single"/>
        </w:rPr>
        <w:t xml:space="preserve">14 </w:t>
      </w:r>
      <w:r w:rsidR="00D51AC6" w:rsidRPr="001C4B54">
        <w:rPr>
          <w:b/>
          <w:u w:val="single"/>
        </w:rPr>
        <w:t xml:space="preserve">(četrnaest) </w:t>
      </w:r>
      <w:r w:rsidR="00327AC6" w:rsidRPr="001C4B54">
        <w:rPr>
          <w:b/>
          <w:u w:val="single"/>
        </w:rPr>
        <w:t xml:space="preserve">mjeseci od dana uvođenja u posao. </w:t>
      </w:r>
    </w:p>
    <w:p w:rsidR="00B7259C" w:rsidRPr="001C4B54" w:rsidRDefault="00153E00" w:rsidP="0080380E">
      <w:pPr>
        <w:pStyle w:val="Naslov2"/>
        <w:numPr>
          <w:ilvl w:val="0"/>
          <w:numId w:val="26"/>
        </w:numPr>
        <w:spacing w:after="120" w:line="276" w:lineRule="auto"/>
        <w:ind w:left="0" w:firstLine="0"/>
      </w:pPr>
      <w:bookmarkStart w:id="105" w:name="_Toc512240090"/>
      <w:bookmarkStart w:id="106" w:name="_Toc515983998"/>
      <w:bookmarkStart w:id="107" w:name="_Toc515984143"/>
      <w:bookmarkStart w:id="108" w:name="_Toc515984796"/>
      <w:r>
        <w:rPr>
          <w:caps w:val="0"/>
        </w:rPr>
        <w:t xml:space="preserve"> </w:t>
      </w:r>
      <w:r w:rsidR="003C05AE" w:rsidRPr="001C4B54">
        <w:rPr>
          <w:caps w:val="0"/>
        </w:rPr>
        <w:t>Opcije i moguća obnavljanja ugovora</w:t>
      </w:r>
      <w:bookmarkEnd w:id="105"/>
      <w:bookmarkEnd w:id="106"/>
      <w:bookmarkEnd w:id="107"/>
      <w:bookmarkEnd w:id="108"/>
    </w:p>
    <w:p w:rsidR="00433DA1" w:rsidRPr="001C4B54" w:rsidRDefault="00912EEC" w:rsidP="00AD4048">
      <w:pPr>
        <w:spacing w:line="276" w:lineRule="auto"/>
      </w:pPr>
      <w:r w:rsidRPr="001C4B54">
        <w:t>Nije primjenjivo.</w:t>
      </w:r>
    </w:p>
    <w:p w:rsidR="0013166D" w:rsidRDefault="000B4C7F" w:rsidP="00AD4048">
      <w:pPr>
        <w:pStyle w:val="Naslov1"/>
        <w:numPr>
          <w:ilvl w:val="0"/>
          <w:numId w:val="10"/>
        </w:numPr>
        <w:spacing w:line="276" w:lineRule="auto"/>
        <w:ind w:left="284" w:hanging="284"/>
      </w:pPr>
      <w:bookmarkStart w:id="109" w:name="_Toc515983999"/>
      <w:bookmarkStart w:id="110" w:name="_Toc515984144"/>
      <w:bookmarkStart w:id="111" w:name="_Toc515984797"/>
      <w:r w:rsidRPr="001C4B54">
        <w:t>OSNOVE ZA ISKLJUČENJE PONUDITELJA</w:t>
      </w:r>
      <w:bookmarkEnd w:id="109"/>
      <w:bookmarkEnd w:id="110"/>
      <w:bookmarkEnd w:id="111"/>
      <w:r w:rsidR="005302BE" w:rsidRPr="001C4B54">
        <w:tab/>
      </w:r>
      <w:r w:rsidR="005302BE" w:rsidRPr="001C4B54">
        <w:tab/>
      </w:r>
      <w:r w:rsidR="005302BE" w:rsidRPr="001C4B54">
        <w:tab/>
      </w:r>
      <w:bookmarkStart w:id="112" w:name="_Toc502750779"/>
    </w:p>
    <w:p w:rsidR="00A03667" w:rsidRDefault="00A03667" w:rsidP="00A03667">
      <w:r w:rsidRPr="00A03667">
        <w:t>Odredbe ove točke utvrđuju se:</w:t>
      </w:r>
    </w:p>
    <w:p w:rsidR="00A03667" w:rsidRPr="00A03667" w:rsidRDefault="00A03667" w:rsidP="00520342">
      <w:pPr>
        <w:pStyle w:val="Odlomakpopisa"/>
        <w:numPr>
          <w:ilvl w:val="0"/>
          <w:numId w:val="64"/>
        </w:numPr>
        <w:rPr>
          <w:rFonts w:ascii="Calibri" w:hAnsi="Calibri" w:cs="Calibri"/>
        </w:rPr>
      </w:pPr>
      <w:r w:rsidRPr="00153E00">
        <w:rPr>
          <w:rFonts w:ascii="Calibri" w:hAnsi="Calibri" w:cs="Calibri"/>
          <w:b/>
        </w:rPr>
        <w:t>u slučaju zajednice gospodarskih subjekata (ponuditelja</w:t>
      </w:r>
      <w:r w:rsidRPr="00A03667">
        <w:rPr>
          <w:rFonts w:ascii="Calibri" w:hAnsi="Calibri" w:cs="Calibri"/>
        </w:rPr>
        <w:t>), za sve članove zajednice gospodarskih subjekata pojedinačno,</w:t>
      </w:r>
    </w:p>
    <w:p w:rsidR="00A03667" w:rsidRPr="00A03667" w:rsidRDefault="00A03667" w:rsidP="00520342">
      <w:pPr>
        <w:pStyle w:val="Odlomakpopisa"/>
        <w:numPr>
          <w:ilvl w:val="0"/>
          <w:numId w:val="64"/>
        </w:numPr>
        <w:rPr>
          <w:rFonts w:ascii="Calibri" w:hAnsi="Calibri" w:cs="Calibri"/>
        </w:rPr>
      </w:pPr>
      <w:r w:rsidRPr="00A03667">
        <w:rPr>
          <w:rFonts w:ascii="Calibri" w:hAnsi="Calibri" w:cs="Calibri"/>
        </w:rPr>
        <w:t xml:space="preserve">ukoliko gospodarski subjekt namjerava dati dio ugovora o javnoj nabavi u </w:t>
      </w:r>
      <w:r w:rsidRPr="00153E00">
        <w:rPr>
          <w:rFonts w:ascii="Calibri" w:hAnsi="Calibri" w:cs="Calibri"/>
          <w:b/>
        </w:rPr>
        <w:t>podugovor jednom ili više podugovaratelja</w:t>
      </w:r>
      <w:r w:rsidRPr="00A03667">
        <w:rPr>
          <w:rFonts w:ascii="Calibri" w:hAnsi="Calibri" w:cs="Calibri"/>
        </w:rPr>
        <w:t>, za svakog podugovaratelja pojedinačno,</w:t>
      </w:r>
    </w:p>
    <w:p w:rsidR="00153E00" w:rsidRDefault="00A03667" w:rsidP="00520342">
      <w:pPr>
        <w:pStyle w:val="Odlomakpopisa"/>
        <w:numPr>
          <w:ilvl w:val="0"/>
          <w:numId w:val="64"/>
        </w:numPr>
        <w:rPr>
          <w:rFonts w:ascii="Calibri" w:hAnsi="Calibri" w:cs="Calibri"/>
        </w:rPr>
      </w:pPr>
      <w:r w:rsidRPr="00A03667">
        <w:rPr>
          <w:rFonts w:ascii="Calibri" w:hAnsi="Calibri" w:cs="Calibri"/>
        </w:rPr>
        <w:t xml:space="preserve">ukoliko se gospodarski subjekt </w:t>
      </w:r>
      <w:r w:rsidRPr="00153E00">
        <w:rPr>
          <w:rFonts w:ascii="Calibri" w:hAnsi="Calibri" w:cs="Calibri"/>
          <w:b/>
        </w:rPr>
        <w:t>oslanja na sposobnost drugih subjekata</w:t>
      </w:r>
      <w:r w:rsidRPr="00A03667">
        <w:rPr>
          <w:rFonts w:ascii="Calibri" w:hAnsi="Calibri" w:cs="Calibri"/>
        </w:rPr>
        <w:t>, za svakog subjekta na čiju se sposobnost gospodarski subjekt oslanja pojedinačno.</w:t>
      </w:r>
    </w:p>
    <w:p w:rsidR="00153E00" w:rsidRDefault="00153E00" w:rsidP="00153E00">
      <w:pPr>
        <w:rPr>
          <w:rFonts w:cs="Calibri"/>
          <w:lang w:eastAsia="en-US"/>
        </w:rPr>
      </w:pPr>
      <w:r w:rsidRPr="00153E00">
        <w:rPr>
          <w:rFonts w:cs="Calibri"/>
          <w:lang w:eastAsia="en-US"/>
        </w:rPr>
        <w:t xml:space="preserve">Ako Naručitelj utvrdi da </w:t>
      </w:r>
      <w:r w:rsidRPr="00153E00">
        <w:rPr>
          <w:rFonts w:cs="Calibri"/>
          <w:b/>
          <w:lang w:eastAsia="en-US"/>
        </w:rPr>
        <w:t>postoji osnova za isključenje podugovaratelja</w:t>
      </w:r>
      <w:r w:rsidRPr="00153E00">
        <w:rPr>
          <w:rFonts w:cs="Calibri"/>
          <w:lang w:eastAsia="en-US"/>
        </w:rPr>
        <w:t xml:space="preserve">, zatražiti će od gospodarskog subjekta zamjenu tog podugovaratelja u primjernom roku ne kraćem od 5 (pet) dana, računajući od dana slanja zahtjeva Naručitelja kroz sustav EOJN RH. </w:t>
      </w:r>
    </w:p>
    <w:p w:rsidR="00153E00" w:rsidRPr="00153E00" w:rsidRDefault="00153E00" w:rsidP="00153E00">
      <w:pPr>
        <w:spacing w:before="100" w:beforeAutospacing="1" w:after="100" w:afterAutospacing="1" w:line="240" w:lineRule="auto"/>
        <w:rPr>
          <w:rFonts w:ascii="Times New Roman" w:eastAsia="Times New Roman" w:hAnsi="Times New Roman"/>
          <w:lang w:eastAsia="en-US"/>
        </w:rPr>
      </w:pPr>
      <w:r w:rsidRPr="00153E00">
        <w:rPr>
          <w:rFonts w:eastAsia="Times New Roman" w:cs="Calibri"/>
          <w:lang w:eastAsia="en-US"/>
        </w:rPr>
        <w:t xml:space="preserve">Ako Naručitelj utvrdi da </w:t>
      </w:r>
      <w:r w:rsidRPr="00153E00">
        <w:rPr>
          <w:rFonts w:eastAsia="Times New Roman" w:cs="Calibri"/>
          <w:b/>
          <w:lang w:eastAsia="en-US"/>
        </w:rPr>
        <w:t>postoji osnova za isključenje subjekta na čiju se sposobnost gospodarski subjekt oslonio</w:t>
      </w:r>
      <w:r w:rsidRPr="00153E00">
        <w:rPr>
          <w:rFonts w:eastAsia="Times New Roman" w:cs="Calibri"/>
          <w:lang w:eastAsia="en-US"/>
        </w:rPr>
        <w:t xml:space="preserve"> radi dokazivanja kriterija za odabir gospodarskog subjekta, zatražiti će od gospodarskog subjekta zamjenu tog subjekta u primjernom roku ne kraćem od 5 (pet) dana, računajući od dana slanja zahtjeva Naručitelja kroz sustav EOJN RH. </w:t>
      </w:r>
    </w:p>
    <w:p w:rsidR="0013166D" w:rsidRPr="001C4B54" w:rsidRDefault="00675F24" w:rsidP="00AD4048">
      <w:pPr>
        <w:pStyle w:val="Naslov2"/>
        <w:numPr>
          <w:ilvl w:val="0"/>
          <w:numId w:val="12"/>
        </w:numPr>
        <w:spacing w:before="120" w:after="120" w:line="276" w:lineRule="auto"/>
        <w:ind w:left="0" w:firstLine="0"/>
        <w:rPr>
          <w:rFonts w:cs="Calibri"/>
          <w:color w:val="003399"/>
        </w:rPr>
      </w:pPr>
      <w:bookmarkStart w:id="113" w:name="_Toc515984000"/>
      <w:bookmarkStart w:id="114" w:name="_Toc515984145"/>
      <w:bookmarkStart w:id="115" w:name="_Toc515984798"/>
      <w:bookmarkEnd w:id="112"/>
      <w:r>
        <w:rPr>
          <w:caps w:val="0"/>
        </w:rPr>
        <w:t xml:space="preserve">Osuđivanost za kaznena djela </w:t>
      </w:r>
      <w:bookmarkEnd w:id="113"/>
      <w:bookmarkEnd w:id="114"/>
      <w:bookmarkEnd w:id="115"/>
    </w:p>
    <w:p w:rsidR="00D0456F" w:rsidRPr="00675F24" w:rsidRDefault="00675F24" w:rsidP="00675F24">
      <w:pPr>
        <w:rPr>
          <w:b/>
        </w:rPr>
      </w:pPr>
      <w:r w:rsidRPr="00675F24">
        <w:rPr>
          <w:b/>
        </w:rPr>
        <w:t xml:space="preserve">Sukladno članku 251. ZJN-a 2016 Naručitelj će isključiti gospodarskog subjekta iz postupka javne nabave ako utvrdi da: </w:t>
      </w:r>
    </w:p>
    <w:p w:rsidR="00AC3A21" w:rsidRPr="001C4B54" w:rsidRDefault="00AC3A21" w:rsidP="00520342">
      <w:pPr>
        <w:pStyle w:val="ListParagraph2"/>
        <w:numPr>
          <w:ilvl w:val="0"/>
          <w:numId w:val="43"/>
        </w:numPr>
        <w:spacing w:after="0" w:line="276" w:lineRule="auto"/>
        <w:ind w:right="-2"/>
        <w:rPr>
          <w:rFonts w:eastAsia="Times New Roman" w:cs="Calibri"/>
          <w:bCs/>
          <w:lang w:eastAsia="sl-SI"/>
        </w:rPr>
      </w:pPr>
      <w:r w:rsidRPr="001C4B54">
        <w:rPr>
          <w:rFonts w:eastAsia="Times New Roman" w:cs="Calibri"/>
          <w:bCs/>
          <w:lang w:eastAsia="sl-SI"/>
        </w:rPr>
        <w:t xml:space="preserve">je </w:t>
      </w:r>
      <w:r w:rsidRPr="001C4B54">
        <w:rPr>
          <w:rFonts w:eastAsia="Times New Roman" w:cs="Calibri"/>
          <w:b/>
          <w:bCs/>
          <w:lang w:eastAsia="sl-SI"/>
        </w:rPr>
        <w:t>gospodarski subjekt koji ima poslovni nastan u Republici Hrvatskoj</w:t>
      </w:r>
      <w:r w:rsidRPr="001C4B54">
        <w:rPr>
          <w:rFonts w:eastAsia="Times New Roman" w:cs="Calibri"/>
          <w:bCs/>
          <w:lang w:eastAsia="sl-SI"/>
        </w:rPr>
        <w:t xml:space="preserve"> ili osoba koja je član upravnog, upravljačkog ili nadzornog tijela ili ima ovlasti zastupanja, donošenja odluka ili nadzora toga gospodarskog subjekta i </w:t>
      </w:r>
      <w:r w:rsidRPr="001C4B54">
        <w:rPr>
          <w:rFonts w:eastAsia="Times New Roman" w:cs="Calibri"/>
          <w:b/>
          <w:bCs/>
          <w:lang w:eastAsia="sl-SI"/>
        </w:rPr>
        <w:t>koja je državljanin Republike Hrvatske</w:t>
      </w:r>
      <w:r w:rsidR="0013166D" w:rsidRPr="001C4B54">
        <w:rPr>
          <w:rFonts w:eastAsia="Times New Roman" w:cs="Calibri"/>
          <w:bCs/>
          <w:lang w:eastAsia="sl-SI"/>
        </w:rPr>
        <w:t>, pravomoćnom presudom osuđen</w:t>
      </w:r>
      <w:r w:rsidRPr="001C4B54">
        <w:rPr>
          <w:rFonts w:eastAsia="Times New Roman" w:cs="Calibri"/>
          <w:bCs/>
          <w:lang w:eastAsia="sl-SI"/>
        </w:rPr>
        <w:t xml:space="preserve"> za:</w:t>
      </w:r>
    </w:p>
    <w:p w:rsidR="00AC3A21" w:rsidRPr="001C4B54" w:rsidRDefault="00AC3A21" w:rsidP="00AD4048">
      <w:pPr>
        <w:tabs>
          <w:tab w:val="num" w:pos="1492"/>
        </w:tabs>
        <w:spacing w:after="0" w:line="276" w:lineRule="auto"/>
        <w:ind w:right="-2"/>
        <w:rPr>
          <w:rFonts w:eastAsia="Times New Roman" w:cs="Calibri"/>
          <w:b/>
          <w:bCs/>
          <w:lang w:eastAsia="sl-SI"/>
        </w:rPr>
      </w:pPr>
    </w:p>
    <w:p w:rsidR="00AC3A21" w:rsidRPr="001C4B54" w:rsidRDefault="00AC3A21" w:rsidP="00AD4048">
      <w:pPr>
        <w:numPr>
          <w:ilvl w:val="0"/>
          <w:numId w:val="1"/>
        </w:numPr>
        <w:tabs>
          <w:tab w:val="num" w:pos="178"/>
        </w:tabs>
        <w:spacing w:after="0" w:line="276" w:lineRule="auto"/>
        <w:ind w:left="456" w:right="-2"/>
        <w:rPr>
          <w:rFonts w:eastAsia="Times New Roman" w:cs="Calibri"/>
          <w:b/>
          <w:bCs/>
          <w:lang w:eastAsia="sl-SI"/>
        </w:rPr>
      </w:pPr>
      <w:r w:rsidRPr="001C4B54">
        <w:rPr>
          <w:rFonts w:eastAsia="Times New Roman" w:cs="Calibri"/>
          <w:b/>
          <w:bCs/>
          <w:lang w:eastAsia="sl-SI"/>
        </w:rPr>
        <w:t xml:space="preserve">sudjelovanje u zločinačkoj organizaciji, </w:t>
      </w:r>
      <w:r w:rsidRPr="001C4B54">
        <w:rPr>
          <w:rFonts w:eastAsia="Times New Roman" w:cs="Calibri"/>
          <w:bCs/>
          <w:lang w:eastAsia="sl-SI"/>
        </w:rPr>
        <w:t>na temelju</w:t>
      </w:r>
      <w:r w:rsidRPr="001C4B54">
        <w:rPr>
          <w:rFonts w:eastAsia="Times New Roman" w:cs="Calibri"/>
          <w:b/>
          <w:bCs/>
          <w:lang w:eastAsia="sl-SI"/>
        </w:rPr>
        <w:t xml:space="preserve"> </w:t>
      </w:r>
    </w:p>
    <w:p w:rsidR="00AC3A21" w:rsidRPr="001C4B54" w:rsidRDefault="00AC3A21" w:rsidP="00AD4048">
      <w:pPr>
        <w:spacing w:after="0" w:line="276" w:lineRule="auto"/>
        <w:ind w:left="456" w:right="-2"/>
        <w:rPr>
          <w:rFonts w:eastAsia="Times New Roman" w:cs="Calibri"/>
          <w:bCs/>
          <w:lang w:eastAsia="sl-SI"/>
        </w:rPr>
      </w:pPr>
      <w:r w:rsidRPr="001C4B54">
        <w:rPr>
          <w:rFonts w:eastAsia="Times New Roman" w:cs="Calibri"/>
          <w:bCs/>
          <w:lang w:eastAsia="sl-SI"/>
        </w:rPr>
        <w:t>- članka 328. (zločinačko udruženje) i članka 329. (počinjenje kaznenog djela u sastavu zločinačkog udruženja) Kaznenog zakona</w:t>
      </w:r>
    </w:p>
    <w:p w:rsidR="00AC3A21" w:rsidRPr="001C4B54" w:rsidRDefault="00AC3A21" w:rsidP="00AD4048">
      <w:pPr>
        <w:spacing w:after="0" w:line="276" w:lineRule="auto"/>
        <w:ind w:left="456" w:right="-2"/>
        <w:rPr>
          <w:rFonts w:eastAsia="Times New Roman" w:cs="Calibri"/>
          <w:bCs/>
          <w:lang w:eastAsia="sl-SI"/>
        </w:rPr>
      </w:pPr>
      <w:r w:rsidRPr="001C4B54">
        <w:rPr>
          <w:rFonts w:eastAsia="Times New Roman" w:cs="Calibri"/>
          <w:bCs/>
          <w:lang w:eastAsia="sl-SI"/>
        </w:rPr>
        <w:t>- članka 333. (udruživanje za počinjenje kaznenih djela), iz Kaznenog zakona („Narodne novine“, br. 110/97., 27/98., 50/00., 129/00., 51/01., 111/03., 190/03., 105/04., 84/05., 71/06., 110/07., 152/08., 57/11., 77/11. i 143/12.)</w:t>
      </w:r>
    </w:p>
    <w:p w:rsidR="00AC3A21" w:rsidRPr="001C4B54" w:rsidRDefault="00AC3A21" w:rsidP="00AD4048">
      <w:pPr>
        <w:spacing w:after="0" w:line="276" w:lineRule="auto"/>
        <w:ind w:left="456" w:right="-2"/>
        <w:rPr>
          <w:rFonts w:eastAsia="Times New Roman" w:cs="Calibri"/>
          <w:bCs/>
          <w:lang w:eastAsia="sl-SI"/>
        </w:rPr>
      </w:pPr>
      <w:r w:rsidRPr="001C4B54">
        <w:rPr>
          <w:rFonts w:eastAsia="Times New Roman" w:cs="Calibri"/>
          <w:bCs/>
          <w:lang w:eastAsia="sl-SI"/>
        </w:rPr>
        <w:t xml:space="preserve"> </w:t>
      </w:r>
    </w:p>
    <w:p w:rsidR="00AC3A21" w:rsidRPr="001C4B54" w:rsidRDefault="00AC3A21" w:rsidP="00AD4048">
      <w:pPr>
        <w:numPr>
          <w:ilvl w:val="0"/>
          <w:numId w:val="1"/>
        </w:numPr>
        <w:tabs>
          <w:tab w:val="num" w:pos="178"/>
        </w:tabs>
        <w:spacing w:after="0" w:line="276" w:lineRule="auto"/>
        <w:ind w:left="456" w:right="-2"/>
        <w:rPr>
          <w:rFonts w:eastAsia="Times New Roman" w:cs="Calibri"/>
          <w:b/>
          <w:bCs/>
          <w:lang w:eastAsia="sl-SI"/>
        </w:rPr>
      </w:pPr>
      <w:r w:rsidRPr="001C4B54">
        <w:rPr>
          <w:rFonts w:eastAsia="Times New Roman" w:cs="Calibri"/>
          <w:b/>
          <w:bCs/>
          <w:lang w:eastAsia="sl-SI"/>
        </w:rPr>
        <w:t xml:space="preserve">korupciju, </w:t>
      </w:r>
      <w:r w:rsidRPr="001C4B54">
        <w:rPr>
          <w:rFonts w:eastAsia="Times New Roman" w:cs="Calibri"/>
          <w:bCs/>
          <w:lang w:eastAsia="sl-SI"/>
        </w:rPr>
        <w:t>na temelju</w:t>
      </w:r>
      <w:r w:rsidRPr="001C4B54">
        <w:rPr>
          <w:rFonts w:eastAsia="Times New Roman" w:cs="Calibri"/>
          <w:b/>
          <w:bCs/>
          <w:lang w:eastAsia="sl-SI"/>
        </w:rPr>
        <w:t xml:space="preserve"> </w:t>
      </w:r>
    </w:p>
    <w:p w:rsidR="00AC3A21" w:rsidRPr="001C4B54" w:rsidRDefault="00AC3A21" w:rsidP="00AD4048">
      <w:pPr>
        <w:spacing w:after="0" w:line="276" w:lineRule="auto"/>
        <w:ind w:left="456" w:right="-2"/>
        <w:rPr>
          <w:rFonts w:eastAsia="Times New Roman" w:cs="Calibri"/>
          <w:bCs/>
          <w:lang w:eastAsia="sl-SI"/>
        </w:rPr>
      </w:pPr>
      <w:r w:rsidRPr="001C4B54">
        <w:rPr>
          <w:rFonts w:eastAsia="Times New Roman" w:cs="Calibri"/>
          <w:bCs/>
          <w:lang w:eastAsia="sl-S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C3A21" w:rsidRDefault="00AC3A21" w:rsidP="00AD4048">
      <w:pPr>
        <w:spacing w:after="0" w:line="276" w:lineRule="auto"/>
        <w:ind w:left="456" w:right="-2"/>
        <w:rPr>
          <w:rFonts w:eastAsia="Times New Roman" w:cs="Calibri"/>
          <w:bCs/>
          <w:lang w:eastAsia="sl-SI"/>
        </w:rPr>
      </w:pPr>
      <w:r w:rsidRPr="001C4B54">
        <w:rPr>
          <w:rFonts w:eastAsia="Times New Roman" w:cs="Calibri"/>
          <w:bCs/>
          <w:lang w:eastAsia="sl-S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C3A21" w:rsidRPr="001C4B54" w:rsidRDefault="00AC3A21" w:rsidP="00A03667">
      <w:pPr>
        <w:spacing w:after="0" w:line="276" w:lineRule="auto"/>
        <w:ind w:right="-2"/>
        <w:rPr>
          <w:rFonts w:eastAsia="Times New Roman" w:cs="Calibri"/>
          <w:bCs/>
          <w:lang w:eastAsia="sl-SI"/>
        </w:rPr>
      </w:pPr>
    </w:p>
    <w:p w:rsidR="00AC3A21" w:rsidRPr="001C4B54" w:rsidRDefault="00AC3A21" w:rsidP="00AD4048">
      <w:pPr>
        <w:numPr>
          <w:ilvl w:val="0"/>
          <w:numId w:val="1"/>
        </w:numPr>
        <w:tabs>
          <w:tab w:val="num" w:pos="270"/>
        </w:tabs>
        <w:spacing w:after="0" w:line="276" w:lineRule="auto"/>
        <w:ind w:left="548" w:right="-2"/>
        <w:rPr>
          <w:rFonts w:eastAsia="Times New Roman" w:cs="Calibri"/>
          <w:b/>
          <w:bCs/>
          <w:lang w:eastAsia="sl-SI"/>
        </w:rPr>
      </w:pPr>
      <w:r w:rsidRPr="001C4B54">
        <w:rPr>
          <w:rFonts w:eastAsia="Times New Roman" w:cs="Calibri"/>
          <w:b/>
          <w:bCs/>
          <w:lang w:eastAsia="sl-SI"/>
        </w:rPr>
        <w:t xml:space="preserve">prijevaru, </w:t>
      </w:r>
      <w:r w:rsidRPr="001C4B54">
        <w:rPr>
          <w:rFonts w:eastAsia="Times New Roman" w:cs="Calibri"/>
          <w:bCs/>
          <w:lang w:eastAsia="sl-SI"/>
        </w:rPr>
        <w:t>na temelju</w:t>
      </w:r>
    </w:p>
    <w:p w:rsidR="00AC3A21" w:rsidRPr="001C4B54" w:rsidRDefault="00AC3A21" w:rsidP="00AD4048">
      <w:pPr>
        <w:spacing w:after="0" w:line="276" w:lineRule="auto"/>
        <w:ind w:left="548" w:right="-2"/>
        <w:rPr>
          <w:rFonts w:eastAsia="Times New Roman" w:cs="Calibri"/>
          <w:bCs/>
          <w:lang w:eastAsia="sl-SI"/>
        </w:rPr>
      </w:pPr>
      <w:r w:rsidRPr="001C4B54">
        <w:rPr>
          <w:rFonts w:eastAsia="Times New Roman" w:cs="Calibri"/>
          <w:bCs/>
          <w:lang w:eastAsia="sl-SI"/>
        </w:rPr>
        <w:t>- članka 236. (prijevara), članka 247. (prijevara u gospodarskom poslovanju), članka 256. (utaja poreza ili carine) i članka 258. (subvencijska prijevara) Kaznenog zakona</w:t>
      </w:r>
    </w:p>
    <w:p w:rsidR="00AC3A21" w:rsidRPr="001C4B54" w:rsidRDefault="00AC3A21" w:rsidP="00AD4048">
      <w:pPr>
        <w:spacing w:after="0" w:line="276" w:lineRule="auto"/>
        <w:ind w:left="548" w:right="-2"/>
        <w:rPr>
          <w:rFonts w:eastAsia="Times New Roman" w:cs="Calibri"/>
          <w:bCs/>
          <w:lang w:eastAsia="sl-SI"/>
        </w:rPr>
      </w:pPr>
      <w:r w:rsidRPr="001C4B54">
        <w:rPr>
          <w:rFonts w:eastAsia="Times New Roman" w:cs="Calibri"/>
          <w:bCs/>
          <w:lang w:eastAsia="sl-SI"/>
        </w:rPr>
        <w:t>- članka 224. (prijevara), članka 293. (prijevara u gospodarskom poslovanju) i članka 286. (utaja poreza i drugih davanja) iz Kaznenog zakona („Narodne novine“, br. 110/97., 27/98., 50/00., 129/00., 51/01., 111/03., 190/03., 105/04., 84/05., 71/06., 110/07., 152/08., 57/11., 77/11. i 143/12.)</w:t>
      </w:r>
    </w:p>
    <w:p w:rsidR="00984902" w:rsidRPr="001C4B54" w:rsidRDefault="00984902" w:rsidP="00AD4048">
      <w:pPr>
        <w:spacing w:after="0" w:line="276" w:lineRule="auto"/>
        <w:ind w:right="-2"/>
        <w:rPr>
          <w:rFonts w:eastAsia="Times New Roman" w:cs="Calibri"/>
          <w:bCs/>
          <w:lang w:eastAsia="sl-SI"/>
        </w:rPr>
      </w:pPr>
    </w:p>
    <w:p w:rsidR="00AC3A21" w:rsidRPr="001C4B54" w:rsidRDefault="00AC3A21" w:rsidP="00AD4048">
      <w:pPr>
        <w:numPr>
          <w:ilvl w:val="0"/>
          <w:numId w:val="1"/>
        </w:numPr>
        <w:tabs>
          <w:tab w:val="num" w:pos="270"/>
        </w:tabs>
        <w:spacing w:after="0" w:line="276" w:lineRule="auto"/>
        <w:ind w:left="548" w:right="-2"/>
        <w:rPr>
          <w:rFonts w:eastAsia="Times New Roman" w:cs="Calibri"/>
          <w:b/>
          <w:bCs/>
          <w:lang w:eastAsia="sl-SI"/>
        </w:rPr>
      </w:pPr>
      <w:r w:rsidRPr="001C4B54">
        <w:rPr>
          <w:rFonts w:eastAsia="Times New Roman" w:cs="Calibri"/>
          <w:b/>
          <w:bCs/>
          <w:lang w:eastAsia="sl-SI"/>
        </w:rPr>
        <w:t xml:space="preserve">terorizam ili kaznena djela povezana s terorističkim aktivnostima, </w:t>
      </w:r>
      <w:r w:rsidRPr="001C4B54">
        <w:rPr>
          <w:rFonts w:eastAsia="Times New Roman" w:cs="Calibri"/>
          <w:bCs/>
          <w:lang w:eastAsia="sl-SI"/>
        </w:rPr>
        <w:t>na temelju</w:t>
      </w:r>
    </w:p>
    <w:p w:rsidR="00AC3A21" w:rsidRPr="001C4B54" w:rsidRDefault="00AC3A21" w:rsidP="00AD4048">
      <w:pPr>
        <w:spacing w:after="0" w:line="276" w:lineRule="auto"/>
        <w:ind w:left="548" w:right="-2"/>
        <w:rPr>
          <w:rFonts w:eastAsia="Times New Roman" w:cs="Calibri"/>
          <w:bCs/>
          <w:lang w:eastAsia="sl-SI"/>
        </w:rPr>
      </w:pPr>
      <w:r w:rsidRPr="001C4B54">
        <w:rPr>
          <w:rFonts w:eastAsia="Times New Roman" w:cs="Calibri"/>
          <w:bCs/>
          <w:lang w:eastAsia="sl-SI"/>
        </w:rPr>
        <w:t>- članka 97. (terorizam) članka 99. (javno poticanje na terorizam), članka 100. (novačenje za terorizam), članka 101. (obuka za terorizam) i članka 102. (terorističko udruženje) Kaznenog zakona</w:t>
      </w:r>
    </w:p>
    <w:p w:rsidR="00AC3A21" w:rsidRPr="001C4B54" w:rsidRDefault="00AC3A21" w:rsidP="00AD4048">
      <w:pPr>
        <w:spacing w:after="0" w:line="276" w:lineRule="auto"/>
        <w:ind w:left="548" w:right="-2"/>
        <w:rPr>
          <w:rFonts w:eastAsia="Times New Roman" w:cs="Calibri"/>
          <w:bCs/>
          <w:lang w:eastAsia="sl-SI"/>
        </w:rPr>
      </w:pPr>
      <w:r w:rsidRPr="001C4B54">
        <w:rPr>
          <w:rFonts w:eastAsia="Times New Roman" w:cs="Calibri"/>
          <w:bCs/>
          <w:lang w:eastAsia="sl-SI"/>
        </w:rPr>
        <w:t>- članka 169. (terorizam), članka 169.a (javno poticanje na terorizam) i članka 169.b (novačenje i obuka za terorizam) iz Kaznenog zakona („Narodne novine“, br. 110/97., 27/98., 50/00., 129/00., 51/01., 111/03., 190/03., 105/04., 84/05., 71/06., 110/07., 152/08., 57/11., 77/11. i 143/12.)</w:t>
      </w:r>
    </w:p>
    <w:p w:rsidR="00D20F8C" w:rsidRPr="001C4B54" w:rsidRDefault="00D20F8C" w:rsidP="00AD4048">
      <w:pPr>
        <w:spacing w:after="0" w:line="276" w:lineRule="auto"/>
        <w:ind w:left="548" w:right="-2"/>
        <w:rPr>
          <w:rFonts w:eastAsia="Times New Roman" w:cs="Calibri"/>
          <w:bCs/>
          <w:lang w:eastAsia="sl-SI"/>
        </w:rPr>
      </w:pPr>
    </w:p>
    <w:p w:rsidR="00AC3A21" w:rsidRPr="001C4B54" w:rsidRDefault="00AC3A21" w:rsidP="00AD4048">
      <w:pPr>
        <w:numPr>
          <w:ilvl w:val="0"/>
          <w:numId w:val="1"/>
        </w:numPr>
        <w:tabs>
          <w:tab w:val="num" w:pos="270"/>
        </w:tabs>
        <w:spacing w:after="0" w:line="276" w:lineRule="auto"/>
        <w:ind w:left="548" w:right="-2"/>
        <w:rPr>
          <w:rFonts w:eastAsia="Times New Roman" w:cs="Calibri"/>
          <w:b/>
          <w:bCs/>
          <w:lang w:eastAsia="sl-SI"/>
        </w:rPr>
      </w:pPr>
      <w:r w:rsidRPr="001C4B54">
        <w:rPr>
          <w:rFonts w:eastAsia="Times New Roman" w:cs="Calibri"/>
          <w:b/>
          <w:bCs/>
          <w:lang w:eastAsia="sl-SI"/>
        </w:rPr>
        <w:t xml:space="preserve">pranje novca ili financiranje terorizma, </w:t>
      </w:r>
      <w:r w:rsidRPr="001C4B54">
        <w:rPr>
          <w:rFonts w:eastAsia="Times New Roman" w:cs="Calibri"/>
          <w:bCs/>
          <w:lang w:eastAsia="sl-SI"/>
        </w:rPr>
        <w:t>na temelju</w:t>
      </w:r>
      <w:r w:rsidRPr="001C4B54">
        <w:rPr>
          <w:rFonts w:eastAsia="Times New Roman" w:cs="Calibri"/>
          <w:b/>
          <w:bCs/>
          <w:lang w:eastAsia="sl-SI"/>
        </w:rPr>
        <w:t xml:space="preserve"> </w:t>
      </w:r>
    </w:p>
    <w:p w:rsidR="00AC3A21" w:rsidRPr="001C4B54" w:rsidRDefault="00AC3A21" w:rsidP="00AD4048">
      <w:pPr>
        <w:spacing w:after="0" w:line="276" w:lineRule="auto"/>
        <w:ind w:left="548" w:right="-2"/>
        <w:rPr>
          <w:rFonts w:eastAsia="Times New Roman" w:cs="Calibri"/>
          <w:bCs/>
          <w:lang w:eastAsia="sl-SI"/>
        </w:rPr>
      </w:pPr>
      <w:r w:rsidRPr="001C4B54">
        <w:rPr>
          <w:rFonts w:eastAsia="Times New Roman" w:cs="Calibri"/>
          <w:bCs/>
          <w:lang w:eastAsia="sl-SI"/>
        </w:rPr>
        <w:t>- članka 98. (financiranje terorizma) i članka 265. (pranje novca) Kaznenog zakona</w:t>
      </w:r>
    </w:p>
    <w:p w:rsidR="00AC3A21" w:rsidRPr="001C4B54" w:rsidRDefault="00AC3A21" w:rsidP="00AD4048">
      <w:pPr>
        <w:spacing w:after="0" w:line="276" w:lineRule="auto"/>
        <w:ind w:left="548" w:right="-2"/>
        <w:rPr>
          <w:rFonts w:eastAsia="Times New Roman" w:cs="Calibri"/>
          <w:bCs/>
          <w:lang w:eastAsia="sl-SI"/>
        </w:rPr>
      </w:pPr>
      <w:r w:rsidRPr="001C4B54">
        <w:rPr>
          <w:rFonts w:eastAsia="Times New Roman" w:cs="Calibri"/>
          <w:bCs/>
          <w:lang w:eastAsia="sl-SI"/>
        </w:rPr>
        <w:t>- članka 279. (pranje novca) iz Kaznenog zakona („Narodne novine“, br. 110/97., 27/98., 50/00., 129/00., 51/01., 111/03., 190/03., 105/04., 84/05., 71/06., 110/07., 152/08., 57/11., 77/11. i 143/12.)</w:t>
      </w:r>
    </w:p>
    <w:p w:rsidR="00AC3A21" w:rsidRPr="001C4B54" w:rsidRDefault="00AC3A21" w:rsidP="00AD4048">
      <w:pPr>
        <w:spacing w:after="0" w:line="276" w:lineRule="auto"/>
        <w:ind w:left="548" w:right="-2"/>
        <w:rPr>
          <w:rFonts w:eastAsia="Times New Roman" w:cs="Calibri"/>
          <w:bCs/>
          <w:color w:val="FF0000"/>
          <w:lang w:eastAsia="sl-SI"/>
        </w:rPr>
      </w:pPr>
      <w:r w:rsidRPr="001C4B54">
        <w:rPr>
          <w:rFonts w:eastAsia="Times New Roman" w:cs="Calibri"/>
          <w:bCs/>
          <w:color w:val="FF0000"/>
          <w:lang w:eastAsia="sl-SI"/>
        </w:rPr>
        <w:t xml:space="preserve">  </w:t>
      </w:r>
    </w:p>
    <w:p w:rsidR="00AC3A21" w:rsidRPr="001C4B54" w:rsidRDefault="00AC3A21" w:rsidP="00AD4048">
      <w:pPr>
        <w:numPr>
          <w:ilvl w:val="0"/>
          <w:numId w:val="1"/>
        </w:numPr>
        <w:tabs>
          <w:tab w:val="num" w:pos="270"/>
        </w:tabs>
        <w:spacing w:after="0" w:line="276" w:lineRule="auto"/>
        <w:ind w:left="548" w:right="-2"/>
        <w:rPr>
          <w:rFonts w:eastAsia="Times New Roman" w:cs="Calibri"/>
          <w:b/>
          <w:bCs/>
          <w:lang w:eastAsia="sl-SI"/>
        </w:rPr>
      </w:pPr>
      <w:r w:rsidRPr="001C4B54">
        <w:rPr>
          <w:rFonts w:eastAsia="Times New Roman" w:cs="Calibri"/>
          <w:b/>
          <w:bCs/>
          <w:lang w:eastAsia="sl-SI"/>
        </w:rPr>
        <w:t xml:space="preserve">dječji rad ili druge oblike trgovanja ljudima, </w:t>
      </w:r>
      <w:r w:rsidRPr="001C4B54">
        <w:rPr>
          <w:rFonts w:eastAsia="Times New Roman" w:cs="Calibri"/>
          <w:bCs/>
          <w:lang w:eastAsia="sl-SI"/>
        </w:rPr>
        <w:t>na temelju</w:t>
      </w:r>
      <w:r w:rsidRPr="001C4B54">
        <w:rPr>
          <w:rFonts w:eastAsia="Times New Roman" w:cs="Calibri"/>
          <w:b/>
          <w:bCs/>
          <w:lang w:eastAsia="sl-SI"/>
        </w:rPr>
        <w:t xml:space="preserve"> </w:t>
      </w:r>
    </w:p>
    <w:p w:rsidR="00AC3A21" w:rsidRPr="001C4B54" w:rsidRDefault="00AC3A21" w:rsidP="00AD4048">
      <w:pPr>
        <w:spacing w:after="0" w:line="276" w:lineRule="auto"/>
        <w:ind w:left="548" w:right="-2"/>
        <w:rPr>
          <w:rFonts w:eastAsia="Times New Roman" w:cs="Calibri"/>
          <w:bCs/>
          <w:lang w:eastAsia="sl-SI"/>
        </w:rPr>
      </w:pPr>
      <w:r w:rsidRPr="001C4B54">
        <w:rPr>
          <w:rFonts w:eastAsia="Times New Roman" w:cs="Calibri"/>
          <w:bCs/>
          <w:lang w:eastAsia="sl-SI"/>
        </w:rPr>
        <w:t>- članka 106. (trgovanje ljudima) Kaznenog zakona</w:t>
      </w:r>
    </w:p>
    <w:p w:rsidR="00AC3A21" w:rsidRPr="001C4B54" w:rsidRDefault="00AC3A21" w:rsidP="00AD4048">
      <w:pPr>
        <w:spacing w:after="0" w:line="276" w:lineRule="auto"/>
        <w:ind w:left="548" w:right="-2"/>
        <w:rPr>
          <w:rFonts w:eastAsia="Times New Roman" w:cs="Calibri"/>
          <w:bCs/>
          <w:lang w:eastAsia="sl-SI"/>
        </w:rPr>
      </w:pPr>
      <w:r w:rsidRPr="001C4B54">
        <w:rPr>
          <w:rFonts w:eastAsia="Times New Roman" w:cs="Calibri"/>
          <w:bCs/>
          <w:lang w:eastAsia="sl-SI"/>
        </w:rPr>
        <w:t>- članka 175. (trgovanje ljudima i ropstvo) iz Kaznenog zakona („Narodne novine“, br. 110/97., 27/98., 50/00., 129/00., 51/01., 111/03., 190/03., 105/04., 84/05., 71/06., 110/07., 152/08., 57/11., 77/11. i 143/12.), ili</w:t>
      </w:r>
    </w:p>
    <w:p w:rsidR="00AC3A21" w:rsidRPr="001C4B54" w:rsidRDefault="00AC3A21" w:rsidP="00AD4048">
      <w:pPr>
        <w:spacing w:after="0" w:line="276" w:lineRule="auto"/>
        <w:ind w:left="548" w:right="-2"/>
        <w:rPr>
          <w:rFonts w:eastAsia="Times New Roman" w:cs="Calibri"/>
          <w:bCs/>
          <w:lang w:eastAsia="sl-SI"/>
        </w:rPr>
      </w:pPr>
    </w:p>
    <w:p w:rsidR="008A3EA1" w:rsidRDefault="00AC3A21" w:rsidP="00520342">
      <w:pPr>
        <w:pStyle w:val="ListParagraph2"/>
        <w:numPr>
          <w:ilvl w:val="0"/>
          <w:numId w:val="43"/>
        </w:numPr>
        <w:spacing w:after="0" w:line="276" w:lineRule="auto"/>
        <w:ind w:right="-2"/>
        <w:rPr>
          <w:rFonts w:eastAsia="Times New Roman" w:cs="Calibri"/>
          <w:bCs/>
          <w:lang w:eastAsia="sl-SI"/>
        </w:rPr>
      </w:pPr>
      <w:r w:rsidRPr="001C4B54">
        <w:rPr>
          <w:rFonts w:eastAsia="Times New Roman" w:cs="Calibri"/>
          <w:bCs/>
          <w:lang w:eastAsia="sl-SI"/>
        </w:rPr>
        <w:t xml:space="preserve">je </w:t>
      </w:r>
      <w:r w:rsidRPr="001C4B54">
        <w:rPr>
          <w:rFonts w:eastAsia="Times New Roman" w:cs="Calibri"/>
          <w:b/>
          <w:bCs/>
          <w:lang w:eastAsia="sl-SI"/>
        </w:rPr>
        <w:t>gospodarski subjekt koji nema poslovni nastan u Republici Hrvatskoj</w:t>
      </w:r>
      <w:r w:rsidRPr="001C4B54">
        <w:rPr>
          <w:rFonts w:eastAsia="Times New Roman" w:cs="Calibri"/>
          <w:bCs/>
          <w:lang w:eastAsia="sl-SI"/>
        </w:rPr>
        <w:t xml:space="preserve"> ili osoba koja je član upravnog, upravljačkog ili nadzornog tijela ili ima ovlasti zastupanja, donošenja odluka ili nadzora toga gospodarskog subjekta i koja </w:t>
      </w:r>
      <w:r w:rsidRPr="001C4B54">
        <w:rPr>
          <w:rFonts w:eastAsia="Times New Roman" w:cs="Calibri"/>
          <w:b/>
          <w:bCs/>
          <w:lang w:eastAsia="sl-SI"/>
        </w:rPr>
        <w:t>nije državljanin Republike Hrvatske pravomoćnom presudom osuđena za kaznena djela</w:t>
      </w:r>
      <w:r w:rsidRPr="001C4B54">
        <w:rPr>
          <w:rFonts w:eastAsia="Times New Roman" w:cs="Calibri"/>
          <w:bCs/>
          <w:lang w:eastAsia="sl-SI"/>
        </w:rPr>
        <w:t xml:space="preserve"> iz točke 1. podtočaka od a) do f) ovoga </w:t>
      </w:r>
      <w:r w:rsidR="00F471DF" w:rsidRPr="001C4B54">
        <w:rPr>
          <w:rFonts w:eastAsia="Times New Roman" w:cs="Calibri"/>
          <w:bCs/>
          <w:lang w:eastAsia="sl-SI"/>
        </w:rPr>
        <w:t>poglavlja</w:t>
      </w:r>
      <w:r w:rsidRPr="001C4B54">
        <w:rPr>
          <w:rFonts w:eastAsia="Times New Roman" w:cs="Calibri"/>
          <w:bCs/>
          <w:lang w:eastAsia="sl-SI"/>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rsidR="00B13EE0" w:rsidRDefault="00B13EE0" w:rsidP="00B13EE0">
      <w:pPr>
        <w:pStyle w:val="ListParagraph2"/>
        <w:spacing w:after="0" w:line="276" w:lineRule="auto"/>
        <w:ind w:left="96" w:right="-2"/>
        <w:rPr>
          <w:rFonts w:eastAsia="Times New Roman" w:cs="Calibri"/>
          <w:bCs/>
          <w:lang w:eastAsia="sl-SI"/>
        </w:rPr>
      </w:pPr>
    </w:p>
    <w:p w:rsidR="00CA6576" w:rsidRDefault="00B13EE0" w:rsidP="00B13EE0">
      <w:pPr>
        <w:pStyle w:val="ListParagraph2"/>
        <w:spacing w:after="0" w:line="276" w:lineRule="auto"/>
        <w:ind w:left="0" w:right="-2"/>
        <w:rPr>
          <w:rFonts w:eastAsia="Times New Roman" w:cs="Calibri"/>
          <w:bCs/>
          <w:lang w:eastAsia="sl-SI"/>
        </w:rPr>
      </w:pPr>
      <w:r w:rsidRPr="00B13EE0">
        <w:rPr>
          <w:rFonts w:eastAsia="Times New Roman" w:cs="Calibri"/>
          <w:bCs/>
          <w:lang w:eastAsia="sl-SI"/>
        </w:rPr>
        <w:t xml:space="preserve">Razdoblje isključenja gospodarskog subjekta kod kojeg su ostvarene osnove za isključenje iz ove točke iz postupka javne nabave je </w:t>
      </w:r>
      <w:r w:rsidRPr="00B13EE0">
        <w:rPr>
          <w:rFonts w:eastAsia="Times New Roman" w:cs="Calibri"/>
          <w:b/>
          <w:bCs/>
          <w:lang w:eastAsia="sl-SI"/>
        </w:rPr>
        <w:t xml:space="preserve">pet godina </w:t>
      </w:r>
      <w:r w:rsidRPr="00B13EE0">
        <w:rPr>
          <w:rFonts w:eastAsia="Times New Roman" w:cs="Calibri"/>
          <w:bCs/>
          <w:lang w:eastAsia="sl-SI"/>
        </w:rPr>
        <w:t xml:space="preserve">od dana pravomoćnosti presude, osim ako pravomoćnom presudom nije određeno drukčije. </w:t>
      </w:r>
    </w:p>
    <w:p w:rsidR="00B13EE0" w:rsidRPr="00B13EE0" w:rsidRDefault="00B13EE0" w:rsidP="00B13EE0">
      <w:pPr>
        <w:pStyle w:val="ListParagraph2"/>
        <w:spacing w:after="0" w:line="276" w:lineRule="auto"/>
        <w:ind w:left="0" w:right="-2"/>
        <w:rPr>
          <w:rFonts w:eastAsia="Times New Roman" w:cs="Calibri"/>
          <w:bCs/>
          <w:lang w:eastAsia="sl-SI"/>
        </w:rPr>
      </w:pPr>
    </w:p>
    <w:p w:rsidR="00CA6576" w:rsidRPr="001C4B54" w:rsidRDefault="008A3EA1" w:rsidP="00AD4048">
      <w:pPr>
        <w:tabs>
          <w:tab w:val="left" w:pos="284"/>
        </w:tabs>
        <w:spacing w:after="120" w:line="276" w:lineRule="auto"/>
        <w:ind w:right="-2"/>
        <w:rPr>
          <w:rFonts w:eastAsia="Times New Roman" w:cs="Calibri"/>
          <w:b/>
          <w:i/>
          <w:u w:val="single"/>
          <w:lang w:eastAsia="sl-SI"/>
        </w:rPr>
      </w:pPr>
      <w:r w:rsidRPr="00B13EE0">
        <w:rPr>
          <w:rFonts w:eastAsia="Times New Roman" w:cs="Calibri"/>
          <w:b/>
          <w:i/>
          <w:lang w:eastAsia="sl-SI"/>
        </w:rPr>
        <w:t xml:space="preserve">Za potrebe utvrđivanja okolnosti iz </w:t>
      </w:r>
      <w:r w:rsidR="00D477F7" w:rsidRPr="00B13EE0">
        <w:rPr>
          <w:rFonts w:eastAsia="Times New Roman" w:cs="Calibri"/>
          <w:b/>
          <w:i/>
          <w:lang w:eastAsia="sl-SI"/>
        </w:rPr>
        <w:t xml:space="preserve">ove </w:t>
      </w:r>
      <w:r w:rsidRPr="00B13EE0">
        <w:rPr>
          <w:rFonts w:eastAsia="Times New Roman" w:cs="Calibri"/>
          <w:b/>
          <w:i/>
          <w:lang w:eastAsia="sl-SI"/>
        </w:rPr>
        <w:t xml:space="preserve">točke </w:t>
      </w:r>
      <w:r w:rsidR="00D477F7" w:rsidRPr="00B13EE0">
        <w:rPr>
          <w:rFonts w:eastAsia="Times New Roman" w:cs="Calibri"/>
          <w:b/>
          <w:i/>
          <w:lang w:eastAsia="sl-SI"/>
        </w:rPr>
        <w:t>Dokumentacije gospodarski subjekt</w:t>
      </w:r>
      <w:r w:rsidRPr="001C4B54">
        <w:rPr>
          <w:rFonts w:eastAsia="Times New Roman" w:cs="Calibri"/>
          <w:b/>
          <w:i/>
          <w:u w:val="single"/>
          <w:lang w:eastAsia="sl-SI"/>
        </w:rPr>
        <w:t xml:space="preserve"> u ponudi dostavlja: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8952"/>
      </w:tblGrid>
      <w:tr w:rsidR="00AB3679" w:rsidRPr="001C4B54" w:rsidTr="00F525CF">
        <w:tc>
          <w:tcPr>
            <w:tcW w:w="8954" w:type="dxa"/>
            <w:shd w:val="clear" w:color="auto" w:fill="FFFF99"/>
          </w:tcPr>
          <w:p w:rsidR="00AB3679" w:rsidRPr="00B13EE0" w:rsidRDefault="00AB3679" w:rsidP="00520342">
            <w:pPr>
              <w:numPr>
                <w:ilvl w:val="0"/>
                <w:numId w:val="65"/>
              </w:numPr>
              <w:tabs>
                <w:tab w:val="left" w:pos="0"/>
              </w:tabs>
              <w:spacing w:after="120" w:line="276" w:lineRule="auto"/>
              <w:rPr>
                <w:rFonts w:eastAsia="Times New Roman" w:cs="Calibri"/>
                <w:i/>
                <w:lang w:eastAsia="sl-SI"/>
              </w:rPr>
            </w:pPr>
            <w:r w:rsidRPr="00B13EE0">
              <w:rPr>
                <w:rFonts w:eastAsia="Times New Roman" w:cs="Calibri"/>
                <w:lang w:eastAsia="sl-SI"/>
              </w:rPr>
              <w:t xml:space="preserve">ispunjeni obrazac </w:t>
            </w:r>
            <w:r w:rsidR="00C37FC1" w:rsidRPr="00B13EE0">
              <w:rPr>
                <w:rFonts w:eastAsia="Times New Roman" w:cs="Calibri"/>
                <w:lang w:eastAsia="sl-SI"/>
              </w:rPr>
              <w:t>e-ESPD</w:t>
            </w:r>
            <w:r w:rsidR="00EF6CA4" w:rsidRPr="00B13EE0">
              <w:rPr>
                <w:rFonts w:eastAsia="Times New Roman" w:cs="Calibri"/>
                <w:lang w:eastAsia="sl-SI"/>
              </w:rPr>
              <w:t xml:space="preserve"> </w:t>
            </w:r>
            <w:r w:rsidR="00C37FC1" w:rsidRPr="00B13EE0">
              <w:rPr>
                <w:rFonts w:eastAsia="Times New Roman" w:cs="Calibri"/>
                <w:lang w:eastAsia="sl-SI"/>
              </w:rPr>
              <w:t>(</w:t>
            </w:r>
            <w:r w:rsidR="00B13EE0" w:rsidRPr="00B13EE0">
              <w:rPr>
                <w:rFonts w:eastAsia="Times New Roman" w:cs="Calibri"/>
                <w:b/>
                <w:lang w:eastAsia="sl-SI"/>
              </w:rPr>
              <w:t>D</w:t>
            </w:r>
            <w:r w:rsidRPr="00B13EE0">
              <w:rPr>
                <w:rFonts w:eastAsia="Times New Roman" w:cs="Calibri"/>
                <w:b/>
                <w:lang w:eastAsia="sl-SI"/>
              </w:rPr>
              <w:t>io III. Osnove za isključenje</w:t>
            </w:r>
            <w:r w:rsidRPr="00B13EE0">
              <w:rPr>
                <w:rFonts w:eastAsia="Times New Roman" w:cs="Calibri"/>
                <w:lang w:eastAsia="sl-SI"/>
              </w:rPr>
              <w:t>, Odjeljak A: Osnove povezane s kaznenim</w:t>
            </w:r>
            <w:r w:rsidR="00B13EE0" w:rsidRPr="00B13EE0">
              <w:rPr>
                <w:rFonts w:eastAsia="Times New Roman" w:cs="Calibri"/>
                <w:lang w:eastAsia="sl-SI"/>
              </w:rPr>
              <w:t xml:space="preserve"> </w:t>
            </w:r>
            <w:r w:rsidRPr="00B13EE0">
              <w:rPr>
                <w:rFonts w:eastAsia="Times New Roman" w:cs="Calibri"/>
                <w:lang w:eastAsia="sl-SI"/>
              </w:rPr>
              <w:t xml:space="preserve">presudama) </w:t>
            </w:r>
            <w:r w:rsidR="00B13EE0" w:rsidRPr="00B13EE0">
              <w:rPr>
                <w:rFonts w:eastAsia="Times New Roman" w:cs="Calibri"/>
                <w:b/>
                <w:lang w:eastAsia="sl-SI"/>
              </w:rPr>
              <w:t>za sve gospodarske subjekte u ponudi</w:t>
            </w:r>
            <w:r w:rsidR="00B13EE0">
              <w:rPr>
                <w:rFonts w:eastAsia="Times New Roman" w:cs="Calibri"/>
                <w:b/>
                <w:lang w:eastAsia="sl-SI"/>
              </w:rPr>
              <w:t xml:space="preserve"> </w:t>
            </w:r>
            <w:r w:rsidR="00B13EE0" w:rsidRPr="00B13EE0">
              <w:rPr>
                <w:rFonts w:eastAsia="Times New Roman" w:cs="Calibri"/>
                <w:b/>
                <w:lang w:eastAsia="sl-SI"/>
              </w:rPr>
              <w:t>(ponuditelja, članove zajednice gospodarskih subjekata, podugovaratelje, druge subjekte na čiju se sposobnost ponuditelj ili zajednica gospodarskih subjekata oslanja).</w:t>
            </w:r>
          </w:p>
        </w:tc>
      </w:tr>
    </w:tbl>
    <w:p w:rsidR="00357F82" w:rsidRDefault="00357F82" w:rsidP="00AD4048">
      <w:pPr>
        <w:tabs>
          <w:tab w:val="left" w:pos="284"/>
        </w:tabs>
        <w:spacing w:after="120" w:line="276" w:lineRule="auto"/>
        <w:ind w:right="380"/>
        <w:rPr>
          <w:b/>
          <w:color w:val="FF0000"/>
          <w:u w:val="single"/>
        </w:rPr>
      </w:pPr>
    </w:p>
    <w:p w:rsidR="00F05C96" w:rsidRPr="001C4B54" w:rsidRDefault="00DD4997" w:rsidP="00520342">
      <w:pPr>
        <w:pStyle w:val="Naslov2"/>
        <w:numPr>
          <w:ilvl w:val="0"/>
          <w:numId w:val="69"/>
        </w:numPr>
        <w:spacing w:after="120" w:line="276" w:lineRule="auto"/>
        <w:rPr>
          <w:caps w:val="0"/>
        </w:rPr>
      </w:pPr>
      <w:r w:rsidRPr="001C4B54">
        <w:rPr>
          <w:caps w:val="0"/>
        </w:rPr>
        <w:t xml:space="preserve">Plaćene dospjele porezne obveze i obveze za mirovinsko i zdravstveno osiguranje - sukladno članku 252. </w:t>
      </w:r>
      <w:r w:rsidR="009A3F2A" w:rsidRPr="001C4B54">
        <w:rPr>
          <w:caps w:val="0"/>
        </w:rPr>
        <w:t xml:space="preserve">ZJN </w:t>
      </w:r>
      <w:r w:rsidRPr="001C4B54">
        <w:rPr>
          <w:caps w:val="0"/>
        </w:rPr>
        <w:t>2016</w:t>
      </w:r>
    </w:p>
    <w:p w:rsidR="00D0456F" w:rsidRPr="001C4B54" w:rsidRDefault="00D477F7" w:rsidP="00AD4048">
      <w:pPr>
        <w:spacing w:line="276" w:lineRule="auto"/>
        <w:rPr>
          <w:b/>
          <w:lang w:eastAsia="sl-SI"/>
        </w:rPr>
      </w:pPr>
      <w:r w:rsidRPr="001C4B54">
        <w:rPr>
          <w:lang w:eastAsia="sl-SI"/>
        </w:rPr>
        <w:t>Naručitelj će iz postupka javne nabave isključiti gospodarskog subjekta ako utvrdi da gospodarski subjekt nije ispunio obveze plaćanja dospjelih poreznih obveza i obveza za mirovinsko i zdravstveno osiguranje:</w:t>
      </w:r>
    </w:p>
    <w:p w:rsidR="00F05C96" w:rsidRPr="001C4B54" w:rsidRDefault="00F05C96" w:rsidP="00520342">
      <w:pPr>
        <w:numPr>
          <w:ilvl w:val="0"/>
          <w:numId w:val="28"/>
        </w:numPr>
        <w:spacing w:after="0" w:line="276" w:lineRule="auto"/>
        <w:ind w:right="-2"/>
        <w:rPr>
          <w:rFonts w:eastAsia="Times New Roman" w:cs="Calibri"/>
          <w:bCs/>
          <w:lang w:eastAsia="sl-SI"/>
        </w:rPr>
      </w:pPr>
      <w:r w:rsidRPr="001C4B54">
        <w:rPr>
          <w:rFonts w:eastAsia="Times New Roman" w:cs="Calibri"/>
          <w:bCs/>
          <w:lang w:eastAsia="sl-SI"/>
        </w:rPr>
        <w:t>u Republici Hrvatskoj, ako gospodarski subjekt ima poslovni nastan u Republici Hrvatskoj, ili</w:t>
      </w:r>
    </w:p>
    <w:p w:rsidR="000B4C7F" w:rsidRPr="001C4B54" w:rsidRDefault="000B4C7F" w:rsidP="00AD4048">
      <w:pPr>
        <w:spacing w:after="0" w:line="276" w:lineRule="auto"/>
        <w:ind w:right="-2"/>
        <w:rPr>
          <w:rFonts w:eastAsia="Times New Roman" w:cs="Calibri"/>
          <w:bCs/>
          <w:lang w:eastAsia="sl-SI"/>
        </w:rPr>
      </w:pPr>
    </w:p>
    <w:p w:rsidR="00F05C96" w:rsidRPr="001C4B54" w:rsidRDefault="00735C40" w:rsidP="00520342">
      <w:pPr>
        <w:numPr>
          <w:ilvl w:val="0"/>
          <w:numId w:val="28"/>
        </w:numPr>
        <w:spacing w:after="0" w:line="276" w:lineRule="auto"/>
        <w:ind w:right="-2"/>
        <w:rPr>
          <w:rFonts w:eastAsia="Times New Roman" w:cs="Calibri"/>
          <w:bCs/>
          <w:lang w:eastAsia="sl-SI"/>
        </w:rPr>
      </w:pPr>
      <w:r w:rsidRPr="001C4B54">
        <w:rPr>
          <w:rFonts w:eastAsia="Times New Roman" w:cs="Calibri"/>
          <w:bCs/>
          <w:lang w:eastAsia="sl-SI"/>
        </w:rPr>
        <w:t>u Republici H</w:t>
      </w:r>
      <w:r w:rsidR="00F05C96" w:rsidRPr="001C4B54">
        <w:rPr>
          <w:rFonts w:eastAsia="Times New Roman" w:cs="Calibri"/>
          <w:bCs/>
          <w:lang w:eastAsia="sl-SI"/>
        </w:rPr>
        <w:t xml:space="preserve">rvatskoj ili u državi poslovnog nastana gospodarskog subjekta, ako gospodarski subjekt nema poslovni nastan u Republici Hrvatskoj. </w:t>
      </w:r>
    </w:p>
    <w:p w:rsidR="00F05C96" w:rsidRPr="001C4B54" w:rsidRDefault="00F05C96" w:rsidP="00AD4048">
      <w:pPr>
        <w:tabs>
          <w:tab w:val="num" w:pos="993"/>
        </w:tabs>
        <w:spacing w:after="0" w:line="276" w:lineRule="auto"/>
        <w:ind w:right="-2" w:hanging="1050"/>
        <w:rPr>
          <w:rFonts w:eastAsia="Times New Roman" w:cs="Calibri"/>
          <w:lang w:eastAsia="sl-SI"/>
        </w:rPr>
      </w:pPr>
    </w:p>
    <w:p w:rsidR="00D477F7" w:rsidRPr="001C4B54" w:rsidRDefault="00D477F7" w:rsidP="00AD4048">
      <w:pPr>
        <w:spacing w:line="276" w:lineRule="auto"/>
      </w:pPr>
      <w:r w:rsidRPr="001C4B54">
        <w:t>Iznimno, Naručitelj neće isključiti gospodarskog subjekta iz postupka ako mu sukladno posebnom propisu plaćanje obveza nije dopušteno ili mu je odobrena odgoda plaćanja.</w:t>
      </w:r>
    </w:p>
    <w:p w:rsidR="00146977" w:rsidRPr="001C4B54" w:rsidRDefault="00D477F7" w:rsidP="00AD4048">
      <w:pPr>
        <w:spacing w:line="276" w:lineRule="auto"/>
      </w:pPr>
      <w:r w:rsidRPr="001C4B54">
        <w:t>Navedene odredbe</w:t>
      </w:r>
      <w:r w:rsidR="00ED544C" w:rsidRPr="001C4B54">
        <w:t xml:space="preserve"> ove točke 3.2. se odnose i na P</w:t>
      </w:r>
      <w:r w:rsidRPr="001C4B54">
        <w:t>odugovaratelje. Ako Naručitelj utvrdi da</w:t>
      </w:r>
      <w:r w:rsidR="00ED544C" w:rsidRPr="001C4B54">
        <w:t xml:space="preserve"> postoji osnova za isključenje P</w:t>
      </w:r>
      <w:r w:rsidRPr="001C4B54">
        <w:t>odugovaratelja, zatražiti će od gos</w:t>
      </w:r>
      <w:r w:rsidR="00ED544C" w:rsidRPr="001C4B54">
        <w:t>podarskog subjekta zamjenu tog P</w:t>
      </w:r>
      <w:r w:rsidRPr="001C4B54">
        <w:t xml:space="preserve">odugovaratelja u primjernom roku, ne kraćem od 5 </w:t>
      </w:r>
      <w:r w:rsidR="00D51AC6" w:rsidRPr="001C4B54">
        <w:t xml:space="preserve">(pet) </w:t>
      </w:r>
      <w:r w:rsidRPr="001C4B54">
        <w:t>dana.</w:t>
      </w:r>
    </w:p>
    <w:p w:rsidR="00750EF4" w:rsidRPr="001C4B54" w:rsidRDefault="00750EF4" w:rsidP="00AD4048">
      <w:pPr>
        <w:tabs>
          <w:tab w:val="left" w:pos="284"/>
        </w:tabs>
        <w:spacing w:after="120" w:line="276" w:lineRule="auto"/>
        <w:contextualSpacing/>
        <w:rPr>
          <w:rFonts w:cs="Calibri"/>
          <w:b/>
          <w:i/>
          <w:szCs w:val="24"/>
          <w:lang w:eastAsia="sl-SI"/>
        </w:rPr>
      </w:pPr>
      <w:r w:rsidRPr="001C4B54">
        <w:rPr>
          <w:rFonts w:cs="Calibri"/>
          <w:b/>
          <w:i/>
          <w:szCs w:val="24"/>
          <w:lang w:eastAsia="sl-SI"/>
        </w:rPr>
        <w:t xml:space="preserve">Za potrebe utvrđivanja okolnosti iz </w:t>
      </w:r>
      <w:r w:rsidR="00D477F7" w:rsidRPr="001C4B54">
        <w:rPr>
          <w:rFonts w:cs="Calibri"/>
          <w:b/>
          <w:i/>
          <w:szCs w:val="24"/>
          <w:lang w:eastAsia="sl-SI"/>
        </w:rPr>
        <w:t>ove točke Dokumentacije</w:t>
      </w:r>
      <w:r w:rsidRPr="001C4B54">
        <w:rPr>
          <w:rFonts w:cs="Calibri"/>
          <w:b/>
          <w:i/>
          <w:szCs w:val="24"/>
          <w:lang w:eastAsia="sl-SI"/>
        </w:rPr>
        <w:t xml:space="preserve"> </w:t>
      </w:r>
      <w:r w:rsidR="00D477F7" w:rsidRPr="001C4B54">
        <w:rPr>
          <w:rFonts w:cs="Calibri"/>
          <w:b/>
          <w:i/>
          <w:szCs w:val="24"/>
          <w:lang w:eastAsia="sl-SI"/>
        </w:rPr>
        <w:t xml:space="preserve">gospodarski subjekt </w:t>
      </w:r>
      <w:r w:rsidRPr="00B13EE0">
        <w:rPr>
          <w:rFonts w:cs="Calibri"/>
          <w:b/>
          <w:i/>
          <w:szCs w:val="24"/>
          <w:lang w:eastAsia="sl-SI"/>
        </w:rPr>
        <w:t xml:space="preserve">u </w:t>
      </w:r>
      <w:r w:rsidRPr="00B13EE0">
        <w:rPr>
          <w:rFonts w:cs="Calibri"/>
          <w:b/>
          <w:i/>
          <w:szCs w:val="24"/>
          <w:u w:val="single"/>
          <w:lang w:eastAsia="sl-SI"/>
        </w:rPr>
        <w:t>ponudi dostavlja</w:t>
      </w:r>
      <w:r w:rsidRPr="001C4B54">
        <w:rPr>
          <w:rFonts w:cs="Calibri"/>
          <w:b/>
          <w:i/>
          <w:szCs w:val="24"/>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9060"/>
      </w:tblGrid>
      <w:tr w:rsidR="00AB3679" w:rsidRPr="001C4B54">
        <w:tc>
          <w:tcPr>
            <w:tcW w:w="9062" w:type="dxa"/>
            <w:shd w:val="clear" w:color="auto" w:fill="FFFF99"/>
          </w:tcPr>
          <w:p w:rsidR="00AB3679" w:rsidRPr="00B13EE0" w:rsidRDefault="00B13EE0" w:rsidP="00520342">
            <w:pPr>
              <w:pStyle w:val="ListParagraph2"/>
              <w:numPr>
                <w:ilvl w:val="0"/>
                <w:numId w:val="65"/>
              </w:numPr>
              <w:tabs>
                <w:tab w:val="left" w:pos="0"/>
              </w:tabs>
              <w:spacing w:after="120" w:line="276" w:lineRule="auto"/>
              <w:rPr>
                <w:rFonts w:cs="Calibri"/>
                <w:lang w:eastAsia="sl-SI"/>
              </w:rPr>
            </w:pPr>
            <w:r w:rsidRPr="00B13EE0">
              <w:rPr>
                <w:rFonts w:eastAsia="Times New Roman" w:cs="Calibri"/>
                <w:lang w:eastAsia="sl-SI"/>
              </w:rPr>
              <w:t>i</w:t>
            </w:r>
            <w:r w:rsidR="00AB3679" w:rsidRPr="00B13EE0">
              <w:rPr>
                <w:rFonts w:eastAsia="Times New Roman" w:cs="Calibri"/>
                <w:lang w:eastAsia="sl-SI"/>
              </w:rPr>
              <w:t xml:space="preserve">spunjeni </w:t>
            </w:r>
            <w:r w:rsidR="00C37FC1" w:rsidRPr="00B13EE0">
              <w:rPr>
                <w:rFonts w:eastAsia="Times New Roman" w:cs="Calibri"/>
                <w:lang w:eastAsia="sl-SI"/>
              </w:rPr>
              <w:t>e-</w:t>
            </w:r>
            <w:r w:rsidR="00AB3679" w:rsidRPr="00B13EE0">
              <w:rPr>
                <w:rFonts w:eastAsia="Times New Roman" w:cs="Calibri"/>
                <w:lang w:eastAsia="sl-SI"/>
              </w:rPr>
              <w:t>ESPD obrazac</w:t>
            </w:r>
            <w:r w:rsidR="00D477F7" w:rsidRPr="00B13EE0">
              <w:rPr>
                <w:rFonts w:eastAsia="Times New Roman" w:cs="Calibri"/>
                <w:lang w:eastAsia="sl-SI"/>
              </w:rPr>
              <w:t xml:space="preserve"> </w:t>
            </w:r>
            <w:r w:rsidR="00D477F7" w:rsidRPr="00B13EE0">
              <w:rPr>
                <w:rFonts w:eastAsia="Times New Roman" w:cs="Calibri"/>
                <w:b/>
                <w:lang w:eastAsia="sl-SI"/>
              </w:rPr>
              <w:t>(</w:t>
            </w:r>
            <w:r w:rsidR="00AB3679" w:rsidRPr="00B13EE0">
              <w:rPr>
                <w:rFonts w:eastAsia="Times New Roman" w:cs="Calibri"/>
                <w:b/>
                <w:lang w:eastAsia="sl-SI"/>
              </w:rPr>
              <w:t>Dio III. Osnove za isključenje</w:t>
            </w:r>
            <w:r w:rsidR="00AB3679" w:rsidRPr="00B13EE0">
              <w:rPr>
                <w:rFonts w:eastAsia="Times New Roman" w:cs="Calibri"/>
                <w:lang w:eastAsia="sl-SI"/>
              </w:rPr>
              <w:t xml:space="preserve">, </w:t>
            </w:r>
            <w:r w:rsidR="00AB3679" w:rsidRPr="00B13EE0">
              <w:rPr>
                <w:rFonts w:eastAsia="Times New Roman" w:cs="Calibri"/>
                <w:b/>
                <w:lang w:eastAsia="sl-SI"/>
              </w:rPr>
              <w:t xml:space="preserve">Odjeljak B: Osnove povezane s plaćanjem poreza ili doprinosa za socijalno osiguranje) </w:t>
            </w:r>
            <w:r w:rsidRPr="00B13EE0">
              <w:rPr>
                <w:rFonts w:cs="Calibri"/>
                <w:b/>
                <w:lang w:eastAsia="sl-SI"/>
              </w:rPr>
              <w:t>za sve gospodarske subjekte u ponudi (ponuditelja, članove zajednice gospodarskih subjekata, podugovaratelje, druge subjekte na čiju se sposobnost ponuditelj ili zajednica gospodarskih subjekata oslanja).</w:t>
            </w:r>
            <w:r w:rsidRPr="00B13EE0">
              <w:rPr>
                <w:rFonts w:cs="Calibri"/>
                <w:lang w:eastAsia="sl-SI"/>
              </w:rPr>
              <w:t xml:space="preserve"> </w:t>
            </w:r>
          </w:p>
        </w:tc>
      </w:tr>
    </w:tbl>
    <w:p w:rsidR="00D51AC6" w:rsidRDefault="00D51AC6" w:rsidP="00AD4048">
      <w:pPr>
        <w:tabs>
          <w:tab w:val="left" w:pos="284"/>
        </w:tabs>
        <w:spacing w:after="120" w:line="276" w:lineRule="auto"/>
        <w:ind w:right="-2"/>
        <w:rPr>
          <w:rFonts w:eastAsia="Times New Roman" w:cs="Calibri"/>
          <w:lang w:eastAsia="sl-SI"/>
        </w:rPr>
      </w:pPr>
    </w:p>
    <w:p w:rsidR="00B13EE0" w:rsidRPr="00B13EE0" w:rsidRDefault="00B13EE0" w:rsidP="00520342">
      <w:pPr>
        <w:pStyle w:val="Naslov2"/>
        <w:numPr>
          <w:ilvl w:val="0"/>
          <w:numId w:val="66"/>
        </w:numPr>
        <w:rPr>
          <w:rFonts w:ascii="Times New Roman" w:hAnsi="Times New Roman"/>
        </w:rPr>
      </w:pPr>
      <w:r>
        <w:rPr>
          <w:caps w:val="0"/>
        </w:rPr>
        <w:t>O</w:t>
      </w:r>
      <w:r w:rsidRPr="00B13EE0">
        <w:rPr>
          <w:caps w:val="0"/>
        </w:rPr>
        <w:t xml:space="preserve">stale osnove za isključenja gospodarskog subjekta </w:t>
      </w:r>
    </w:p>
    <w:p w:rsidR="00B13EE0" w:rsidRPr="00DF4D38" w:rsidRDefault="00B13EE0" w:rsidP="00DF4D38">
      <w:pPr>
        <w:rPr>
          <w:lang w:eastAsia="en-US"/>
        </w:rPr>
      </w:pPr>
      <w:r w:rsidRPr="00DF4D38">
        <w:rPr>
          <w:lang w:eastAsia="en-US"/>
        </w:rPr>
        <w:t xml:space="preserve">Sukladno odredbi članka 254. stavka 1. ZJN-a 2016, Naručitelj će isključiti gospodarskog subjekta iz postupka javne nabave ako: </w:t>
      </w:r>
    </w:p>
    <w:p w:rsidR="00DF4D38" w:rsidRPr="00DF4D38" w:rsidRDefault="00B13EE0" w:rsidP="00520342">
      <w:pPr>
        <w:pStyle w:val="Odlomakpopisa"/>
        <w:numPr>
          <w:ilvl w:val="0"/>
          <w:numId w:val="67"/>
        </w:numPr>
        <w:rPr>
          <w:rFonts w:ascii="Calibri" w:hAnsi="Calibri" w:cs="Calibri"/>
          <w:lang w:eastAsia="en-US"/>
        </w:rPr>
      </w:pPr>
      <w:r w:rsidRPr="00DF4D38">
        <w:rPr>
          <w:rFonts w:ascii="Calibri" w:hAnsi="Calibri" w:cs="Calibri"/>
          <w:lang w:eastAsia="en-US"/>
        </w:rPr>
        <w:t>može na odgovarajući način dokazati kršenje primjenjivih obveza u području prava okoliša, socijalnog i radnog prava, uključujući kolektivne ugovore, a osobito obvezu isplate ugovorene plaće, ili odredbama međunarodnog prava okoliša, socijalnog i radnog prava navedenim u Prilogu XI. ZJN 2016</w:t>
      </w:r>
    </w:p>
    <w:p w:rsidR="00DF4D38" w:rsidRPr="00DF4D38" w:rsidRDefault="00DF4D38" w:rsidP="00DF4D38">
      <w:pPr>
        <w:pStyle w:val="Odlomakpopisa"/>
        <w:rPr>
          <w:rFonts w:ascii="Calibri" w:hAnsi="Calibri" w:cs="Calibri"/>
          <w:lang w:eastAsia="en-US"/>
        </w:rPr>
      </w:pPr>
    </w:p>
    <w:p w:rsidR="00DF4D38" w:rsidRPr="00DF4D38" w:rsidRDefault="00DF4D38" w:rsidP="00520342">
      <w:pPr>
        <w:pStyle w:val="Odlomakpopisa"/>
        <w:numPr>
          <w:ilvl w:val="0"/>
          <w:numId w:val="67"/>
        </w:numPr>
        <w:rPr>
          <w:rFonts w:ascii="Calibri" w:hAnsi="Calibri" w:cs="Calibri"/>
          <w:lang w:eastAsia="en-US"/>
        </w:rPr>
      </w:pPr>
      <w:r w:rsidRPr="00DF4D38">
        <w:rPr>
          <w:rFonts w:ascii="Calibri" w:hAnsi="Calibri" w:cs="Calibri"/>
          <w:lang w:eastAsia="sl-SI"/>
        </w:rPr>
        <w:t xml:space="preserve">je nad gospodarskim subjektom </w:t>
      </w:r>
      <w:r w:rsidR="0098333A">
        <w:rPr>
          <w:rFonts w:ascii="Calibri" w:hAnsi="Calibri" w:cs="Calibri"/>
          <w:lang w:eastAsia="sl-SI"/>
        </w:rPr>
        <w:t>o</w:t>
      </w:r>
      <w:r w:rsidRPr="00DF4D38">
        <w:rPr>
          <w:rFonts w:ascii="Calibri" w:hAnsi="Calibri" w:cs="Calibri"/>
          <w:lang w:eastAsia="sl-SI"/>
        </w:rPr>
        <w:t>tvoren stečajni postupak,</w:t>
      </w:r>
      <w:r w:rsidR="0098333A">
        <w:rPr>
          <w:rFonts w:ascii="Calibri" w:hAnsi="Calibri" w:cs="Calibri"/>
          <w:lang w:eastAsia="sl-SI"/>
        </w:rPr>
        <w:t xml:space="preserve"> </w:t>
      </w:r>
      <w:r w:rsidRPr="00DF4D38">
        <w:rPr>
          <w:rFonts w:ascii="Calibri" w:hAnsi="Calibri" w:cs="Calibri"/>
          <w:lang w:eastAsia="sl-SI"/>
        </w:rPr>
        <w:t>ako je nesposoban za plaćanje ili prezadužen, ili u postupku likvidacije, ako njegovom imovinom upravlja stečajni upravitelj ili sud, ako je u nagodbi s vjerovnicima, ako je obustavio poslovne aktivnosti ili je u bilo kakvoj istovrsnoj situaciji koja proizlazi iz sličnog postupka prema nacionalnim zakonima i propisima</w:t>
      </w:r>
    </w:p>
    <w:p w:rsidR="00DF4D38" w:rsidRPr="00DF4D38" w:rsidRDefault="00DF4D38" w:rsidP="00DF4D38">
      <w:pPr>
        <w:pStyle w:val="Odlomakpopisa"/>
        <w:rPr>
          <w:rFonts w:ascii="Calibri" w:hAnsi="Calibri" w:cs="Calibri"/>
          <w:lang w:eastAsia="en-US"/>
        </w:rPr>
      </w:pPr>
    </w:p>
    <w:p w:rsidR="00DF4D38" w:rsidRPr="00DF4D38" w:rsidRDefault="00DF4D38" w:rsidP="00520342">
      <w:pPr>
        <w:pStyle w:val="Odlomakpopisa"/>
        <w:numPr>
          <w:ilvl w:val="0"/>
          <w:numId w:val="67"/>
        </w:numPr>
        <w:rPr>
          <w:rFonts w:ascii="Calibri" w:hAnsi="Calibri" w:cs="Calibri"/>
          <w:lang w:eastAsia="en-US"/>
        </w:rPr>
      </w:pPr>
      <w:r w:rsidRPr="00DF4D38">
        <w:rPr>
          <w:rFonts w:ascii="Calibri" w:hAnsi="Calibri" w:cs="Calibri"/>
          <w:lang w:eastAsia="en-US"/>
        </w:rPr>
        <w:t xml:space="preserve">može dokazati odgovarajućim sredstvima da je gospodarski subjekt kriv za teški profesionalni propust koji dovodi u pitanje njegov integritet </w:t>
      </w:r>
    </w:p>
    <w:p w:rsidR="00DF4D38" w:rsidRPr="00DF4D38" w:rsidRDefault="00DF4D38" w:rsidP="00DF4D38">
      <w:pPr>
        <w:pStyle w:val="Odlomakpopisa"/>
        <w:rPr>
          <w:rFonts w:ascii="Calibri" w:hAnsi="Calibri" w:cs="Calibri"/>
          <w:lang w:eastAsia="en-US"/>
        </w:rPr>
      </w:pPr>
    </w:p>
    <w:p w:rsidR="00DF4D38" w:rsidRPr="00DF4D38" w:rsidRDefault="00DF4D38" w:rsidP="00520342">
      <w:pPr>
        <w:pStyle w:val="Odlomakpopisa"/>
        <w:numPr>
          <w:ilvl w:val="0"/>
          <w:numId w:val="67"/>
        </w:numPr>
        <w:rPr>
          <w:rFonts w:ascii="Calibri" w:hAnsi="Calibri" w:cs="Calibri"/>
          <w:lang w:eastAsia="en-US"/>
        </w:rPr>
      </w:pPr>
      <w:r w:rsidRPr="00DF4D38">
        <w:rPr>
          <w:rFonts w:ascii="Calibri" w:hAnsi="Calibri" w:cs="Calibri"/>
          <w:lang w:eastAsia="en-US"/>
        </w:rPr>
        <w:t>ima dovoljno  vjerojatnih</w:t>
      </w:r>
      <w:r w:rsidR="0098333A">
        <w:rPr>
          <w:rFonts w:ascii="Calibri" w:hAnsi="Calibri" w:cs="Calibri"/>
          <w:lang w:eastAsia="en-US"/>
        </w:rPr>
        <w:t xml:space="preserve"> </w:t>
      </w:r>
      <w:r w:rsidRPr="00DF4D38">
        <w:rPr>
          <w:rFonts w:ascii="Calibri" w:hAnsi="Calibri" w:cs="Calibri"/>
          <w:lang w:eastAsia="en-US"/>
        </w:rPr>
        <w:t>pokazatelja da zaključi da je gospodarski</w:t>
      </w:r>
      <w:r w:rsidR="0098333A">
        <w:rPr>
          <w:rFonts w:ascii="Calibri" w:hAnsi="Calibri" w:cs="Calibri"/>
          <w:lang w:eastAsia="en-US"/>
        </w:rPr>
        <w:t xml:space="preserve"> </w:t>
      </w:r>
      <w:r w:rsidRPr="00DF4D38">
        <w:rPr>
          <w:rFonts w:ascii="Calibri" w:hAnsi="Calibri" w:cs="Calibri"/>
          <w:lang w:eastAsia="en-US"/>
        </w:rPr>
        <w:t xml:space="preserve">subjekt sklopio sporazum s drugim gospodarskim subjektima kojem je cilj narušavanje tržišnog natjecanja </w:t>
      </w:r>
    </w:p>
    <w:p w:rsidR="00DF4D38" w:rsidRPr="00DF4D38" w:rsidRDefault="00DF4D38" w:rsidP="00DF4D38">
      <w:pPr>
        <w:pStyle w:val="Odlomakpopisa"/>
        <w:rPr>
          <w:rFonts w:ascii="Calibri" w:hAnsi="Calibri" w:cs="Calibri"/>
          <w:lang w:eastAsia="en-US"/>
        </w:rPr>
      </w:pPr>
    </w:p>
    <w:p w:rsidR="00DF4D38" w:rsidRPr="00DF4D38" w:rsidRDefault="00DF4D38" w:rsidP="00520342">
      <w:pPr>
        <w:pStyle w:val="Odlomakpopisa"/>
        <w:numPr>
          <w:ilvl w:val="0"/>
          <w:numId w:val="67"/>
        </w:numPr>
        <w:rPr>
          <w:rFonts w:ascii="Calibri" w:hAnsi="Calibri" w:cs="Calibri"/>
          <w:lang w:eastAsia="en-US"/>
        </w:rPr>
      </w:pPr>
      <w:r w:rsidRPr="00DF4D38">
        <w:rPr>
          <w:rFonts w:ascii="Calibri" w:hAnsi="Calibri" w:cs="Calibri"/>
          <w:lang w:eastAsia="en-US"/>
        </w:rPr>
        <w:t xml:space="preserve">se sukob interesa u smislu poglavlja 8. glave III. dijela prvog ZJN-a 2016 ne može učinkovito ukloniti drugim, manje drastičnim mjerama </w:t>
      </w:r>
    </w:p>
    <w:p w:rsidR="00DF4D38" w:rsidRPr="00DF4D38" w:rsidRDefault="00DF4D38" w:rsidP="00DF4D38">
      <w:pPr>
        <w:pStyle w:val="Odlomakpopisa"/>
        <w:rPr>
          <w:rFonts w:ascii="Calibri" w:hAnsi="Calibri" w:cs="Calibri"/>
          <w:lang w:eastAsia="en-US"/>
        </w:rPr>
      </w:pPr>
    </w:p>
    <w:p w:rsidR="0098333A" w:rsidRDefault="00DF4D38" w:rsidP="00520342">
      <w:pPr>
        <w:pStyle w:val="Odlomakpopisa"/>
        <w:numPr>
          <w:ilvl w:val="0"/>
          <w:numId w:val="67"/>
        </w:numPr>
        <w:rPr>
          <w:rFonts w:ascii="Calibri" w:hAnsi="Calibri" w:cs="Calibri"/>
          <w:lang w:eastAsia="en-US"/>
        </w:rPr>
      </w:pPr>
      <w:r w:rsidRPr="00DF4D38">
        <w:rPr>
          <w:rFonts w:ascii="Calibri" w:hAnsi="Calibri" w:cs="Calibri"/>
          <w:lang w:eastAsia="en-US"/>
        </w:rPr>
        <w:t xml:space="preserve">se narušavanje tržišnog natjecanja, zbog prethodnog sudjelovanja gospodarskog subjekta u pripremi postupka nabave, kako je navedeno u članku 199. ZJN-a 2016, ne može ukloniti drugim, manje drastičnim mjerama </w:t>
      </w:r>
    </w:p>
    <w:p w:rsidR="0098333A" w:rsidRPr="0098333A" w:rsidRDefault="0098333A" w:rsidP="0098333A">
      <w:pPr>
        <w:pStyle w:val="Odlomakpopisa"/>
        <w:rPr>
          <w:rFonts w:cs="Calibri"/>
          <w:lang w:eastAsia="en-US"/>
        </w:rPr>
      </w:pPr>
    </w:p>
    <w:p w:rsidR="0098333A" w:rsidRDefault="0098333A" w:rsidP="00520342">
      <w:pPr>
        <w:pStyle w:val="Odlomakpopisa"/>
        <w:numPr>
          <w:ilvl w:val="0"/>
          <w:numId w:val="67"/>
        </w:numPr>
        <w:rPr>
          <w:rFonts w:ascii="Calibri" w:hAnsi="Calibri" w:cs="Calibri"/>
          <w:lang w:eastAsia="en-US"/>
        </w:rPr>
      </w:pPr>
      <w:r w:rsidRPr="0098333A">
        <w:rPr>
          <w:rFonts w:ascii="Calibri" w:hAnsi="Calibri" w:cs="Calibri"/>
          <w:lang w:eastAsia="en-US"/>
        </w:rPr>
        <w:t xml:space="preserve">gospodarski subjekt pokaže značajne ili opetovane nedostatke tijekom provedbe bitnih zahtjeva iz prethodnog ugovora o javnoj nabavi ili prethodnog ugovora o koncesiji čija je posljedica bila prijevremeni raskid tog ugovora, naknada štete ili druga slična sankcija </w:t>
      </w:r>
    </w:p>
    <w:p w:rsidR="0098333A" w:rsidRPr="0098333A" w:rsidRDefault="0098333A" w:rsidP="0098333A">
      <w:pPr>
        <w:pStyle w:val="Odlomakpopisa"/>
        <w:rPr>
          <w:rFonts w:cs="Calibri"/>
          <w:sz w:val="24"/>
          <w:szCs w:val="24"/>
          <w:lang w:eastAsia="en-US"/>
        </w:rPr>
      </w:pPr>
    </w:p>
    <w:p w:rsidR="0098333A" w:rsidRPr="0098333A" w:rsidRDefault="0098333A" w:rsidP="00520342">
      <w:pPr>
        <w:pStyle w:val="Odlomakpopisa"/>
        <w:numPr>
          <w:ilvl w:val="0"/>
          <w:numId w:val="67"/>
        </w:numPr>
        <w:rPr>
          <w:rFonts w:ascii="Calibri" w:hAnsi="Calibri" w:cs="Calibri"/>
          <w:lang w:eastAsia="en-US"/>
        </w:rPr>
      </w:pPr>
      <w:r w:rsidRPr="0098333A">
        <w:rPr>
          <w:rFonts w:ascii="Calibri" w:hAnsi="Calibri" w:cs="Calibri"/>
          <w:lang w:eastAsia="en-US"/>
        </w:rPr>
        <w:t xml:space="preserve">je gospodarski subjekt kriv za ozbiljno pogrešno prikazivanje činjenica pri dostavljanju podataka potrebnih za provjeru odsutnosti osnova za isključenje ili za ispunjenje kriterija za odabir gospodarskog subjekta, ako je prikrio takve informacije ili nije u stanju priložiti popratne dokumente </w:t>
      </w:r>
      <w:r w:rsidRPr="0098333A">
        <w:rPr>
          <w:rFonts w:ascii="Calibri" w:hAnsi="Calibri" w:cs="Calibri"/>
          <w:u w:val="single"/>
          <w:lang w:eastAsia="en-US"/>
        </w:rPr>
        <w:t>u skladu s pododjeljkom 1. odjeljkom C poglavlja četiri, Glave III. dijela drugog ZJN-a 2016, ili</w:t>
      </w:r>
      <w:r w:rsidRPr="0098333A">
        <w:rPr>
          <w:rFonts w:ascii="Calibri" w:hAnsi="Calibri" w:cs="Calibri"/>
          <w:lang w:eastAsia="en-US"/>
        </w:rPr>
        <w:t xml:space="preserve"> </w:t>
      </w:r>
    </w:p>
    <w:p w:rsidR="00DF4D38" w:rsidRPr="00DF4D38" w:rsidRDefault="00DF4D38" w:rsidP="00DF4D38">
      <w:pPr>
        <w:pStyle w:val="Odlomakpopisa"/>
        <w:rPr>
          <w:rFonts w:ascii="Calibri" w:hAnsi="Calibri" w:cs="Calibri"/>
          <w:lang w:eastAsia="en-US"/>
        </w:rPr>
      </w:pPr>
    </w:p>
    <w:p w:rsidR="00DF4D38" w:rsidRPr="0098333A" w:rsidRDefault="00DF4D38" w:rsidP="00520342">
      <w:pPr>
        <w:pStyle w:val="Odlomakpopisa"/>
        <w:numPr>
          <w:ilvl w:val="0"/>
          <w:numId w:val="67"/>
        </w:numPr>
        <w:rPr>
          <w:rFonts w:ascii="Calibri" w:hAnsi="Calibri" w:cs="Calibri"/>
          <w:lang w:eastAsia="en-US"/>
        </w:rPr>
      </w:pPr>
      <w:r w:rsidRPr="00DF4D38">
        <w:rPr>
          <w:rFonts w:ascii="Calibri" w:hAnsi="Calibri" w:cs="Calibri"/>
          <w:lang w:eastAsia="en-US"/>
        </w:rPr>
        <w:t xml:space="preserve">je gospodarski subjekt pokušao na nepropisan način utjecati na postupak odlučivanja javnog naručitelja, doći do povjerljivih podataka koji bi mu mogli omogućiti nepoštenu prednost u postupku nabave ili je iz nemara dostavio pogrešnu informaciju koja može imati materijalni utjecaj na odluke koje se tiču isključenja, odabira gospodarskog subjekta ili dodjele ugovora. </w:t>
      </w:r>
    </w:p>
    <w:p w:rsidR="00DF4D38" w:rsidRPr="00DF4D38" w:rsidRDefault="00DF4D38" w:rsidP="00DF4D38">
      <w:pPr>
        <w:rPr>
          <w:rFonts w:cs="Calibri"/>
          <w:lang w:eastAsia="en-US"/>
        </w:rPr>
      </w:pPr>
      <w:r w:rsidRPr="00DF4D38">
        <w:rPr>
          <w:rFonts w:cs="Calibri"/>
          <w:lang w:eastAsia="en-US"/>
        </w:rPr>
        <w:t xml:space="preserve">Razdoblje isključenja gospodarskog subjekta kod kojeg su ostvarene osnove za isključenje iz ove točke iz postupka javne nabave je </w:t>
      </w:r>
      <w:r w:rsidRPr="00DF4D38">
        <w:rPr>
          <w:rFonts w:cs="Calibri"/>
          <w:b/>
          <w:lang w:eastAsia="en-US"/>
        </w:rPr>
        <w:t>dvije godine</w:t>
      </w:r>
      <w:r w:rsidRPr="00DF4D38">
        <w:rPr>
          <w:rFonts w:cs="Calibri"/>
          <w:lang w:eastAsia="en-US"/>
        </w:rPr>
        <w:t xml:space="preserve"> od dana dotičnog događaja. </w:t>
      </w:r>
    </w:p>
    <w:p w:rsidR="00DF4D38" w:rsidRPr="001C4B54" w:rsidRDefault="00DF4D38" w:rsidP="00DF4D38">
      <w:pPr>
        <w:tabs>
          <w:tab w:val="left" w:pos="284"/>
        </w:tabs>
        <w:spacing w:after="120" w:line="276" w:lineRule="auto"/>
        <w:contextualSpacing/>
        <w:rPr>
          <w:rFonts w:cs="Calibri"/>
          <w:b/>
          <w:i/>
          <w:szCs w:val="24"/>
          <w:lang w:eastAsia="sl-SI"/>
        </w:rPr>
      </w:pPr>
      <w:r w:rsidRPr="001C4B54">
        <w:rPr>
          <w:rFonts w:cs="Calibri"/>
          <w:b/>
          <w:i/>
          <w:szCs w:val="24"/>
          <w:lang w:eastAsia="sl-SI"/>
        </w:rPr>
        <w:t xml:space="preserve">Za potrebe utvrđivanja okolnosti iz ove točke Dokumentacije gospodarski subjekt </w:t>
      </w:r>
      <w:r w:rsidRPr="00B13EE0">
        <w:rPr>
          <w:rFonts w:cs="Calibri"/>
          <w:b/>
          <w:i/>
          <w:szCs w:val="24"/>
          <w:lang w:eastAsia="sl-SI"/>
        </w:rPr>
        <w:t xml:space="preserve">u </w:t>
      </w:r>
      <w:r w:rsidRPr="00B13EE0">
        <w:rPr>
          <w:rFonts w:cs="Calibri"/>
          <w:b/>
          <w:i/>
          <w:szCs w:val="24"/>
          <w:u w:val="single"/>
          <w:lang w:eastAsia="sl-SI"/>
        </w:rPr>
        <w:t>ponudi dostavlja</w:t>
      </w:r>
      <w:r w:rsidRPr="001C4B54">
        <w:rPr>
          <w:rFonts w:cs="Calibri"/>
          <w:b/>
          <w:i/>
          <w:szCs w:val="24"/>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9060"/>
      </w:tblGrid>
      <w:tr w:rsidR="00DF4D38" w:rsidRPr="001C4B54" w:rsidTr="002F5B19">
        <w:tc>
          <w:tcPr>
            <w:tcW w:w="9062" w:type="dxa"/>
            <w:shd w:val="clear" w:color="auto" w:fill="FFFF99"/>
          </w:tcPr>
          <w:p w:rsidR="00DF4D38" w:rsidRPr="00DF4D38" w:rsidRDefault="00DF4D38" w:rsidP="00520342">
            <w:pPr>
              <w:pStyle w:val="ListParagraph2"/>
              <w:numPr>
                <w:ilvl w:val="0"/>
                <w:numId w:val="65"/>
              </w:numPr>
              <w:tabs>
                <w:tab w:val="left" w:pos="0"/>
              </w:tabs>
              <w:spacing w:after="120" w:line="276" w:lineRule="auto"/>
              <w:rPr>
                <w:rFonts w:eastAsia="Times New Roman" w:cs="Calibri"/>
                <w:lang w:eastAsia="sl-SI"/>
              </w:rPr>
            </w:pPr>
            <w:r w:rsidRPr="00DF4D38">
              <w:rPr>
                <w:rFonts w:eastAsia="Times New Roman" w:cs="Calibri"/>
                <w:lang w:eastAsia="sl-SI"/>
              </w:rPr>
              <w:t xml:space="preserve">ispunjeni </w:t>
            </w:r>
            <w:r w:rsidRPr="00B13EE0">
              <w:rPr>
                <w:rFonts w:eastAsia="Times New Roman" w:cs="Calibri"/>
                <w:lang w:eastAsia="sl-SI"/>
              </w:rPr>
              <w:t>e-ESPD</w:t>
            </w:r>
            <w:r w:rsidRPr="00DF4D38">
              <w:rPr>
                <w:rFonts w:eastAsia="Times New Roman" w:cs="Calibri"/>
                <w:lang w:eastAsia="sl-SI"/>
              </w:rPr>
              <w:t xml:space="preserve"> obrazac (</w:t>
            </w:r>
            <w:r w:rsidRPr="00DF4D38">
              <w:rPr>
                <w:rFonts w:eastAsia="Times New Roman" w:cs="Calibri"/>
                <w:b/>
                <w:lang w:eastAsia="sl-SI"/>
              </w:rPr>
              <w:t>Dio III. Osnove za isključenje, Odjeljak C: Osnove povezane s insolventnošću, sukobima interesa ili poslovnim prekršajem) za sve gospodarske subjekte u ponudi (ponuditelja, članove zajednice gospodarskih subjekata, podugovaratelje, druge subjekte na čiju se sposobnost ponuditelj ili zajednica gospodarskih subjekata oslanja).</w:t>
            </w:r>
            <w:r w:rsidRPr="00DF4D38">
              <w:rPr>
                <w:rFonts w:eastAsia="Times New Roman" w:cs="Calibri"/>
                <w:lang w:eastAsia="sl-SI"/>
              </w:rPr>
              <w:t xml:space="preserve"> </w:t>
            </w:r>
          </w:p>
        </w:tc>
      </w:tr>
    </w:tbl>
    <w:p w:rsidR="00B13EE0" w:rsidRPr="001C4B54" w:rsidRDefault="00B13EE0" w:rsidP="00AD4048">
      <w:pPr>
        <w:tabs>
          <w:tab w:val="left" w:pos="284"/>
        </w:tabs>
        <w:spacing w:after="120" w:line="276" w:lineRule="auto"/>
        <w:ind w:right="-2"/>
        <w:rPr>
          <w:rFonts w:eastAsia="Times New Roman" w:cs="Calibri"/>
          <w:lang w:eastAsia="sl-SI"/>
        </w:rPr>
      </w:pPr>
    </w:p>
    <w:p w:rsidR="00D477F7" w:rsidRPr="001C4B54" w:rsidRDefault="00A43C17" w:rsidP="00520342">
      <w:pPr>
        <w:pStyle w:val="Naslov2"/>
        <w:numPr>
          <w:ilvl w:val="0"/>
          <w:numId w:val="70"/>
        </w:numPr>
        <w:spacing w:after="120" w:line="276" w:lineRule="auto"/>
      </w:pPr>
      <w:bookmarkStart w:id="116" w:name="_Toc515984003"/>
      <w:bookmarkStart w:id="117" w:name="_Toc515984148"/>
      <w:bookmarkStart w:id="118" w:name="_Toc515984801"/>
      <w:bookmarkStart w:id="119" w:name="_Toc512240095"/>
      <w:r>
        <w:rPr>
          <w:caps w:val="0"/>
        </w:rPr>
        <w:t>D</w:t>
      </w:r>
      <w:r w:rsidRPr="001C4B54">
        <w:rPr>
          <w:caps w:val="0"/>
        </w:rPr>
        <w:t>okumenti kojima se dokazuje da ne postoje osnove za isključenje:</w:t>
      </w:r>
      <w:bookmarkEnd w:id="116"/>
      <w:bookmarkEnd w:id="117"/>
      <w:bookmarkEnd w:id="118"/>
    </w:p>
    <w:p w:rsidR="00D477F7" w:rsidRPr="001C4B54" w:rsidRDefault="00D477F7" w:rsidP="00AD4048">
      <w:pPr>
        <w:shd w:val="clear" w:color="auto" w:fill="5B9BD5"/>
        <w:spacing w:line="276" w:lineRule="auto"/>
      </w:pPr>
      <w:r w:rsidRPr="001C4B54">
        <w:t xml:space="preserve">Upućuju se gospodarski subjekti da se </w:t>
      </w:r>
      <w:r w:rsidRPr="001C4B54">
        <w:rPr>
          <w:b/>
          <w:u w:val="single"/>
        </w:rPr>
        <w:t>niže navedeni dokumenti ne dostavljaju uz ponudu</w:t>
      </w:r>
      <w:r w:rsidRPr="001C4B54">
        <w:t xml:space="preserve">. Dovoljno je ispuniti </w:t>
      </w:r>
      <w:r w:rsidR="0098333A">
        <w:t>e-</w:t>
      </w:r>
      <w:r w:rsidRPr="001C4B54">
        <w:t>ESPD obrazac i priložiti ga uz ponudu.</w:t>
      </w:r>
    </w:p>
    <w:bookmarkEnd w:id="119"/>
    <w:p w:rsidR="007A2A50" w:rsidRPr="007A5F2D" w:rsidRDefault="00D477F7" w:rsidP="00AD4048">
      <w:pPr>
        <w:spacing w:line="276" w:lineRule="auto"/>
        <w:rPr>
          <w:b/>
        </w:rPr>
      </w:pPr>
      <w:r w:rsidRPr="007A5F2D">
        <w:t xml:space="preserve">Naručitelj može sukladno čl. 263. ZJN 2016 prije donošenja odluke od ponuditelja koji je podnio ekonomski najpovoljniju ponudu zatražiti da u primjerenom roku, ne kraćem od 5 (pet) dana dostavi ažurirane popratne dokumente kojima dokazuje da ne postoje osnove za isključenje iz točke </w:t>
      </w:r>
      <w:r w:rsidR="00146977" w:rsidRPr="007A5F2D">
        <w:rPr>
          <w:b/>
        </w:rPr>
        <w:t>3.</w:t>
      </w:r>
      <w:r w:rsidR="00017242" w:rsidRPr="007A5F2D">
        <w:rPr>
          <w:b/>
        </w:rPr>
        <w:t>1.</w:t>
      </w:r>
      <w:r w:rsidR="0098333A" w:rsidRPr="007A5F2D">
        <w:rPr>
          <w:b/>
        </w:rPr>
        <w:t>,</w:t>
      </w:r>
      <w:r w:rsidR="0036557E" w:rsidRPr="007A5F2D">
        <w:rPr>
          <w:b/>
        </w:rPr>
        <w:t xml:space="preserve"> 3</w:t>
      </w:r>
      <w:r w:rsidR="00017242" w:rsidRPr="007A5F2D">
        <w:rPr>
          <w:b/>
        </w:rPr>
        <w:t>.2</w:t>
      </w:r>
      <w:r w:rsidR="00146977" w:rsidRPr="007A5F2D">
        <w:rPr>
          <w:b/>
        </w:rPr>
        <w:t>.</w:t>
      </w:r>
      <w:r w:rsidR="0098333A" w:rsidRPr="007A5F2D">
        <w:rPr>
          <w:b/>
        </w:rPr>
        <w:t xml:space="preserve"> i 3.3. </w:t>
      </w:r>
      <w:r w:rsidR="00146977" w:rsidRPr="007A5F2D">
        <w:rPr>
          <w:b/>
        </w:rPr>
        <w:t xml:space="preserve"> ove Dokumentacije o nabavi</w:t>
      </w:r>
      <w:r w:rsidR="007A2A50" w:rsidRPr="007A5F2D">
        <w:rPr>
          <w:b/>
        </w:rPr>
        <w:t>, osim ako već ne posjeduje te dokumente.</w:t>
      </w:r>
    </w:p>
    <w:p w:rsidR="007669FF" w:rsidRPr="007A5F2D" w:rsidRDefault="007669FF" w:rsidP="00AD4048">
      <w:pPr>
        <w:spacing w:line="276" w:lineRule="auto"/>
      </w:pPr>
      <w:r w:rsidRPr="007A5F2D">
        <w:t>Oborivo se smatra da su dokazi iz članka 265. stavka 1. ZJN 2016 ažurirani ako nisu stariji od dana u kojem istječe rok za dostavu ponuda.</w:t>
      </w:r>
    </w:p>
    <w:p w:rsidR="007669FF" w:rsidRPr="001C4B54" w:rsidRDefault="007669FF" w:rsidP="00AD4048">
      <w:pPr>
        <w:spacing w:line="276" w:lineRule="auto"/>
        <w:rPr>
          <w:b/>
        </w:rPr>
      </w:pPr>
      <w:r w:rsidRPr="001C4B54">
        <w:rPr>
          <w:b/>
        </w:rPr>
        <w:t>Naručitelj će prihvatiti sljedeće kao dovoljan dokaz da ne postoje obvezne osnove za isključenje iz  točke 3.1. ove Dokumentacije o nabavi:</w:t>
      </w:r>
    </w:p>
    <w:p w:rsidR="007669FF" w:rsidRPr="001C4B54" w:rsidRDefault="007669FF" w:rsidP="0080380E">
      <w:pPr>
        <w:numPr>
          <w:ilvl w:val="0"/>
          <w:numId w:val="27"/>
        </w:numPr>
        <w:spacing w:line="276" w:lineRule="auto"/>
      </w:pPr>
      <w:r w:rsidRPr="001C4B54">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7669FF" w:rsidRPr="001C4B54" w:rsidRDefault="007669FF" w:rsidP="00AD4048">
      <w:pPr>
        <w:spacing w:line="276" w:lineRule="auto"/>
        <w:ind w:left="360"/>
      </w:pPr>
      <w:r w:rsidRPr="001C4B54">
        <w:t>Ako se u državi poslovnog nastana gospodarskog subjekta, odnosno državi čiji je osoba državljanin ne izdaju dokumenti iz ove točke Dokumentacije ili ako ne obuhva</w:t>
      </w:r>
      <w:r w:rsidR="0036557E" w:rsidRPr="001C4B54">
        <w:t>ćaju sve okolnosti iz točke 3.</w:t>
      </w:r>
      <w:r w:rsidRPr="001C4B54">
        <w:t>1.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6557E" w:rsidRPr="001C4B54" w:rsidRDefault="007669FF" w:rsidP="00AD4048">
      <w:pPr>
        <w:spacing w:line="276" w:lineRule="auto"/>
      </w:pPr>
      <w:r w:rsidRPr="001C4B54">
        <w:t>Sukladno čl. 20. st. 10. Pravilnika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rsidR="007669FF" w:rsidRPr="001C4B54" w:rsidRDefault="007669FF" w:rsidP="00AD4048">
      <w:pPr>
        <w:spacing w:line="276" w:lineRule="auto"/>
        <w:rPr>
          <w:b/>
        </w:rPr>
      </w:pPr>
      <w:r w:rsidRPr="001C4B54">
        <w:rPr>
          <w:b/>
        </w:rPr>
        <w:t>Naručitelj će prihvatiti sljedeće kao dovoljan dokaz da ne postoje osnove za isključenje iz točke 3.2. ove Dokumentacije o nabavi:</w:t>
      </w:r>
    </w:p>
    <w:p w:rsidR="007669FF" w:rsidRPr="00A43C17" w:rsidRDefault="007669FF" w:rsidP="0080380E">
      <w:pPr>
        <w:numPr>
          <w:ilvl w:val="0"/>
          <w:numId w:val="27"/>
        </w:numPr>
        <w:spacing w:line="276" w:lineRule="auto"/>
      </w:pPr>
      <w:r w:rsidRPr="00A43C17">
        <w:t>Potvrdu porezne uprave ili drugog nadležnog tijela u državi poslovnog nastana gospodarskog subjekta kojom se dokazuje da ne postoje o</w:t>
      </w:r>
      <w:r w:rsidR="0036557E" w:rsidRPr="00A43C17">
        <w:t>snove za isključenje iz točke 3</w:t>
      </w:r>
      <w:r w:rsidR="00A50FDB" w:rsidRPr="00A43C17">
        <w:t>.</w:t>
      </w:r>
      <w:r w:rsidRPr="00A43C17">
        <w:t xml:space="preserve">2. ove Dokumentacije o nabavi. </w:t>
      </w:r>
    </w:p>
    <w:p w:rsidR="007669FF" w:rsidRPr="001C4B54" w:rsidRDefault="007669FF" w:rsidP="00AD4048">
      <w:pPr>
        <w:spacing w:line="276" w:lineRule="auto"/>
        <w:ind w:left="360"/>
      </w:pPr>
      <w:r w:rsidRPr="001C4B54">
        <w:t>Ako se u državi poslovnog nastana gospodarskog subjekta, odnosno državi čiji je osoba državljanin ne izdaju takvi dokumenti ili ako ne obuhvaćaju sv</w:t>
      </w:r>
      <w:r w:rsidR="00274CB5" w:rsidRPr="001C4B54">
        <w:t>e okolnosti obuhvaćene točkom 3</w:t>
      </w:r>
      <w:r w:rsidR="00A50FDB" w:rsidRPr="001C4B54">
        <w:t>.</w:t>
      </w:r>
      <w:r w:rsidRPr="001C4B54">
        <w:t>2.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7A2A50" w:rsidRDefault="007E7033" w:rsidP="00AD4048">
      <w:pPr>
        <w:spacing w:line="276" w:lineRule="auto"/>
      </w:pPr>
      <w:r w:rsidRPr="001C4B54">
        <w:t>Navedene odredbe ove točke 3</w:t>
      </w:r>
      <w:r w:rsidR="00A50FDB" w:rsidRPr="001C4B54">
        <w:t>.</w:t>
      </w:r>
      <w:r w:rsidR="007669FF" w:rsidRPr="001C4B54">
        <w:t>2. se odnose i na podugovaratelje. Ako Naručitelj utvrdi da postoji osnova za isključenje podugovaratelja, zatražiti će od gospodarskog subjekta zamjenu tog podugovaratelja u primjernom roku, ne kraćem od 5</w:t>
      </w:r>
      <w:r w:rsidR="00D51AC6" w:rsidRPr="001C4B54">
        <w:t xml:space="preserve"> (pet)</w:t>
      </w:r>
      <w:r w:rsidR="007669FF" w:rsidRPr="001C4B54">
        <w:t xml:space="preserve"> dana.</w:t>
      </w:r>
    </w:p>
    <w:p w:rsidR="007A2A50" w:rsidRDefault="007A2A50" w:rsidP="00AD4048">
      <w:pPr>
        <w:spacing w:line="276" w:lineRule="auto"/>
        <w:rPr>
          <w:b/>
        </w:rPr>
      </w:pPr>
      <w:r w:rsidRPr="001C4B54">
        <w:rPr>
          <w:b/>
        </w:rPr>
        <w:t>Naručitelj će prihvatiti sljedeće kao dovoljan dokaz da ne postoje obvezne osnove za isključenje iz  točke 3.</w:t>
      </w:r>
      <w:r>
        <w:rPr>
          <w:b/>
        </w:rPr>
        <w:t>3</w:t>
      </w:r>
      <w:r w:rsidRPr="001C4B54">
        <w:rPr>
          <w:b/>
        </w:rPr>
        <w:t xml:space="preserve">. </w:t>
      </w:r>
      <w:r>
        <w:rPr>
          <w:b/>
        </w:rPr>
        <w:t xml:space="preserve">podtočka b) </w:t>
      </w:r>
      <w:r w:rsidRPr="001C4B54">
        <w:rPr>
          <w:b/>
        </w:rPr>
        <w:t>ove Dokumentacije o nabavi</w:t>
      </w:r>
    </w:p>
    <w:p w:rsidR="007A2A50" w:rsidRPr="007A2A50" w:rsidRDefault="007A2A50" w:rsidP="007A2A50">
      <w:pPr>
        <w:pStyle w:val="Odlomakpopisa"/>
        <w:numPr>
          <w:ilvl w:val="0"/>
          <w:numId w:val="27"/>
        </w:numPr>
        <w:rPr>
          <w:rFonts w:ascii="Calibri" w:hAnsi="Calibri" w:cs="Calibri"/>
        </w:rPr>
      </w:pPr>
      <w:r w:rsidRPr="007A2A50">
        <w:rPr>
          <w:rFonts w:ascii="Calibri" w:hAnsi="Calibri" w:cs="Calibri"/>
        </w:rPr>
        <w:t>Izvadak iz sudskog registra ili potvrdu trgovačkog suda ili drugog nadležnog tijela u državi poslovnog nastana gospodarskog subjekta kojim se dokazuje da ne postoje osnove za isključenje iz članka 254. stavka 1. točke 2. ZJN-a 2016,</w:t>
      </w:r>
    </w:p>
    <w:p w:rsidR="007A2A50" w:rsidRDefault="007A2A50" w:rsidP="007A2A50">
      <w:pPr>
        <w:ind w:left="284"/>
      </w:pPr>
      <w:r w:rsidRPr="007A2A50">
        <w:t>Ako se u državi poslovnog nastana gospodarskog subjekta, ne izdaju dokumenti ili ako ne obuhvaćaju sve okolnosti opisane točkom 3.</w:t>
      </w:r>
      <w:r>
        <w:t xml:space="preserve">3. </w:t>
      </w:r>
      <w:r w:rsidRPr="007A2A50">
        <w:t>podtočka b), odnosno člankom 254. stavka 1. točke 2. ZJN-a 2016, oni mogu biti zamijenjeni izjavom pod prisegom ili, ako izjava pod prisegom prema pravu dotične države ne postoji, izjavom davatelja s ovjerenim potpisom kod nadležne sudske ili upravne vlasti, javnog bilježnika, ili strukovnog ili trgovinskog tijela u državi poslovnog nastana gospodarskog subjekta.</w:t>
      </w:r>
    </w:p>
    <w:p w:rsidR="007A2A50" w:rsidRPr="007A2A50" w:rsidRDefault="007A2A50" w:rsidP="007A2A50">
      <w:pPr>
        <w:rPr>
          <w:lang w:eastAsia="en-US"/>
        </w:rPr>
      </w:pPr>
      <w:r w:rsidRPr="007A2A50">
        <w:rPr>
          <w:lang w:eastAsia="en-US"/>
        </w:rPr>
        <w:t xml:space="preserve">Za potrebe utvrđivanja navedenih okolnosti u točki 3.3. navedenim podtočkama </w:t>
      </w:r>
      <w:r w:rsidRPr="007A2A50">
        <w:t xml:space="preserve">a), c), d), e), f), g), h), i) </w:t>
      </w:r>
      <w:r w:rsidRPr="007A2A50">
        <w:rPr>
          <w:lang w:eastAsia="en-US"/>
        </w:rPr>
        <w:t xml:space="preserve">gospodarski subjekt ne treba dostavljati nikakve dokumente, već će postojanje, odnosno odsustvo istih okolnosti Naručitelj utvrditi samostalno. Naime, postojanje teškog profesionalnog propusta i okolnosti koje ukazuju na isto dokazuje Naručitelj na temelju objektivne procjene okolnosti svakog pojedinog slučaja. </w:t>
      </w:r>
    </w:p>
    <w:p w:rsidR="00A43C17" w:rsidRPr="00A43C17" w:rsidRDefault="007A2A50" w:rsidP="007A2A50">
      <w:pPr>
        <w:rPr>
          <w:b/>
          <w:lang w:eastAsia="en-US"/>
        </w:rPr>
      </w:pPr>
      <w:r w:rsidRPr="00A43C17">
        <w:rPr>
          <w:b/>
          <w:lang w:eastAsia="en-US"/>
        </w:rPr>
        <w:t xml:space="preserve">Dokaze za osnove za isključenje iz točke 3.1., 3.2. i 3.3. podtočka b) gospodarski subjekt obvezan je dostaviti za: ponuditelja, odnosno za sve članove zajednice ponuditelja (ako ponudu podnosi zajednica ponuditelja,) podugovaratelje (ako je primjenjivo), za gospodarske subjekte na čiju se sposobnost oslanja (ako je primjenjivo). </w:t>
      </w:r>
    </w:p>
    <w:p w:rsidR="00EE4FA2" w:rsidRPr="00EE4FA2" w:rsidRDefault="00EE4FA2" w:rsidP="00520342">
      <w:pPr>
        <w:pStyle w:val="Naslov2"/>
        <w:numPr>
          <w:ilvl w:val="0"/>
          <w:numId w:val="68"/>
        </w:numPr>
        <w:rPr>
          <w:rFonts w:cs="Calibri"/>
          <w:bCs/>
        </w:rPr>
      </w:pPr>
      <w:r>
        <w:rPr>
          <w:caps w:val="0"/>
        </w:rPr>
        <w:t>Odredbe o samokorigiranju</w:t>
      </w:r>
    </w:p>
    <w:p w:rsidR="00EE4FA2" w:rsidRDefault="00EE4FA2" w:rsidP="00EE4FA2">
      <w:pPr>
        <w:spacing w:before="100" w:beforeAutospacing="1" w:after="100" w:afterAutospacing="1" w:line="240" w:lineRule="auto"/>
        <w:jc w:val="left"/>
        <w:rPr>
          <w:rFonts w:cs="Calibri"/>
          <w:u w:val="single"/>
          <w:lang w:eastAsia="en-US"/>
        </w:rPr>
      </w:pPr>
      <w:r w:rsidRPr="00EE4FA2">
        <w:rPr>
          <w:rFonts w:cs="Calibri"/>
          <w:u w:val="single"/>
          <w:lang w:eastAsia="en-US"/>
        </w:rPr>
        <w:t xml:space="preserve">Mogućnost dokazivanja pouzdanosti – poduzete mjere „samokorigiranja“ </w:t>
      </w:r>
    </w:p>
    <w:p w:rsidR="001A2161" w:rsidRPr="001A2161" w:rsidRDefault="001A2161" w:rsidP="001A2161">
      <w:pPr>
        <w:rPr>
          <w:lang w:eastAsia="en-US"/>
        </w:rPr>
      </w:pPr>
      <w:r w:rsidRPr="001A2161">
        <w:rPr>
          <w:lang w:eastAsia="en-US"/>
        </w:rPr>
        <w:t>Gospodarski subjekt kod kojeg su ostvarene osnove za isključenje iz članka 251.stavak 1. i članka 254. stavak 1., odnosno iz točke 3.1.</w:t>
      </w:r>
      <w:r>
        <w:rPr>
          <w:lang w:eastAsia="en-US"/>
        </w:rPr>
        <w:t xml:space="preserve"> </w:t>
      </w:r>
      <w:r w:rsidRPr="001A2161">
        <w:rPr>
          <w:lang w:eastAsia="en-US"/>
        </w:rPr>
        <w:t xml:space="preserve">i točke 3.3. ove Dokumentacije o nabavi, može Naručitelju dostaviti dokaze o mjerama koje je poduzeo kako bi dokazao svoju pouzdanost bez obzira na postojanje relevantne osnove za isključenje. Dokaze o samokorigiranju nije potrebno dostavljati u sklopu ponude, jer se isti preliminarno dokazuju ESPD obrascem. Ponuditelji u slučaju postojanja relevantnih osnova za isključenje u </w:t>
      </w:r>
      <w:r>
        <w:rPr>
          <w:lang w:eastAsia="en-US"/>
        </w:rPr>
        <w:t>e-</w:t>
      </w:r>
      <w:r w:rsidRPr="001A2161">
        <w:rPr>
          <w:lang w:eastAsia="en-US"/>
        </w:rPr>
        <w:t xml:space="preserve">ESPD obrascu ispunjava dijelove koji se nalaze u Dio III: Osnove za isključenje, A: Osnove povezane s kaznenim presudama i C: Osnove povezane s insolventnošću, sukobima interesa ili poslovnim prekršajem ( u dijelovima gdje je Naručitelj označio „informacija se traži“) </w:t>
      </w:r>
    </w:p>
    <w:p w:rsidR="00EE4FA2" w:rsidRPr="00EE4FA2" w:rsidRDefault="00EE4FA2" w:rsidP="00EE4FA2">
      <w:pPr>
        <w:tabs>
          <w:tab w:val="left" w:pos="284"/>
        </w:tabs>
        <w:spacing w:after="120" w:line="276" w:lineRule="auto"/>
        <w:ind w:right="380"/>
        <w:rPr>
          <w:b/>
        </w:rPr>
      </w:pPr>
      <w:r w:rsidRPr="00EE4FA2">
        <w:rPr>
          <w:b/>
        </w:rPr>
        <w:t>Poduzimanje mjera gospodarski subjekt dokazuje:</w:t>
      </w:r>
    </w:p>
    <w:p w:rsidR="00EE4FA2" w:rsidRPr="00EE4FA2" w:rsidRDefault="00EE4FA2" w:rsidP="00EE4FA2">
      <w:pPr>
        <w:pStyle w:val="ListParagraph2"/>
        <w:numPr>
          <w:ilvl w:val="0"/>
          <w:numId w:val="25"/>
        </w:numPr>
        <w:tabs>
          <w:tab w:val="left" w:pos="284"/>
        </w:tabs>
        <w:spacing w:after="120" w:line="276" w:lineRule="auto"/>
        <w:ind w:right="380"/>
      </w:pPr>
      <w:r w:rsidRPr="00EE4FA2">
        <w:t xml:space="preserve">plaćanjem naknade štete ili poduzimanjem drugih odgovarajućih mjera u cilju plaćanja naknade štete prouzročene kaznenim djelom ili propustom; </w:t>
      </w:r>
    </w:p>
    <w:p w:rsidR="00EE4FA2" w:rsidRPr="00EE4FA2" w:rsidRDefault="00EE4FA2" w:rsidP="00EE4FA2">
      <w:pPr>
        <w:pStyle w:val="ListParagraph2"/>
        <w:tabs>
          <w:tab w:val="left" w:pos="284"/>
        </w:tabs>
        <w:spacing w:after="120" w:line="276" w:lineRule="auto"/>
        <w:ind w:right="380"/>
      </w:pPr>
    </w:p>
    <w:p w:rsidR="00EE4FA2" w:rsidRPr="00EE4FA2" w:rsidRDefault="00EE4FA2" w:rsidP="00EE4FA2">
      <w:pPr>
        <w:pStyle w:val="ListParagraph2"/>
        <w:numPr>
          <w:ilvl w:val="0"/>
          <w:numId w:val="25"/>
        </w:numPr>
        <w:tabs>
          <w:tab w:val="left" w:pos="284"/>
        </w:tabs>
        <w:spacing w:after="120" w:line="276" w:lineRule="auto"/>
        <w:ind w:right="380"/>
      </w:pPr>
      <w:r w:rsidRPr="00EE4FA2">
        <w:t xml:space="preserve">aktivnom suradnjom s nadležnim istražnim tijelima radi potpunog razjašnjenja činjenica i okolnosti u vezi s kaznenim djelom ili propustom; </w:t>
      </w:r>
    </w:p>
    <w:p w:rsidR="00EE4FA2" w:rsidRPr="00EE4FA2" w:rsidRDefault="00EE4FA2" w:rsidP="00EE4FA2">
      <w:pPr>
        <w:pStyle w:val="ListParagraph2"/>
        <w:tabs>
          <w:tab w:val="left" w:pos="284"/>
        </w:tabs>
        <w:spacing w:after="120" w:line="276" w:lineRule="auto"/>
        <w:ind w:right="380"/>
      </w:pPr>
    </w:p>
    <w:p w:rsidR="00EE4FA2" w:rsidRPr="00EE4FA2" w:rsidRDefault="00EE4FA2" w:rsidP="00EE4FA2">
      <w:pPr>
        <w:pStyle w:val="ListParagraph2"/>
        <w:numPr>
          <w:ilvl w:val="0"/>
          <w:numId w:val="25"/>
        </w:numPr>
        <w:tabs>
          <w:tab w:val="left" w:pos="284"/>
        </w:tabs>
        <w:spacing w:after="120" w:line="276" w:lineRule="auto"/>
        <w:ind w:right="380"/>
      </w:pPr>
      <w:r w:rsidRPr="00EE4FA2">
        <w:t>odgovarajućim tehničkim, organizacijskim i kadrovskim mjerama radi sprječavanja daljnjih kaznenih djela ili propusta.</w:t>
      </w:r>
    </w:p>
    <w:p w:rsidR="001A2161" w:rsidRPr="001A2161" w:rsidRDefault="001A2161" w:rsidP="001A2161">
      <w:pPr>
        <w:rPr>
          <w:rFonts w:ascii="Times New Roman" w:hAnsi="Times New Roman"/>
          <w:lang w:eastAsia="en-US"/>
        </w:rPr>
      </w:pPr>
      <w:r w:rsidRPr="001A2161">
        <w:rPr>
          <w:lang w:eastAsia="en-US"/>
        </w:rPr>
        <w:t xml:space="preserve">Mjere koje je poduzeo gospodarski subjekt ocjenjuju se uzimajući u obzir težinu i posebne okolnosti kaznenog djela ili propusta te je obvezan obrazložiti razloge prihvaćanja ili neprihvaćanja mjera. Naručitelj neće isključiti gospodarskog subjekta iz postupka javne nabave ako je ocijenjeno da su poduzete mjere primjerene. Gospodarski subjekt kojem je pravomoćnom presudom određena zabrana sudjelovanja u postupcima javne nabave na određeno vrijeme nema pravo korištenja mogućnosti iz ove točke do isteka roka zabrane u državi u kojoj je presuda na snazi. Razdoblje isključenja gospodarskog subjekta kod kojeg su ostvarene osnove za isključenje iz članka 251. stavka 1. ZJN 2016 iz postupka javne nabave je pet godina od dana pravomoćnosti presude, osim ako pravomoćnom presudom nije određeno drukčije. Razdoblje isključenja gospodarskog subjekta kod kojeg su ostvarene osnove za isključenje iz članka 254. ZJN 2016 iz postupka javne nabave je dvije godine od dana dotičnog događaja. </w:t>
      </w:r>
    </w:p>
    <w:p w:rsidR="001A2161" w:rsidRPr="001A2161" w:rsidRDefault="001A2161" w:rsidP="001A2161">
      <w:pPr>
        <w:rPr>
          <w:rFonts w:ascii="Times New Roman" w:hAnsi="Times New Roman"/>
          <w:lang w:eastAsia="en-US"/>
        </w:rPr>
      </w:pPr>
      <w:r w:rsidRPr="001A2161">
        <w:rPr>
          <w:lang w:eastAsia="en-US"/>
        </w:rPr>
        <w:t xml:space="preserve">Naručitelj će dokaze o poduzetim mjerama, od ponuditelja koji je podnio ekonomski najpovoljniju ponudu, tražiti kao ažurirane popratne dokumente. </w:t>
      </w:r>
    </w:p>
    <w:p w:rsidR="00EE4FA2" w:rsidRPr="001C4B54" w:rsidRDefault="00EE4FA2" w:rsidP="00AD4048">
      <w:pPr>
        <w:spacing w:line="276" w:lineRule="auto"/>
      </w:pPr>
    </w:p>
    <w:p w:rsidR="007E7033" w:rsidRPr="001C4B54" w:rsidRDefault="00457A26" w:rsidP="00520342">
      <w:pPr>
        <w:pStyle w:val="Naslov1"/>
        <w:numPr>
          <w:ilvl w:val="0"/>
          <w:numId w:val="51"/>
        </w:numPr>
        <w:spacing w:line="276" w:lineRule="auto"/>
        <w:ind w:left="284" w:hanging="284"/>
      </w:pPr>
      <w:bookmarkStart w:id="120" w:name="_Toc502750784"/>
      <w:bookmarkStart w:id="121" w:name="_Toc512240096"/>
      <w:bookmarkStart w:id="122" w:name="_Toc515984004"/>
      <w:bookmarkStart w:id="123" w:name="_Toc515984149"/>
      <w:bookmarkStart w:id="124" w:name="_Toc515984802"/>
      <w:r w:rsidRPr="001C4B54">
        <w:t>KRITERIJI ZA ODABIR GOSPODARSKOG SUBJEKTA</w:t>
      </w:r>
      <w:r w:rsidR="004B10DF" w:rsidRPr="001C4B54">
        <w:t xml:space="preserve"> (UVJETI SPOSOBNOSTI)</w:t>
      </w:r>
      <w:bookmarkEnd w:id="120"/>
      <w:bookmarkEnd w:id="121"/>
      <w:bookmarkEnd w:id="122"/>
      <w:bookmarkEnd w:id="123"/>
      <w:bookmarkEnd w:id="124"/>
    </w:p>
    <w:p w:rsidR="004B10DF" w:rsidRPr="001C4B54" w:rsidRDefault="00A54D35" w:rsidP="00AD4048">
      <w:pPr>
        <w:pStyle w:val="Naslov2"/>
        <w:numPr>
          <w:ilvl w:val="0"/>
          <w:numId w:val="13"/>
        </w:numPr>
        <w:spacing w:before="120" w:after="120" w:line="276" w:lineRule="auto"/>
        <w:ind w:left="0" w:firstLine="0"/>
        <w:rPr>
          <w:szCs w:val="22"/>
        </w:rPr>
      </w:pPr>
      <w:bookmarkStart w:id="125" w:name="_Toc502750785"/>
      <w:bookmarkStart w:id="126" w:name="_Toc512240097"/>
      <w:bookmarkStart w:id="127" w:name="_Toc515984005"/>
      <w:bookmarkStart w:id="128" w:name="_Toc515984150"/>
      <w:bookmarkStart w:id="129" w:name="_Toc515984803"/>
      <w:r w:rsidRPr="001C4B54">
        <w:rPr>
          <w:caps w:val="0"/>
          <w:szCs w:val="22"/>
        </w:rPr>
        <w:t>Uvjeti sposobnosti za obavljanje profesionalne djelatnosti sukladno čl. 257. ZJN 2016</w:t>
      </w:r>
      <w:bookmarkEnd w:id="125"/>
      <w:bookmarkEnd w:id="126"/>
      <w:bookmarkEnd w:id="127"/>
      <w:bookmarkEnd w:id="128"/>
      <w:bookmarkEnd w:id="129"/>
    </w:p>
    <w:p w:rsidR="004B10DF" w:rsidRPr="001C4B54" w:rsidRDefault="004B10DF" w:rsidP="00AD4048">
      <w:pPr>
        <w:pStyle w:val="ListParagraph2"/>
        <w:numPr>
          <w:ilvl w:val="0"/>
          <w:numId w:val="3"/>
        </w:numPr>
        <w:spacing w:line="276" w:lineRule="auto"/>
        <w:rPr>
          <w:rFonts w:cs="Calibri"/>
          <w:b/>
          <w:bCs/>
          <w:vanish/>
          <w:color w:val="0070C0"/>
          <w:lang w:eastAsia="sl-SI"/>
        </w:rPr>
      </w:pPr>
    </w:p>
    <w:p w:rsidR="004B10DF" w:rsidRPr="001C4B54" w:rsidRDefault="004B10DF" w:rsidP="00AD4048">
      <w:pPr>
        <w:pStyle w:val="ListParagraph2"/>
        <w:numPr>
          <w:ilvl w:val="1"/>
          <w:numId w:val="3"/>
        </w:numPr>
        <w:spacing w:line="276" w:lineRule="auto"/>
        <w:rPr>
          <w:rFonts w:cs="Calibri"/>
          <w:b/>
          <w:bCs/>
          <w:vanish/>
          <w:color w:val="0070C0"/>
          <w:lang w:eastAsia="sl-SI"/>
        </w:rPr>
      </w:pPr>
    </w:p>
    <w:p w:rsidR="00A54D35" w:rsidRPr="001C4B54" w:rsidRDefault="004A0A60" w:rsidP="00AD4048">
      <w:pPr>
        <w:tabs>
          <w:tab w:val="left" w:pos="284"/>
        </w:tabs>
        <w:spacing w:after="120" w:line="276" w:lineRule="auto"/>
        <w:ind w:right="380"/>
      </w:pPr>
      <w:r w:rsidRPr="001C4B54">
        <w:t xml:space="preserve">Naručitelj određuje uvjete za obavljanje profesionalne djelatnosti kojima se osigurava da gospodarski subjekti imaju sposobnost za obavljanje profesionalne djelatnosti potrebnu za izvršenje ugovora o javnoj nabavi. Svi uvjeti za obavljanje profesionalne djelatnosti vezani su uz predmet nabave i razmjerni su predmetu nabave. </w:t>
      </w:r>
    </w:p>
    <w:p w:rsidR="00A54D35" w:rsidRDefault="00A54D35" w:rsidP="00AD4048">
      <w:pPr>
        <w:tabs>
          <w:tab w:val="left" w:pos="284"/>
        </w:tabs>
        <w:spacing w:after="120" w:line="276" w:lineRule="auto"/>
        <w:ind w:right="-2"/>
        <w:rPr>
          <w:b/>
        </w:rPr>
      </w:pPr>
      <w:r w:rsidRPr="001C4B54">
        <w:t xml:space="preserve">Sukladno članku 257. ZJN 2016 gospodarski subjekt mora dokazati svoj upis u </w:t>
      </w:r>
      <w:r w:rsidRPr="001C4B54">
        <w:rPr>
          <w:b/>
        </w:rPr>
        <w:t>sudski, obrtni, strukovni ili drugi odgovarajući registar u državi njegova poslovnog nastana.</w:t>
      </w:r>
    </w:p>
    <w:p w:rsidR="004E2AB2" w:rsidRPr="001C4B54" w:rsidRDefault="004E2AB2" w:rsidP="00AD4048">
      <w:pPr>
        <w:tabs>
          <w:tab w:val="left" w:pos="284"/>
        </w:tabs>
        <w:spacing w:after="120" w:line="276" w:lineRule="auto"/>
        <w:ind w:right="-2"/>
        <w:rPr>
          <w:b/>
        </w:rPr>
      </w:pPr>
    </w:p>
    <w:p w:rsidR="00CD0725" w:rsidRPr="004E2AB2" w:rsidRDefault="00F103A4" w:rsidP="00AD4048">
      <w:pPr>
        <w:tabs>
          <w:tab w:val="left" w:pos="284"/>
        </w:tabs>
        <w:spacing w:after="120" w:line="276" w:lineRule="auto"/>
        <w:ind w:right="-2"/>
        <w:rPr>
          <w:rFonts w:eastAsia="Times New Roman" w:cs="Calibri"/>
          <w:b/>
          <w:i/>
          <w:u w:val="single"/>
          <w:lang w:eastAsia="sl-SI"/>
        </w:rPr>
      </w:pPr>
      <w:r w:rsidRPr="001C4B54">
        <w:rPr>
          <w:rFonts w:eastAsia="Times New Roman" w:cs="Calibri"/>
          <w:b/>
          <w:i/>
          <w:lang w:eastAsia="sl-SI"/>
        </w:rPr>
        <w:t>Za potrebe</w:t>
      </w:r>
      <w:r w:rsidR="00E1021E" w:rsidRPr="001C4B54">
        <w:rPr>
          <w:rFonts w:eastAsia="Times New Roman" w:cs="Calibri"/>
          <w:b/>
          <w:i/>
          <w:lang w:eastAsia="sl-SI"/>
        </w:rPr>
        <w:t xml:space="preserve"> utvrđivanja okolnosti iz </w:t>
      </w:r>
      <w:r w:rsidR="00A54D35" w:rsidRPr="001C4B54">
        <w:rPr>
          <w:rFonts w:eastAsia="Times New Roman" w:cs="Calibri"/>
          <w:b/>
          <w:i/>
          <w:lang w:eastAsia="sl-SI"/>
        </w:rPr>
        <w:t>ove točke Dokumentacije,</w:t>
      </w:r>
      <w:r w:rsidR="00FF773D">
        <w:rPr>
          <w:rFonts w:eastAsia="Times New Roman" w:cs="Calibri"/>
          <w:b/>
          <w:i/>
          <w:color w:val="548DD4"/>
          <w:lang w:eastAsia="sl-SI"/>
        </w:rPr>
        <w:t xml:space="preserve"> </w:t>
      </w:r>
      <w:r w:rsidR="00FF773D" w:rsidRPr="00FF773D">
        <w:rPr>
          <w:rFonts w:eastAsia="Times New Roman" w:cs="Calibri"/>
          <w:b/>
          <w:i/>
          <w:lang w:eastAsia="sl-SI"/>
        </w:rPr>
        <w:t xml:space="preserve">gospodarski subjekt </w:t>
      </w:r>
      <w:r w:rsidRPr="001C4B54">
        <w:rPr>
          <w:rFonts w:eastAsia="Times New Roman" w:cs="Calibri"/>
          <w:b/>
          <w:i/>
          <w:lang w:eastAsia="sl-SI"/>
        </w:rPr>
        <w:t xml:space="preserve">u </w:t>
      </w:r>
      <w:r w:rsidRPr="004E2AB2">
        <w:rPr>
          <w:rFonts w:eastAsia="Times New Roman" w:cs="Calibri"/>
          <w:b/>
          <w:i/>
          <w:u w:val="single"/>
          <w:lang w:eastAsia="sl-SI"/>
        </w:rPr>
        <w:t>ponudi dostavlja</w:t>
      </w:r>
      <w:r w:rsidR="00FF773D" w:rsidRPr="004E2AB2">
        <w:rPr>
          <w:rFonts w:eastAsia="Times New Roman" w:cs="Calibri"/>
          <w:b/>
          <w:u w:val="single"/>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9060"/>
      </w:tblGrid>
      <w:tr w:rsidR="00C01C66" w:rsidRPr="001C4B54">
        <w:tc>
          <w:tcPr>
            <w:tcW w:w="9062" w:type="dxa"/>
            <w:shd w:val="clear" w:color="auto" w:fill="FFFF99"/>
          </w:tcPr>
          <w:p w:rsidR="00C01C66" w:rsidRPr="00CA0D2F" w:rsidRDefault="00C01C66" w:rsidP="00520342">
            <w:pPr>
              <w:numPr>
                <w:ilvl w:val="0"/>
                <w:numId w:val="63"/>
              </w:numPr>
              <w:spacing w:line="276" w:lineRule="auto"/>
              <w:rPr>
                <w:rFonts w:eastAsia="Times New Roman" w:cs="Calibri"/>
                <w:sz w:val="16"/>
                <w:szCs w:val="16"/>
                <w:lang w:eastAsia="sl-SI"/>
              </w:rPr>
            </w:pPr>
            <w:r w:rsidRPr="00CA0D2F">
              <w:rPr>
                <w:rFonts w:eastAsia="Times New Roman" w:cs="Calibri"/>
                <w:lang w:eastAsia="sl-SI"/>
              </w:rPr>
              <w:t xml:space="preserve">ispunjeni </w:t>
            </w:r>
            <w:r w:rsidR="00CA0D2F" w:rsidRPr="00CA0D2F">
              <w:rPr>
                <w:rFonts w:eastAsia="Times New Roman" w:cs="Calibri"/>
                <w:lang w:eastAsia="sl-SI"/>
              </w:rPr>
              <w:t>e-</w:t>
            </w:r>
            <w:r w:rsidRPr="00CA0D2F">
              <w:rPr>
                <w:rFonts w:eastAsia="Times New Roman" w:cs="Calibri"/>
                <w:lang w:eastAsia="sl-SI"/>
              </w:rPr>
              <w:t>ESPD obrazac (</w:t>
            </w:r>
            <w:r w:rsidRPr="00CA0D2F">
              <w:rPr>
                <w:rFonts w:eastAsia="Times New Roman" w:cs="Calibri"/>
                <w:b/>
                <w:lang w:eastAsia="sl-SI"/>
              </w:rPr>
              <w:t>Dio IV. Kriteriji za odabir,</w:t>
            </w:r>
            <w:r w:rsidR="00982D93" w:rsidRPr="00CA0D2F">
              <w:rPr>
                <w:rFonts w:eastAsia="Times New Roman" w:cs="Calibri"/>
                <w:b/>
                <w:lang w:eastAsia="sl-SI"/>
              </w:rPr>
              <w:t xml:space="preserve"> Odjeljak A: Sposobnost za obavljanje profesionalne djelatnosti</w:t>
            </w:r>
            <w:r w:rsidR="00CA0D2F" w:rsidRPr="00CA0D2F">
              <w:rPr>
                <w:rFonts w:eastAsia="Times New Roman" w:cs="Calibri"/>
                <w:b/>
                <w:lang w:eastAsia="sl-SI"/>
              </w:rPr>
              <w:t>, za sve gospodarske subjekte u ponudi.</w:t>
            </w:r>
          </w:p>
        </w:tc>
      </w:tr>
    </w:tbl>
    <w:p w:rsidR="00B40087" w:rsidRPr="001C4B54" w:rsidRDefault="00B40087" w:rsidP="00AD4048">
      <w:pPr>
        <w:spacing w:after="0" w:line="276" w:lineRule="auto"/>
        <w:ind w:right="382"/>
        <w:rPr>
          <w:rFonts w:eastAsia="Times New Roman" w:cs="Calibri"/>
          <w:b/>
          <w:color w:val="3366FF"/>
          <w:lang w:eastAsia="sl-SI"/>
        </w:rPr>
      </w:pPr>
    </w:p>
    <w:p w:rsidR="007E7033" w:rsidRPr="001C4B54" w:rsidRDefault="002554AC" w:rsidP="00AD4048">
      <w:pPr>
        <w:pStyle w:val="Naslov2"/>
        <w:numPr>
          <w:ilvl w:val="0"/>
          <w:numId w:val="13"/>
        </w:numPr>
        <w:spacing w:after="120" w:line="276" w:lineRule="auto"/>
        <w:ind w:left="0" w:firstLine="0"/>
        <w:rPr>
          <w:caps w:val="0"/>
        </w:rPr>
      </w:pPr>
      <w:bookmarkStart w:id="130" w:name="_Toc515984006"/>
      <w:bookmarkStart w:id="131" w:name="_Toc515984151"/>
      <w:bookmarkStart w:id="132" w:name="_Toc515984804"/>
      <w:bookmarkStart w:id="133" w:name="_Toc502750787"/>
      <w:bookmarkStart w:id="134" w:name="_Toc512240099"/>
      <w:r w:rsidRPr="001C4B54">
        <w:rPr>
          <w:caps w:val="0"/>
        </w:rPr>
        <w:t>Uvjeti e</w:t>
      </w:r>
      <w:r w:rsidR="003C05AE" w:rsidRPr="001C4B54">
        <w:rPr>
          <w:caps w:val="0"/>
        </w:rPr>
        <w:t>konomsk</w:t>
      </w:r>
      <w:r w:rsidRPr="001C4B54">
        <w:rPr>
          <w:caps w:val="0"/>
        </w:rPr>
        <w:t>e i financijske sposobnosti sukladno članku 258. ZJN 2016</w:t>
      </w:r>
      <w:bookmarkEnd w:id="130"/>
      <w:bookmarkEnd w:id="131"/>
      <w:bookmarkEnd w:id="132"/>
      <w:r w:rsidR="003C05AE" w:rsidRPr="001C4B54">
        <w:rPr>
          <w:caps w:val="0"/>
        </w:rPr>
        <w:t xml:space="preserve"> </w:t>
      </w:r>
      <w:bookmarkEnd w:id="133"/>
      <w:bookmarkEnd w:id="134"/>
    </w:p>
    <w:p w:rsidR="00CA0D2F" w:rsidRPr="00CA0D2F" w:rsidRDefault="00CA0D2F" w:rsidP="00CA0D2F">
      <w:pPr>
        <w:rPr>
          <w:rFonts w:ascii="Times New Roman" w:hAnsi="Times New Roman"/>
          <w:b/>
          <w:lang w:eastAsia="en-US"/>
        </w:rPr>
      </w:pPr>
      <w:r w:rsidRPr="00CA0D2F">
        <w:rPr>
          <w:b/>
          <w:lang w:eastAsia="en-US"/>
        </w:rPr>
        <w:t>Obrazloženje traženih uvjeta sposobnosti:</w:t>
      </w:r>
    </w:p>
    <w:p w:rsidR="002554AC" w:rsidRPr="00CA0D2F" w:rsidRDefault="002554AC" w:rsidP="00CA0D2F">
      <w:pPr>
        <w:rPr>
          <w:rFonts w:ascii="Times New Roman" w:hAnsi="Times New Roman"/>
          <w:lang w:eastAsia="en-US"/>
        </w:rPr>
      </w:pPr>
      <w:r w:rsidRPr="00CA0D2F">
        <w:rPr>
          <w:lang w:eastAsia="sl-SI"/>
        </w:rPr>
        <w:t>Naručitelj je u ovoj Dokumentaciji o nabavi odredio uvjete ekonomske i financijske sposobnosti kojima se osigurava da gospodarski subjekti imaju ekonomsku i financijsku sposobnost potrebnu za izvršenje ugovora o javnoj nabavi. Svi uvjeti ekonomske i financijske sposobnosti vezani su uz predmet nabave i razmjerni predmetu nabave.</w:t>
      </w:r>
      <w:r w:rsidR="00CA0D2F" w:rsidRPr="00CA0D2F">
        <w:rPr>
          <w:rFonts w:ascii="Times New Roman" w:hAnsi="Times New Roman"/>
          <w:lang w:eastAsia="en-US"/>
        </w:rPr>
        <w:t xml:space="preserve"> </w:t>
      </w:r>
      <w:r w:rsidRPr="00CA0D2F">
        <w:rPr>
          <w:lang w:eastAsia="sl-SI"/>
        </w:rPr>
        <w:t xml:space="preserve">Ispunjavanje propisanih minimalnih razina ekonomske i financijske sposobnosti traži se kako bi gospodarski subjekt dokazao da ima stabilno financijsko poslovanje na način da ne može dovesti u pitanje izvršenje ugovornih obveza, budući da izvršenje predmeta nabave podrazumijeva korištenje sredstava gospodarskog subjekta koja će Naručitelj podmiriti tek </w:t>
      </w:r>
      <w:r w:rsidR="00CA0D2F" w:rsidRPr="00CA0D2F">
        <w:rPr>
          <w:lang w:eastAsia="sl-SI"/>
        </w:rPr>
        <w:t>60</w:t>
      </w:r>
      <w:r w:rsidRPr="00CA0D2F">
        <w:rPr>
          <w:lang w:eastAsia="sl-SI"/>
        </w:rPr>
        <w:t xml:space="preserve"> </w:t>
      </w:r>
      <w:r w:rsidR="00D51AC6" w:rsidRPr="00CA0D2F">
        <w:rPr>
          <w:lang w:eastAsia="sl-SI"/>
        </w:rPr>
        <w:t>(</w:t>
      </w:r>
      <w:r w:rsidR="00CA0D2F" w:rsidRPr="00CA0D2F">
        <w:rPr>
          <w:lang w:eastAsia="sl-SI"/>
        </w:rPr>
        <w:t>šesdeset</w:t>
      </w:r>
      <w:r w:rsidR="00D51AC6" w:rsidRPr="00CA0D2F">
        <w:rPr>
          <w:lang w:eastAsia="sl-SI"/>
        </w:rPr>
        <w:t xml:space="preserve">) </w:t>
      </w:r>
      <w:r w:rsidRPr="00CA0D2F">
        <w:rPr>
          <w:lang w:eastAsia="sl-SI"/>
        </w:rPr>
        <w:t>dana nakon zaprimanja računa</w:t>
      </w:r>
      <w:r w:rsidR="00353FD4" w:rsidRPr="00CA0D2F">
        <w:rPr>
          <w:strike/>
          <w:lang w:eastAsia="sl-SI"/>
        </w:rPr>
        <w:t>.</w:t>
      </w:r>
    </w:p>
    <w:p w:rsidR="009A5D84" w:rsidRPr="001C4B54" w:rsidRDefault="00644EBD" w:rsidP="00AD4048">
      <w:pPr>
        <w:tabs>
          <w:tab w:val="left" w:pos="284"/>
        </w:tabs>
        <w:spacing w:after="120" w:line="276" w:lineRule="auto"/>
        <w:ind w:right="-2"/>
        <w:rPr>
          <w:color w:val="000000"/>
        </w:rPr>
      </w:pPr>
      <w:r w:rsidRPr="00CA0D2F">
        <w:rPr>
          <w:lang w:eastAsia="en-US"/>
        </w:rPr>
        <w:t xml:space="preserve">Sukladno čl. 258.st.1. ZJN 2016 </w:t>
      </w:r>
      <w:r w:rsidRPr="00CA0D2F">
        <w:rPr>
          <w:color w:val="000000"/>
        </w:rPr>
        <w:t>g</w:t>
      </w:r>
      <w:r w:rsidR="00A208C6" w:rsidRPr="00CA0D2F">
        <w:rPr>
          <w:color w:val="000000"/>
        </w:rPr>
        <w:t>ospodarski subjekt mora</w:t>
      </w:r>
      <w:r w:rsidRPr="00CA0D2F">
        <w:rPr>
          <w:color w:val="000000"/>
        </w:rPr>
        <w:t xml:space="preserve"> u postupku javne nabave</w:t>
      </w:r>
      <w:r w:rsidR="00A208C6" w:rsidRPr="00CA0D2F">
        <w:rPr>
          <w:color w:val="000000"/>
        </w:rPr>
        <w:t xml:space="preserve"> </w:t>
      </w:r>
      <w:r w:rsidR="00A208C6" w:rsidRPr="007A5F2D">
        <w:rPr>
          <w:b/>
          <w:color w:val="000000"/>
        </w:rPr>
        <w:t xml:space="preserve">dokazati da </w:t>
      </w:r>
      <w:r w:rsidRPr="007A5F2D">
        <w:rPr>
          <w:b/>
          <w:color w:val="000000"/>
        </w:rPr>
        <w:t xml:space="preserve">njegov </w:t>
      </w:r>
      <w:r w:rsidR="00CA0D2F" w:rsidRPr="007A5F2D">
        <w:rPr>
          <w:b/>
          <w:color w:val="000000"/>
        </w:rPr>
        <w:t xml:space="preserve">„opći“ </w:t>
      </w:r>
      <w:r w:rsidR="00A208C6" w:rsidRPr="007A5F2D">
        <w:rPr>
          <w:b/>
          <w:color w:val="000000"/>
        </w:rPr>
        <w:t xml:space="preserve"> godišnji</w:t>
      </w:r>
      <w:r w:rsidR="00B40087" w:rsidRPr="007A5F2D">
        <w:rPr>
          <w:b/>
          <w:color w:val="000000"/>
        </w:rPr>
        <w:t xml:space="preserve"> promet</w:t>
      </w:r>
      <w:r w:rsidR="00A208C6" w:rsidRPr="007A5F2D">
        <w:rPr>
          <w:b/>
          <w:color w:val="000000"/>
        </w:rPr>
        <w:t xml:space="preserve"> </w:t>
      </w:r>
      <w:r w:rsidRPr="007A5F2D">
        <w:rPr>
          <w:b/>
          <w:color w:val="000000"/>
        </w:rPr>
        <w:t>u</w:t>
      </w:r>
      <w:r w:rsidR="00CA0D2F" w:rsidRPr="007A5F2D">
        <w:rPr>
          <w:b/>
          <w:color w:val="000000"/>
        </w:rPr>
        <w:t xml:space="preserve"> tri posljednje dostupne financijske godine jednak ili veći od </w:t>
      </w:r>
      <w:r w:rsidR="00CA0D2F" w:rsidRPr="007A5F2D">
        <w:rPr>
          <w:b/>
        </w:rPr>
        <w:t>2</w:t>
      </w:r>
      <w:r w:rsidR="00CA0D2F" w:rsidRPr="007A5F2D">
        <w:rPr>
          <w:b/>
          <w:color w:val="000000"/>
        </w:rPr>
        <w:t>0.000.000,00 HRK za svaku godinu</w:t>
      </w:r>
      <w:r w:rsidR="00CA0D2F" w:rsidRPr="00CA0D2F">
        <w:rPr>
          <w:color w:val="000000"/>
        </w:rPr>
        <w:t xml:space="preserve">, ovisno o datumu osnivanja ili početka obavljanja djelatnosti gospodarskog subjekta, ako je informacija o tim predmeetima dostupna. </w:t>
      </w:r>
    </w:p>
    <w:p w:rsidR="000F790B" w:rsidRPr="00CA0D2F" w:rsidRDefault="000F790B" w:rsidP="00AD4048">
      <w:pPr>
        <w:tabs>
          <w:tab w:val="left" w:pos="284"/>
        </w:tabs>
        <w:spacing w:after="120" w:line="276" w:lineRule="auto"/>
        <w:ind w:right="-2"/>
        <w:rPr>
          <w:rFonts w:cs="Calibri"/>
          <w:szCs w:val="24"/>
          <w:lang w:eastAsia="sl-SI"/>
        </w:rPr>
      </w:pPr>
      <w:r w:rsidRPr="00CA0D2F">
        <w:rPr>
          <w:b/>
          <w:bCs/>
          <w:color w:val="000000"/>
          <w:szCs w:val="24"/>
        </w:rPr>
        <w:t xml:space="preserve">Za potrebe utvrđivanja okolnosti iz </w:t>
      </w:r>
      <w:r w:rsidR="00525A33" w:rsidRPr="00CA0D2F">
        <w:rPr>
          <w:b/>
          <w:bCs/>
          <w:color w:val="000000"/>
          <w:szCs w:val="24"/>
        </w:rPr>
        <w:t xml:space="preserve">ove točke </w:t>
      </w:r>
      <w:r w:rsidR="000A5671" w:rsidRPr="00CA0D2F">
        <w:rPr>
          <w:b/>
          <w:bCs/>
          <w:color w:val="000000"/>
          <w:szCs w:val="24"/>
        </w:rPr>
        <w:t>Dokumentacije</w:t>
      </w:r>
      <w:r w:rsidRPr="00CA0D2F">
        <w:rPr>
          <w:b/>
          <w:bCs/>
          <w:color w:val="1F497D"/>
          <w:szCs w:val="24"/>
        </w:rPr>
        <w:t xml:space="preserve">, </w:t>
      </w:r>
      <w:r w:rsidRPr="00CA0D2F">
        <w:rPr>
          <w:b/>
          <w:bCs/>
          <w:color w:val="000000"/>
          <w:szCs w:val="24"/>
        </w:rPr>
        <w:t>gospodarski subjekt u ponudi dost</w:t>
      </w:r>
      <w:r w:rsidR="00212C1D" w:rsidRPr="00CA0D2F">
        <w:rPr>
          <w:b/>
          <w:bCs/>
          <w:color w:val="000000"/>
          <w:szCs w:val="24"/>
        </w:rPr>
        <w:t xml:space="preserve">avlja </w:t>
      </w:r>
      <w:r w:rsidR="00FF773D" w:rsidRPr="00CA0D2F">
        <w:rPr>
          <w:b/>
          <w:bCs/>
          <w:color w:val="000000"/>
          <w:szCs w:val="24"/>
        </w:rPr>
        <w:t xml:space="preserve">za </w:t>
      </w:r>
      <w:r w:rsidR="00212C1D" w:rsidRPr="00CA0D2F">
        <w:rPr>
          <w:b/>
        </w:rPr>
        <w:t>sebe i podugovaratelja</w:t>
      </w:r>
      <w:r w:rsidR="00212C1D" w:rsidRPr="00CA0D2F">
        <w:t xml:space="preserve"> (ako je primjenjivo) i</w:t>
      </w:r>
      <w:r w:rsidR="00CA0D2F">
        <w:t xml:space="preserve">li </w:t>
      </w:r>
      <w:r w:rsidR="00212C1D" w:rsidRPr="00CA0D2F">
        <w:t xml:space="preserve">za </w:t>
      </w:r>
      <w:r w:rsidR="00212C1D" w:rsidRPr="00CA0D2F">
        <w:rPr>
          <w:b/>
        </w:rPr>
        <w:t xml:space="preserve">gospodarski/e subjekt/e na čiju se sposobnost oslanja </w:t>
      </w:r>
      <w:r w:rsidR="00212C1D" w:rsidRPr="00CA0D2F">
        <w:t>(ako je primjenjivo):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9060"/>
      </w:tblGrid>
      <w:tr w:rsidR="00C01C66" w:rsidRPr="001C4B54">
        <w:tc>
          <w:tcPr>
            <w:tcW w:w="9062" w:type="dxa"/>
            <w:shd w:val="clear" w:color="auto" w:fill="FFFF99"/>
          </w:tcPr>
          <w:p w:rsidR="00CA0D2F" w:rsidRPr="00CA0D2F" w:rsidRDefault="00C01C66" w:rsidP="00CA0D2F">
            <w:pPr>
              <w:pStyle w:val="Odlomakpopisa"/>
              <w:numPr>
                <w:ilvl w:val="0"/>
                <w:numId w:val="27"/>
              </w:numPr>
              <w:rPr>
                <w:rFonts w:ascii="Calibri" w:hAnsi="Calibri" w:cs="Calibri"/>
                <w:lang w:eastAsia="sl-SI"/>
              </w:rPr>
            </w:pPr>
            <w:r w:rsidRPr="00CA0D2F">
              <w:rPr>
                <w:rFonts w:ascii="Calibri" w:hAnsi="Calibri" w:cs="Calibri"/>
                <w:lang w:eastAsia="sl-SI"/>
              </w:rPr>
              <w:t xml:space="preserve">ispunjeni </w:t>
            </w:r>
            <w:r w:rsidR="00C37FC1" w:rsidRPr="00CA0D2F">
              <w:rPr>
                <w:rFonts w:ascii="Calibri" w:hAnsi="Calibri" w:cs="Calibri"/>
                <w:lang w:eastAsia="sl-SI"/>
              </w:rPr>
              <w:t>e-</w:t>
            </w:r>
            <w:r w:rsidRPr="00CA0D2F">
              <w:rPr>
                <w:rFonts w:ascii="Calibri" w:hAnsi="Calibri" w:cs="Calibri"/>
                <w:lang w:eastAsia="sl-SI"/>
              </w:rPr>
              <w:t xml:space="preserve">ESPD obrazac </w:t>
            </w:r>
            <w:r w:rsidRPr="00CA0D2F">
              <w:rPr>
                <w:rFonts w:ascii="Calibri" w:hAnsi="Calibri" w:cs="Calibri"/>
                <w:b/>
                <w:lang w:eastAsia="sl-SI"/>
              </w:rPr>
              <w:t xml:space="preserve">(Dio IV. Kriteriji za odabir, </w:t>
            </w:r>
            <w:r w:rsidR="00982D93" w:rsidRPr="00CA0D2F">
              <w:rPr>
                <w:rFonts w:ascii="Calibri" w:hAnsi="Calibri" w:cs="Calibri"/>
                <w:b/>
                <w:u w:val="single"/>
                <w:lang w:eastAsia="sl-SI"/>
              </w:rPr>
              <w:t>Odjeljak B: Ekonomska i</w:t>
            </w:r>
            <w:r w:rsidR="00F4602B" w:rsidRPr="00CA0D2F">
              <w:rPr>
                <w:rFonts w:ascii="Calibri" w:hAnsi="Calibri" w:cs="Calibri"/>
                <w:b/>
                <w:u w:val="single"/>
                <w:lang w:eastAsia="sl-SI"/>
              </w:rPr>
              <w:t xml:space="preserve"> financijska sposobnost: </w:t>
            </w:r>
            <w:r w:rsidR="00610D55" w:rsidRPr="00CA0D2F">
              <w:rPr>
                <w:rFonts w:ascii="Calibri" w:hAnsi="Calibri" w:cs="Calibri"/>
                <w:b/>
                <w:u w:val="single"/>
                <w:lang w:eastAsia="sl-SI"/>
              </w:rPr>
              <w:t>točka 1a</w:t>
            </w:r>
            <w:r w:rsidR="0030490E" w:rsidRPr="00CA0D2F">
              <w:rPr>
                <w:rFonts w:ascii="Calibri" w:hAnsi="Calibri" w:cs="Calibri"/>
                <w:b/>
                <w:u w:val="single"/>
                <w:lang w:eastAsia="sl-SI"/>
              </w:rPr>
              <w:t xml:space="preserve"> „OPĆI“ GODIŠNJI PROMET</w:t>
            </w:r>
            <w:r w:rsidR="00525A33" w:rsidRPr="00CA0D2F">
              <w:rPr>
                <w:rFonts w:ascii="Calibri" w:hAnsi="Calibri" w:cs="Calibri"/>
                <w:b/>
                <w:u w:val="single"/>
                <w:lang w:eastAsia="sl-SI"/>
              </w:rPr>
              <w:t xml:space="preserve"> </w:t>
            </w:r>
            <w:r w:rsidR="00525A33" w:rsidRPr="00CA0D2F">
              <w:rPr>
                <w:rFonts w:ascii="Calibri" w:hAnsi="Calibri" w:cs="Calibri"/>
                <w:lang w:eastAsia="sl-SI"/>
              </w:rPr>
              <w:t>i</w:t>
            </w:r>
            <w:r w:rsidR="007A5F2D">
              <w:rPr>
                <w:rFonts w:ascii="Calibri" w:hAnsi="Calibri" w:cs="Calibri"/>
                <w:lang w:eastAsia="sl-SI"/>
              </w:rPr>
              <w:t>li</w:t>
            </w:r>
            <w:r w:rsidR="00525A33" w:rsidRPr="00CA0D2F">
              <w:rPr>
                <w:rFonts w:ascii="Calibri" w:hAnsi="Calibri" w:cs="Calibri"/>
                <w:lang w:eastAsia="sl-SI"/>
              </w:rPr>
              <w:t xml:space="preserve"> ako je primjenjivo točka </w:t>
            </w:r>
            <w:r w:rsidR="00525A33" w:rsidRPr="00CA0D2F">
              <w:rPr>
                <w:rFonts w:ascii="Calibri" w:hAnsi="Calibri" w:cs="Calibri"/>
                <w:b/>
                <w:lang w:eastAsia="sl-SI"/>
              </w:rPr>
              <w:t>3)</w:t>
            </w:r>
            <w:r w:rsidR="0030490E" w:rsidRPr="00CA0D2F">
              <w:rPr>
                <w:rFonts w:ascii="Calibri" w:hAnsi="Calibri" w:cs="Calibri"/>
                <w:b/>
                <w:lang w:eastAsia="sl-SI"/>
              </w:rPr>
              <w:t xml:space="preserve"> NEDOSTUPNI PODACI O PROMETU.</w:t>
            </w:r>
          </w:p>
        </w:tc>
      </w:tr>
    </w:tbl>
    <w:p w:rsidR="0030490E" w:rsidRDefault="00525A33" w:rsidP="00AD4048">
      <w:pPr>
        <w:pStyle w:val="Naslov2"/>
        <w:numPr>
          <w:ilvl w:val="0"/>
          <w:numId w:val="13"/>
        </w:numPr>
        <w:spacing w:before="120" w:after="120" w:line="276" w:lineRule="auto"/>
        <w:ind w:left="0" w:firstLine="0"/>
        <w:rPr>
          <w:caps w:val="0"/>
        </w:rPr>
      </w:pPr>
      <w:bookmarkStart w:id="135" w:name="_Toc502750788"/>
      <w:bookmarkStart w:id="136" w:name="_Toc512240100"/>
      <w:bookmarkStart w:id="137" w:name="_Toc515984007"/>
      <w:bookmarkStart w:id="138" w:name="_Toc515984152"/>
      <w:bookmarkStart w:id="139" w:name="_Toc515984805"/>
      <w:r w:rsidRPr="001C4B54">
        <w:rPr>
          <w:caps w:val="0"/>
        </w:rPr>
        <w:t>Uvjeti t</w:t>
      </w:r>
      <w:r w:rsidR="003C05AE" w:rsidRPr="001C4B54">
        <w:rPr>
          <w:caps w:val="0"/>
        </w:rPr>
        <w:t>ehničk</w:t>
      </w:r>
      <w:r w:rsidRPr="001C4B54">
        <w:rPr>
          <w:caps w:val="0"/>
        </w:rPr>
        <w:t>e</w:t>
      </w:r>
      <w:r w:rsidR="003C05AE" w:rsidRPr="001C4B54">
        <w:rPr>
          <w:caps w:val="0"/>
        </w:rPr>
        <w:t xml:space="preserve"> i stručn</w:t>
      </w:r>
      <w:r w:rsidRPr="001C4B54">
        <w:rPr>
          <w:caps w:val="0"/>
        </w:rPr>
        <w:t>e</w:t>
      </w:r>
      <w:r w:rsidR="003C05AE" w:rsidRPr="001C4B54">
        <w:rPr>
          <w:caps w:val="0"/>
        </w:rPr>
        <w:t xml:space="preserve"> sposobnost</w:t>
      </w:r>
      <w:bookmarkEnd w:id="135"/>
      <w:bookmarkEnd w:id="136"/>
      <w:r w:rsidRPr="001C4B54">
        <w:rPr>
          <w:caps w:val="0"/>
        </w:rPr>
        <w:t>i sukladno članku 259. ZJN 2016</w:t>
      </w:r>
      <w:bookmarkEnd w:id="137"/>
      <w:bookmarkEnd w:id="138"/>
      <w:bookmarkEnd w:id="139"/>
    </w:p>
    <w:p w:rsidR="00CA0D2F" w:rsidRPr="00CA0D2F" w:rsidRDefault="00CA0D2F" w:rsidP="00CA0D2F">
      <w:pPr>
        <w:rPr>
          <w:rFonts w:ascii="Times New Roman" w:hAnsi="Times New Roman"/>
          <w:b/>
          <w:lang w:eastAsia="en-US"/>
        </w:rPr>
      </w:pPr>
      <w:r w:rsidRPr="00CA0D2F">
        <w:rPr>
          <w:b/>
          <w:lang w:eastAsia="en-US"/>
        </w:rPr>
        <w:t xml:space="preserve">Obrazloženje traženih uvjeta sposobnosti: </w:t>
      </w:r>
    </w:p>
    <w:p w:rsidR="0030490E" w:rsidRPr="00CA0D2F" w:rsidRDefault="0030490E" w:rsidP="00CA0D2F">
      <w:pPr>
        <w:rPr>
          <w:rFonts w:ascii="Times New Roman" w:hAnsi="Times New Roman"/>
          <w:lang w:eastAsia="en-US"/>
        </w:rPr>
      </w:pPr>
      <w:r w:rsidRPr="00CA0D2F">
        <w:rPr>
          <w:lang w:eastAsia="sl-SI"/>
        </w:rPr>
        <w:t>Naručitelj je odredio uvjete tehničke i stručne sposobnosti kojima se osigurava da gospodarski subjekt ima potrebne ljudske i tehničke resurse te iskustvo potrebno za izvršenje ugovora o javnoj nabavi na odgovarajućoj razini kvalitete, odnosno dovoljnu razinu iskustva.  Minimalne razine tehničke i stručne sposobnosti koje se zahtijevaju vezane su uz predmet nabave i razmjerne su predmetu nabave</w:t>
      </w:r>
      <w:r w:rsidR="00FF773D" w:rsidRPr="00CA0D2F">
        <w:rPr>
          <w:lang w:eastAsia="sl-SI"/>
        </w:rPr>
        <w:t xml:space="preserve">. </w:t>
      </w:r>
      <w:r w:rsidRPr="00CA0D2F">
        <w:rPr>
          <w:lang w:eastAsia="sl-SI"/>
        </w:rPr>
        <w:t>Ispunjavanje propisanih minimalnih razina tehničke i stručne sposobnosti traži se kako bi gospodarski subjekt dokazao da ima dovoljnu razinu iskustva na izvođenju radova istih ili sličnih predmetu nabave čime Naručitelj osigurava kvalitetnog partnera za realizaciju projekta</w:t>
      </w:r>
      <w:r w:rsidR="004F125C">
        <w:rPr>
          <w:lang w:eastAsia="sl-SI"/>
        </w:rPr>
        <w:t xml:space="preserve">, uz istovremeno postizanje čim veće razine trežišnog natjecanja. </w:t>
      </w:r>
    </w:p>
    <w:p w:rsidR="0030490E" w:rsidRPr="001C4B54" w:rsidRDefault="00525A33" w:rsidP="00520342">
      <w:pPr>
        <w:pStyle w:val="Naslov3"/>
        <w:numPr>
          <w:ilvl w:val="0"/>
          <w:numId w:val="44"/>
        </w:numPr>
        <w:spacing w:after="120" w:line="276" w:lineRule="auto"/>
        <w:ind w:left="709" w:hanging="709"/>
      </w:pPr>
      <w:bookmarkStart w:id="140" w:name="_Toc515984008"/>
      <w:bookmarkStart w:id="141" w:name="_Toc515984153"/>
      <w:bookmarkStart w:id="142" w:name="_Toc515984806"/>
      <w:bookmarkStart w:id="143" w:name="_Toc512240101"/>
      <w:r w:rsidRPr="007C4DF5">
        <w:t xml:space="preserve">Radovi izvršeni od gospodarskog subjekta u godini u kojoj je započeo postupak javne nabave </w:t>
      </w:r>
      <w:bookmarkEnd w:id="140"/>
      <w:bookmarkEnd w:id="141"/>
      <w:bookmarkEnd w:id="142"/>
      <w:bookmarkEnd w:id="143"/>
    </w:p>
    <w:p w:rsidR="00380DE8" w:rsidRPr="007A5F2D" w:rsidRDefault="0030490E" w:rsidP="00AD4048">
      <w:pPr>
        <w:spacing w:line="276" w:lineRule="auto"/>
      </w:pPr>
      <w:r w:rsidRPr="007A5F2D">
        <w:t>G</w:t>
      </w:r>
      <w:r w:rsidR="00380DE8" w:rsidRPr="007A5F2D">
        <w:t xml:space="preserve">ospodarski subjekt mora dokazati da je u godini u kojoj je započeo postupak nabave (2018.) i tijekom </w:t>
      </w:r>
      <w:r w:rsidR="00D51AC6" w:rsidRPr="007A5F2D">
        <w:t>5 (</w:t>
      </w:r>
      <w:r w:rsidR="00380DE8" w:rsidRPr="007A5F2D">
        <w:t>pet</w:t>
      </w:r>
      <w:r w:rsidR="00D51AC6" w:rsidRPr="007A5F2D">
        <w:t>)</w:t>
      </w:r>
      <w:r w:rsidR="00380DE8" w:rsidRPr="007A5F2D">
        <w:t xml:space="preserve"> godina koje prethode toj godini (201</w:t>
      </w:r>
      <w:r w:rsidR="00287F4B" w:rsidRPr="007A5F2D">
        <w:t>3</w:t>
      </w:r>
      <w:r w:rsidR="00380DE8" w:rsidRPr="007A5F2D">
        <w:t>. – 201</w:t>
      </w:r>
      <w:r w:rsidR="00287F4B" w:rsidRPr="007A5F2D">
        <w:t>7.</w:t>
      </w:r>
      <w:r w:rsidR="00380DE8" w:rsidRPr="007A5F2D">
        <w:t xml:space="preserve">) uredno </w:t>
      </w:r>
      <w:r w:rsidRPr="007A5F2D">
        <w:t>izvršio</w:t>
      </w:r>
      <w:r w:rsidR="00380DE8" w:rsidRPr="007A5F2D">
        <w:t xml:space="preserve"> radove iste ili slične predmetu nabave i to najmanje </w:t>
      </w:r>
      <w:r w:rsidR="00D51AC6" w:rsidRPr="007A5F2D">
        <w:t>1 (</w:t>
      </w:r>
      <w:r w:rsidR="00380DE8" w:rsidRPr="007A5F2D">
        <w:t>jedan</w:t>
      </w:r>
      <w:r w:rsidR="00D51AC6" w:rsidRPr="007A5F2D">
        <w:t>)</w:t>
      </w:r>
      <w:r w:rsidR="00380DE8" w:rsidRPr="007A5F2D">
        <w:t xml:space="preserve">, a najviše </w:t>
      </w:r>
      <w:r w:rsidR="00D51AC6" w:rsidRPr="007A5F2D">
        <w:t>3 (</w:t>
      </w:r>
      <w:r w:rsidR="00380DE8" w:rsidRPr="007A5F2D">
        <w:t>tri</w:t>
      </w:r>
      <w:r w:rsidR="00D51AC6" w:rsidRPr="007A5F2D">
        <w:t>)</w:t>
      </w:r>
      <w:r w:rsidR="00380DE8" w:rsidRPr="007A5F2D">
        <w:t xml:space="preserve"> ugovora čiji kumulativni iznos je minimalno </w:t>
      </w:r>
      <w:r w:rsidR="007C4DF5" w:rsidRPr="007A5F2D">
        <w:t xml:space="preserve">10.000.000,00 kn </w:t>
      </w:r>
      <w:r w:rsidR="00380DE8" w:rsidRPr="007A5F2D">
        <w:t>(bez PDV-a).</w:t>
      </w:r>
    </w:p>
    <w:p w:rsidR="00D16BDC" w:rsidRPr="00CA0D2F" w:rsidRDefault="00D16BDC" w:rsidP="00AD4048">
      <w:pPr>
        <w:tabs>
          <w:tab w:val="left" w:pos="735"/>
        </w:tabs>
        <w:spacing w:after="120" w:line="276" w:lineRule="auto"/>
        <w:rPr>
          <w:rFonts w:eastAsia="Times New Roman" w:cs="Calibri"/>
          <w:b/>
          <w:lang w:eastAsia="sl-SI"/>
        </w:rPr>
      </w:pPr>
      <w:r w:rsidRPr="00CA0D2F">
        <w:rPr>
          <w:rFonts w:eastAsia="Times New Roman" w:cs="Calibri"/>
          <w:b/>
          <w:lang w:eastAsia="sl-SI"/>
        </w:rPr>
        <w:t>Za potrebe utvrđivanja okolnosti iz</w:t>
      </w:r>
      <w:r w:rsidR="00525A33" w:rsidRPr="00CA0D2F">
        <w:rPr>
          <w:rFonts w:eastAsia="Times New Roman" w:cs="Calibri"/>
          <w:b/>
          <w:lang w:eastAsia="sl-SI"/>
        </w:rPr>
        <w:t xml:space="preserve"> ove točke </w:t>
      </w:r>
      <w:r w:rsidR="000A5671" w:rsidRPr="00CA0D2F">
        <w:rPr>
          <w:rFonts w:eastAsia="Times New Roman" w:cs="Calibri"/>
          <w:b/>
          <w:lang w:eastAsia="sl-SI"/>
        </w:rPr>
        <w:t>Dokumentacije</w:t>
      </w:r>
      <w:r w:rsidR="00525A33" w:rsidRPr="00CA0D2F">
        <w:rPr>
          <w:rFonts w:eastAsia="Times New Roman" w:cs="Calibri"/>
          <w:b/>
          <w:lang w:eastAsia="sl-SI"/>
        </w:rPr>
        <w:t xml:space="preserve">, </w:t>
      </w:r>
      <w:r w:rsidRPr="00CA0D2F">
        <w:rPr>
          <w:rFonts w:eastAsia="Times New Roman" w:cs="Calibri"/>
          <w:b/>
          <w:lang w:eastAsia="sl-SI"/>
        </w:rPr>
        <w:t>gospodarski sub</w:t>
      </w:r>
      <w:r w:rsidR="00212C1D" w:rsidRPr="00CA0D2F">
        <w:rPr>
          <w:rFonts w:eastAsia="Times New Roman" w:cs="Calibri"/>
          <w:b/>
          <w:lang w:eastAsia="sl-SI"/>
        </w:rPr>
        <w:t xml:space="preserve">jekt u ponudi dostavlja za </w:t>
      </w:r>
      <w:r w:rsidR="00212C1D" w:rsidRPr="00CA0D2F">
        <w:rPr>
          <w:b/>
        </w:rPr>
        <w:t xml:space="preserve">sebe i podugovaratelja </w:t>
      </w:r>
      <w:r w:rsidR="00212C1D" w:rsidRPr="00CA0D2F">
        <w:t>(ako je primjenjivo)</w:t>
      </w:r>
      <w:r w:rsidR="00212C1D" w:rsidRPr="00CA0D2F">
        <w:rPr>
          <w:b/>
        </w:rPr>
        <w:t xml:space="preserve"> i za gospodarski/e subjekt/e na čiju se sposobnost oslanja </w:t>
      </w:r>
      <w:r w:rsidR="00212C1D" w:rsidRPr="00CA0D2F">
        <w:t>( ako je primjenjivo):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9060"/>
      </w:tblGrid>
      <w:tr w:rsidR="00C01C66" w:rsidRPr="001C4B54">
        <w:tc>
          <w:tcPr>
            <w:tcW w:w="9062" w:type="dxa"/>
            <w:shd w:val="clear" w:color="auto" w:fill="FFFF99"/>
          </w:tcPr>
          <w:p w:rsidR="00C01C66" w:rsidRPr="007A5F2D" w:rsidRDefault="00611D4D" w:rsidP="00520342">
            <w:pPr>
              <w:numPr>
                <w:ilvl w:val="0"/>
                <w:numId w:val="71"/>
              </w:numPr>
              <w:spacing w:after="120" w:line="276" w:lineRule="auto"/>
              <w:ind w:right="-2"/>
              <w:rPr>
                <w:rFonts w:eastAsia="Times New Roman" w:cs="Calibri"/>
                <w:lang w:eastAsia="sl-SI"/>
              </w:rPr>
            </w:pPr>
            <w:r w:rsidRPr="00611D4D">
              <w:rPr>
                <w:rFonts w:eastAsia="Times New Roman" w:cs="Calibri"/>
                <w:lang w:eastAsia="sl-SI"/>
              </w:rPr>
              <w:t>ispunjeni ESPD obrazac (</w:t>
            </w:r>
            <w:r w:rsidRPr="00611D4D">
              <w:rPr>
                <w:rFonts w:eastAsia="Times New Roman" w:cs="Calibri"/>
                <w:b/>
                <w:lang w:eastAsia="sl-SI"/>
              </w:rPr>
              <w:t>Dio IV. Kriteriji za odabir gospodarskog subjekta, Odjeljak C: Tehnička i stručna sposobnost: točka 1A) ZA UGOVORE O JAVNIM RADOVIMA DEFINIRANOG TIPA</w:t>
            </w:r>
            <w:r w:rsidRPr="00611D4D">
              <w:rPr>
                <w:rFonts w:eastAsia="Times New Roman" w:cs="Calibri"/>
                <w:lang w:eastAsia="sl-SI"/>
              </w:rPr>
              <w:t xml:space="preserve">. </w:t>
            </w:r>
          </w:p>
        </w:tc>
      </w:tr>
    </w:tbl>
    <w:p w:rsidR="004C2048" w:rsidRPr="001C4B54" w:rsidRDefault="004C2048" w:rsidP="00AD4048">
      <w:pPr>
        <w:spacing w:after="0" w:line="276" w:lineRule="auto"/>
        <w:ind w:right="-2"/>
        <w:rPr>
          <w:rFonts w:eastAsia="Times New Roman" w:cs="Calibri"/>
          <w:bCs/>
          <w:lang w:eastAsia="sl-SI"/>
        </w:rPr>
      </w:pPr>
    </w:p>
    <w:p w:rsidR="00703B01" w:rsidRPr="007A5F2D" w:rsidRDefault="00DD16A7" w:rsidP="00AD4048">
      <w:pPr>
        <w:spacing w:after="0" w:line="276" w:lineRule="auto"/>
        <w:ind w:right="-2"/>
        <w:rPr>
          <w:rFonts w:eastAsia="Times New Roman" w:cs="Calibri"/>
          <w:bCs/>
          <w:u w:val="single"/>
          <w:lang w:eastAsia="sl-SI"/>
        </w:rPr>
      </w:pPr>
      <w:r w:rsidRPr="007A5F2D">
        <w:rPr>
          <w:rFonts w:eastAsia="Times New Roman" w:cs="Calibri"/>
          <w:bCs/>
          <w:u w:val="single"/>
          <w:lang w:eastAsia="sl-SI"/>
        </w:rPr>
        <w:t xml:space="preserve">Ukoliko je </w:t>
      </w:r>
      <w:r w:rsidR="00B42B01" w:rsidRPr="007A5F2D">
        <w:rPr>
          <w:rFonts w:eastAsia="Times New Roman" w:cs="Calibri"/>
          <w:bCs/>
          <w:u w:val="single"/>
          <w:lang w:eastAsia="sl-SI"/>
        </w:rPr>
        <w:t>radove navedene</w:t>
      </w:r>
      <w:r w:rsidR="007954F9" w:rsidRPr="007A5F2D">
        <w:rPr>
          <w:rFonts w:eastAsia="Times New Roman" w:cs="Calibri"/>
          <w:bCs/>
          <w:u w:val="single"/>
          <w:lang w:eastAsia="sl-SI"/>
        </w:rPr>
        <w:t xml:space="preserve"> u</w:t>
      </w:r>
      <w:r w:rsidRPr="007A5F2D">
        <w:rPr>
          <w:rFonts w:eastAsia="Times New Roman" w:cs="Calibri"/>
          <w:bCs/>
          <w:u w:val="single"/>
          <w:lang w:eastAsia="sl-SI"/>
        </w:rPr>
        <w:t xml:space="preserve"> Popis</w:t>
      </w:r>
      <w:r w:rsidR="007954F9" w:rsidRPr="007A5F2D">
        <w:rPr>
          <w:rFonts w:eastAsia="Times New Roman" w:cs="Calibri"/>
          <w:bCs/>
          <w:u w:val="single"/>
          <w:lang w:eastAsia="sl-SI"/>
        </w:rPr>
        <w:t>u</w:t>
      </w:r>
      <w:r w:rsidRPr="007A5F2D">
        <w:rPr>
          <w:rFonts w:eastAsia="Times New Roman" w:cs="Calibri"/>
          <w:bCs/>
          <w:u w:val="single"/>
          <w:lang w:eastAsia="sl-SI"/>
        </w:rPr>
        <w:t xml:space="preserve"> </w:t>
      </w:r>
      <w:r w:rsidR="00B67312" w:rsidRPr="007A5F2D">
        <w:rPr>
          <w:rFonts w:eastAsia="Times New Roman" w:cs="Calibri"/>
          <w:bCs/>
          <w:u w:val="single"/>
          <w:lang w:eastAsia="sl-SI"/>
        </w:rPr>
        <w:t>izvedenih radova</w:t>
      </w:r>
      <w:r w:rsidRPr="007A5F2D">
        <w:rPr>
          <w:rFonts w:eastAsia="Times New Roman" w:cs="Calibri"/>
          <w:bCs/>
          <w:u w:val="single"/>
          <w:lang w:eastAsia="sl-SI"/>
        </w:rPr>
        <w:t xml:space="preserve"> </w:t>
      </w:r>
      <w:r w:rsidR="00223194" w:rsidRPr="007A5F2D">
        <w:rPr>
          <w:rFonts w:eastAsia="Times New Roman" w:cs="Calibri"/>
          <w:bCs/>
          <w:u w:val="single"/>
          <w:lang w:eastAsia="sl-SI"/>
        </w:rPr>
        <w:t>pruž</w:t>
      </w:r>
      <w:r w:rsidR="007954F9" w:rsidRPr="007A5F2D">
        <w:rPr>
          <w:rFonts w:eastAsia="Times New Roman" w:cs="Calibri"/>
          <w:bCs/>
          <w:u w:val="single"/>
          <w:lang w:eastAsia="sl-SI"/>
        </w:rPr>
        <w:t>a</w:t>
      </w:r>
      <w:r w:rsidR="00223194" w:rsidRPr="007A5F2D">
        <w:rPr>
          <w:rFonts w:eastAsia="Times New Roman" w:cs="Calibri"/>
          <w:bCs/>
          <w:u w:val="single"/>
          <w:lang w:eastAsia="sl-SI"/>
        </w:rPr>
        <w:t>la</w:t>
      </w:r>
      <w:r w:rsidRPr="007A5F2D">
        <w:rPr>
          <w:rFonts w:eastAsia="Times New Roman" w:cs="Calibri"/>
          <w:bCs/>
          <w:u w:val="single"/>
          <w:lang w:eastAsia="sl-SI"/>
        </w:rPr>
        <w:t xml:space="preserve"> zajednica gospodarskih subjekata</w:t>
      </w:r>
      <w:r w:rsidR="007954F9" w:rsidRPr="007A5F2D">
        <w:rPr>
          <w:rFonts w:eastAsia="Times New Roman" w:cs="Calibri"/>
          <w:bCs/>
          <w:u w:val="single"/>
          <w:lang w:eastAsia="sl-SI"/>
        </w:rPr>
        <w:t xml:space="preserve"> ili neki drugi oblik gdje je više gospodarskih subjekata zajedno </w:t>
      </w:r>
      <w:r w:rsidR="00B42B01" w:rsidRPr="007A5F2D">
        <w:rPr>
          <w:rFonts w:eastAsia="Times New Roman" w:cs="Calibri"/>
          <w:bCs/>
          <w:u w:val="single"/>
          <w:lang w:eastAsia="sl-SI"/>
        </w:rPr>
        <w:t>izvršavalo radove</w:t>
      </w:r>
      <w:r w:rsidRPr="007A5F2D">
        <w:rPr>
          <w:rFonts w:eastAsia="Times New Roman" w:cs="Calibri"/>
          <w:bCs/>
          <w:u w:val="single"/>
          <w:lang w:eastAsia="sl-SI"/>
        </w:rPr>
        <w:t xml:space="preserve">, </w:t>
      </w:r>
      <w:r w:rsidR="007954F9" w:rsidRPr="007A5F2D">
        <w:rPr>
          <w:rFonts w:eastAsia="Times New Roman" w:cs="Calibri"/>
          <w:bCs/>
          <w:u w:val="single"/>
          <w:lang w:eastAsia="sl-SI"/>
        </w:rPr>
        <w:t xml:space="preserve">u istom Popisu </w:t>
      </w:r>
      <w:r w:rsidR="00B42B01" w:rsidRPr="007A5F2D">
        <w:rPr>
          <w:rFonts w:eastAsia="Times New Roman" w:cs="Calibri"/>
          <w:bCs/>
          <w:u w:val="single"/>
          <w:lang w:eastAsia="sl-SI"/>
        </w:rPr>
        <w:t>izvršenih radova</w:t>
      </w:r>
      <w:r w:rsidR="007954F9" w:rsidRPr="007A5F2D">
        <w:rPr>
          <w:rFonts w:eastAsia="Times New Roman" w:cs="Calibri"/>
          <w:bCs/>
          <w:u w:val="single"/>
          <w:lang w:eastAsia="sl-SI"/>
        </w:rPr>
        <w:t xml:space="preserve"> mora biti jasno naznačeno </w:t>
      </w:r>
      <w:r w:rsidR="00B42B01" w:rsidRPr="007A5F2D">
        <w:rPr>
          <w:rFonts w:eastAsia="Times New Roman" w:cs="Calibri"/>
          <w:bCs/>
          <w:u w:val="single"/>
          <w:lang w:eastAsia="sl-SI"/>
        </w:rPr>
        <w:t xml:space="preserve">koje </w:t>
      </w:r>
      <w:r w:rsidR="007954F9" w:rsidRPr="007A5F2D">
        <w:rPr>
          <w:rFonts w:eastAsia="Times New Roman" w:cs="Calibri"/>
          <w:bCs/>
          <w:u w:val="single"/>
          <w:lang w:eastAsia="sl-SI"/>
        </w:rPr>
        <w:t xml:space="preserve">od tih </w:t>
      </w:r>
      <w:r w:rsidR="00B42B01" w:rsidRPr="007A5F2D">
        <w:rPr>
          <w:rFonts w:eastAsia="Times New Roman" w:cs="Calibri"/>
          <w:bCs/>
          <w:u w:val="single"/>
          <w:lang w:eastAsia="sl-SI"/>
        </w:rPr>
        <w:t xml:space="preserve">radova </w:t>
      </w:r>
      <w:r w:rsidR="007954F9" w:rsidRPr="007A5F2D">
        <w:rPr>
          <w:rFonts w:eastAsia="Times New Roman" w:cs="Calibri"/>
          <w:bCs/>
          <w:u w:val="single"/>
          <w:lang w:eastAsia="sl-SI"/>
        </w:rPr>
        <w:t>i za koju vrijednost je pružio g</w:t>
      </w:r>
      <w:r w:rsidRPr="007A5F2D">
        <w:rPr>
          <w:rFonts w:eastAsia="Times New Roman" w:cs="Calibri"/>
          <w:bCs/>
          <w:u w:val="single"/>
          <w:lang w:eastAsia="sl-SI"/>
        </w:rPr>
        <w:t>ospodarski subjekt čija se sposobnost dokazuje</w:t>
      </w:r>
      <w:r w:rsidR="007954F9" w:rsidRPr="007A5F2D">
        <w:rPr>
          <w:rFonts w:eastAsia="Times New Roman" w:cs="Calibri"/>
          <w:bCs/>
          <w:u w:val="single"/>
          <w:lang w:eastAsia="sl-SI"/>
        </w:rPr>
        <w:t>.</w:t>
      </w:r>
    </w:p>
    <w:p w:rsidR="00212C1D" w:rsidRPr="001C4B54" w:rsidRDefault="00212C1D" w:rsidP="00AD4048">
      <w:pPr>
        <w:spacing w:after="0" w:line="276" w:lineRule="auto"/>
        <w:ind w:right="-2"/>
        <w:rPr>
          <w:rFonts w:eastAsia="Times New Roman" w:cs="Calibri"/>
          <w:b/>
          <w:bCs/>
          <w:u w:val="single"/>
          <w:lang w:eastAsia="sl-SI"/>
        </w:rPr>
      </w:pPr>
    </w:p>
    <w:p w:rsidR="00224A02" w:rsidRPr="007C4DF5" w:rsidRDefault="00C84DF8" w:rsidP="00520342">
      <w:pPr>
        <w:pStyle w:val="Naslov3"/>
        <w:numPr>
          <w:ilvl w:val="0"/>
          <w:numId w:val="56"/>
        </w:numPr>
        <w:spacing w:after="120" w:line="276" w:lineRule="auto"/>
        <w:ind w:left="567" w:hanging="567"/>
      </w:pPr>
      <w:bookmarkStart w:id="144" w:name="_Toc515984011"/>
      <w:bookmarkStart w:id="145" w:name="_Toc515984154"/>
      <w:bookmarkStart w:id="146" w:name="_Toc515984807"/>
      <w:bookmarkStart w:id="147" w:name="_Toc512240102"/>
      <w:r w:rsidRPr="007C4DF5">
        <w:t>Tehničke i stručne kvalifikacije pružatelja usluge ili izvođača radova sukladno članku 268. ZJN 2016</w:t>
      </w:r>
      <w:bookmarkEnd w:id="144"/>
      <w:bookmarkEnd w:id="145"/>
      <w:bookmarkEnd w:id="146"/>
    </w:p>
    <w:p w:rsidR="00224A02" w:rsidRPr="001C4B54" w:rsidRDefault="00224A02" w:rsidP="00AD4048">
      <w:pPr>
        <w:spacing w:line="276" w:lineRule="auto"/>
      </w:pPr>
      <w:r w:rsidRPr="001C4B54">
        <w:t xml:space="preserve">Sukladno čl. 268. st. 1. toč. 4. i 8. ZJN 2016. gospodarski subjekt za potrebe dokazivanja tehničke i stručne sposobnosti treba dostaviti podatke o angažiranim stručnjacima s ciljem dokazivanja da nominirani stručnjak ima tražene tehničke i stručne kvalifikacije. Stručnjaci nominirani u ponudi imaju obvezu pružati usluge ako će ponuda gospodarskog subjekta biti odabrana kao najpovoljnija. </w:t>
      </w:r>
    </w:p>
    <w:p w:rsidR="00224A02" w:rsidRPr="001C4B54" w:rsidRDefault="00224A02" w:rsidP="00AD4048">
      <w:pPr>
        <w:spacing w:line="276" w:lineRule="auto"/>
      </w:pPr>
      <w:r w:rsidRPr="001C4B54">
        <w:t>Ponuditelj se može radi dokazivanja ispunjavanja kriterija koji su vezani uz tehničke i stručne kvalifikacije iz čl. 268.st.1.toč.4. i 8. ZJN 2016 ili uz relevantno stručno iskustvo osloniti na sposobnost drugih subjekata samo ako će ti subjekti pružati usluge za koje se ta sposobnost traži.</w:t>
      </w:r>
    </w:p>
    <w:p w:rsidR="00212C1D" w:rsidRPr="001C4B54" w:rsidRDefault="00212C1D" w:rsidP="00AD4048">
      <w:pPr>
        <w:spacing w:line="276" w:lineRule="auto"/>
      </w:pPr>
      <w:r w:rsidRPr="001C4B54">
        <w:t xml:space="preserve">Ukoliko Ponuditelj nakon dodjele ugovora neće imati na raspolaganju tehničke stručnjake koje je naveo u ponudi, može odrediti neku drugu osobu, ako ta druga osoba ima sve kvalifikacije, spremu, struku i iskustvo najmanje kao i prvotno određena osoba, o čemu je u obvezi prethodno </w:t>
      </w:r>
      <w:r w:rsidR="0037255F" w:rsidRPr="001C4B54">
        <w:t xml:space="preserve">pismeno </w:t>
      </w:r>
      <w:r w:rsidRPr="001C4B54">
        <w:t>obavijestiti Inženjera i Naručitelja i dobiti njihovu pismenu suglasnost.</w:t>
      </w:r>
    </w:p>
    <w:p w:rsidR="00224A02" w:rsidRPr="001C4B54" w:rsidRDefault="00224A02" w:rsidP="00AD4048">
      <w:pPr>
        <w:spacing w:line="276" w:lineRule="auto"/>
        <w:jc w:val="left"/>
        <w:rPr>
          <w:b/>
          <w:color w:val="231F20"/>
          <w:u w:val="single"/>
        </w:rPr>
      </w:pPr>
      <w:r w:rsidRPr="001C4B54">
        <w:rPr>
          <w:b/>
          <w:color w:val="231F20"/>
          <w:u w:val="single"/>
        </w:rPr>
        <w:t>Minimalne razine sposobnosti:</w:t>
      </w:r>
    </w:p>
    <w:p w:rsidR="00224A02" w:rsidRPr="001C4B54" w:rsidRDefault="00224A02" w:rsidP="00AD4048">
      <w:pPr>
        <w:spacing w:line="276" w:lineRule="auto"/>
        <w:jc w:val="left"/>
        <w:rPr>
          <w:color w:val="231F20"/>
        </w:rPr>
      </w:pPr>
      <w:r w:rsidRPr="001C4B54">
        <w:rPr>
          <w:color w:val="231F20"/>
        </w:rPr>
        <w:t>Gospodarski subjekt mora dokazati da će imati na raspolaganju sljedeće stručnjake:</w:t>
      </w:r>
    </w:p>
    <w:bookmarkEnd w:id="147"/>
    <w:p w:rsidR="002B7687" w:rsidRDefault="002B7687" w:rsidP="00520342">
      <w:pPr>
        <w:pStyle w:val="Odlomakpopisa"/>
        <w:numPr>
          <w:ilvl w:val="0"/>
          <w:numId w:val="73"/>
        </w:numPr>
        <w:ind w:left="720"/>
        <w:rPr>
          <w:rFonts w:ascii="Calibri" w:hAnsi="Calibri" w:cs="Calibri"/>
          <w:color w:val="231F20"/>
        </w:rPr>
      </w:pPr>
      <w:r w:rsidRPr="002B7687">
        <w:rPr>
          <w:rFonts w:ascii="Calibri" w:hAnsi="Calibri" w:cs="Calibri"/>
          <w:color w:val="231F20"/>
        </w:rPr>
        <w:t>Stručnjak 1 – inženjer građevinske ili arhitektonske struke</w:t>
      </w:r>
    </w:p>
    <w:p w:rsidR="002B7687" w:rsidRPr="002B7687" w:rsidRDefault="002B7687" w:rsidP="002B7687">
      <w:pPr>
        <w:pStyle w:val="Odlomakpopisa"/>
        <w:rPr>
          <w:rFonts w:ascii="Calibri" w:hAnsi="Calibri" w:cs="Calibri"/>
          <w:color w:val="231F20"/>
        </w:rPr>
      </w:pPr>
    </w:p>
    <w:p w:rsidR="002B7687" w:rsidRDefault="002B7687" w:rsidP="00520342">
      <w:pPr>
        <w:pStyle w:val="Odlomakpopisa"/>
        <w:numPr>
          <w:ilvl w:val="0"/>
          <w:numId w:val="73"/>
        </w:numPr>
        <w:ind w:left="720"/>
        <w:rPr>
          <w:rFonts w:ascii="Calibri" w:hAnsi="Calibri" w:cs="Calibri"/>
          <w:color w:val="231F20"/>
        </w:rPr>
      </w:pPr>
      <w:r w:rsidRPr="002B7687">
        <w:rPr>
          <w:rFonts w:ascii="Calibri" w:hAnsi="Calibri" w:cs="Calibri"/>
          <w:color w:val="231F20"/>
        </w:rPr>
        <w:t>Stručnjak 2 – inženjer elektrotehničke struke</w:t>
      </w:r>
    </w:p>
    <w:p w:rsidR="002B7687" w:rsidRPr="002B7687" w:rsidRDefault="002B7687" w:rsidP="002B7687">
      <w:pPr>
        <w:pStyle w:val="Odlomakpopisa"/>
        <w:ind w:left="1080"/>
        <w:rPr>
          <w:rFonts w:ascii="Calibri" w:hAnsi="Calibri" w:cs="Calibri"/>
          <w:color w:val="231F20"/>
        </w:rPr>
      </w:pPr>
    </w:p>
    <w:p w:rsidR="002B7687" w:rsidRDefault="002B7687" w:rsidP="00520342">
      <w:pPr>
        <w:pStyle w:val="Odlomakpopisa"/>
        <w:numPr>
          <w:ilvl w:val="0"/>
          <w:numId w:val="73"/>
        </w:numPr>
        <w:ind w:left="720"/>
        <w:rPr>
          <w:rFonts w:ascii="Calibri" w:hAnsi="Calibri" w:cs="Calibri"/>
          <w:color w:val="231F20"/>
        </w:rPr>
      </w:pPr>
      <w:r w:rsidRPr="002B7687">
        <w:rPr>
          <w:rFonts w:ascii="Calibri" w:hAnsi="Calibri" w:cs="Calibri"/>
          <w:color w:val="231F20"/>
        </w:rPr>
        <w:t>Stručnjak 3 – inženjer strojarske struke</w:t>
      </w:r>
    </w:p>
    <w:p w:rsidR="002869B3" w:rsidRPr="002869B3" w:rsidRDefault="002869B3" w:rsidP="002869B3">
      <w:pPr>
        <w:rPr>
          <w:rFonts w:ascii="Times New Roman" w:hAnsi="Times New Roman"/>
          <w:lang w:eastAsia="en-US"/>
        </w:rPr>
      </w:pPr>
      <w:r w:rsidRPr="002869B3">
        <w:rPr>
          <w:lang w:eastAsia="en-US"/>
        </w:rPr>
        <w:t xml:space="preserve">Jedan od navedenih stručnjaka mora ispunjavati uvjete za ovlaštenog voditelja građenja, a druga dva nominirana stručnjaka uvjete za ovlaštene voditelje radova, sukladno Zakonu o poslovima i djelatnostima prostornog uređenja i gradnje (NN broj 78/15), odnosno sukladno propisima zemlje u kojoj ima poslovni nastan. </w:t>
      </w:r>
    </w:p>
    <w:p w:rsidR="00611D4D" w:rsidRPr="00611D4D" w:rsidRDefault="00611D4D" w:rsidP="00611D4D">
      <w:pPr>
        <w:rPr>
          <w:sz w:val="24"/>
          <w:lang w:eastAsia="en-US"/>
        </w:rPr>
      </w:pPr>
      <w:r w:rsidRPr="00611D4D">
        <w:rPr>
          <w:lang w:eastAsia="en-US"/>
        </w:rPr>
        <w:t xml:space="preserve">Nominirani stručnjaci trebaju biti u mogućnosti komunicirati na hrvatskom jeziku i latiničnom pismu. Ako nominirani stručnjak/ci ne poznaju hrvatski jezik i latinično pismo, </w:t>
      </w:r>
      <w:r w:rsidRPr="00611D4D">
        <w:rPr>
          <w:rFonts w:cs="Calibri"/>
          <w:sz w:val="24"/>
          <w:lang w:eastAsia="en-US"/>
        </w:rPr>
        <w:t xml:space="preserve">odabrani ponuditelj obvezan je o vlastitom trošku koji mora biti uključen u cijenu ponude osigurati kvalificiranog prevoditelja. </w:t>
      </w:r>
    </w:p>
    <w:p w:rsidR="00611D4D" w:rsidRPr="00611D4D" w:rsidRDefault="00611D4D" w:rsidP="00611D4D">
      <w:pPr>
        <w:rPr>
          <w:rFonts w:ascii="Times New Roman" w:hAnsi="Times New Roman"/>
          <w:lang w:eastAsia="en-US"/>
        </w:rPr>
      </w:pPr>
      <w:r w:rsidRPr="00611D4D">
        <w:rPr>
          <w:lang w:eastAsia="en-US"/>
        </w:rPr>
        <w:t xml:space="preserve">Tijekom izvršenja ugovora odabrani ponuditelj može predložiti zamjenu nominiranih stručnjaka samo uz odobrenje Naručitelja. Naručitelj će prihvatiti zamjenu samo ako predloženi novi stručnjak ispunjava minimalne uvjete tražene u ovoj Dokumentaciji o nabavi. Dokazi o ispunjavanju uvjeta za novog stručnjaka dostavljaju se uz zahtjev za zamjenu. </w:t>
      </w:r>
    </w:p>
    <w:p w:rsidR="00F47390" w:rsidRPr="00611D4D" w:rsidRDefault="00BF51F9" w:rsidP="00AD4048">
      <w:pPr>
        <w:spacing w:line="276" w:lineRule="auto"/>
        <w:rPr>
          <w:b/>
        </w:rPr>
      </w:pPr>
      <w:r w:rsidRPr="00611D4D">
        <w:rPr>
          <w:b/>
        </w:rPr>
        <w:t xml:space="preserve">Za potrebe </w:t>
      </w:r>
      <w:r w:rsidR="00224A02" w:rsidRPr="00611D4D">
        <w:rPr>
          <w:b/>
        </w:rPr>
        <w:t>okolnosti navedenih u točki 4.3.2. ove Dokumentacije o nabavi</w:t>
      </w:r>
      <w:r w:rsidRPr="00611D4D">
        <w:rPr>
          <w:b/>
        </w:rPr>
        <w:t xml:space="preserve"> gospodarski subjekt u ponudi dostavlja za sebe i podugovaratelja </w:t>
      </w:r>
      <w:r w:rsidRPr="00611D4D">
        <w:t>(ako je primjenjivo)</w:t>
      </w:r>
      <w:r w:rsidRPr="00611D4D">
        <w:rPr>
          <w:b/>
        </w:rPr>
        <w:t xml:space="preserve"> i za gospodarski/e subjekt/e na čiju se sposobnost oslanja </w:t>
      </w:r>
      <w:r w:rsidRPr="00611D4D">
        <w:t>(</w:t>
      </w:r>
      <w:r w:rsidR="00611D4D">
        <w:t>a</w:t>
      </w:r>
      <w:r w:rsidRPr="00611D4D">
        <w:t>ko je primjenjivo):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9060"/>
      </w:tblGrid>
      <w:tr w:rsidR="00BF51F9" w:rsidRPr="001C4B54">
        <w:tc>
          <w:tcPr>
            <w:tcW w:w="9062" w:type="dxa"/>
            <w:shd w:val="clear" w:color="auto" w:fill="FFFF99"/>
          </w:tcPr>
          <w:p w:rsidR="00BF51F9" w:rsidRPr="00611D4D" w:rsidRDefault="00BF51F9" w:rsidP="00FF773D">
            <w:pPr>
              <w:numPr>
                <w:ilvl w:val="0"/>
                <w:numId w:val="2"/>
              </w:numPr>
              <w:tabs>
                <w:tab w:val="left" w:pos="284"/>
              </w:tabs>
              <w:spacing w:after="120" w:line="276" w:lineRule="auto"/>
              <w:ind w:left="284" w:right="-2" w:hanging="284"/>
            </w:pPr>
            <w:r w:rsidRPr="00611D4D">
              <w:rPr>
                <w:rFonts w:eastAsia="Times New Roman"/>
              </w:rPr>
              <w:t>ispunjeni ESPD obraza</w:t>
            </w:r>
            <w:r w:rsidR="00224A02" w:rsidRPr="00611D4D">
              <w:rPr>
                <w:rFonts w:eastAsia="Times New Roman"/>
              </w:rPr>
              <w:t>c</w:t>
            </w:r>
            <w:r w:rsidRPr="00611D4D">
              <w:rPr>
                <w:rFonts w:eastAsia="Times New Roman"/>
              </w:rPr>
              <w:t xml:space="preserve"> (</w:t>
            </w:r>
            <w:r w:rsidRPr="00611D4D">
              <w:rPr>
                <w:rFonts w:eastAsia="Times New Roman"/>
                <w:b/>
              </w:rPr>
              <w:t xml:space="preserve">Dio IV. Kriteriji za odabir gospodarskog subjekta, Odjeljak C: </w:t>
            </w:r>
            <w:r w:rsidR="0013432F" w:rsidRPr="00611D4D">
              <w:rPr>
                <w:rFonts w:eastAsia="Times New Roman"/>
                <w:b/>
              </w:rPr>
              <w:t>Tehnička</w:t>
            </w:r>
            <w:r w:rsidRPr="00611D4D">
              <w:rPr>
                <w:rFonts w:eastAsia="Times New Roman"/>
                <w:b/>
              </w:rPr>
              <w:t xml:space="preserve"> i stručna sposobnost: točka 2)</w:t>
            </w:r>
            <w:r w:rsidR="00FF773D" w:rsidRPr="00611D4D">
              <w:rPr>
                <w:rFonts w:eastAsia="Times New Roman"/>
                <w:b/>
              </w:rPr>
              <w:t xml:space="preserve"> </w:t>
            </w:r>
            <w:r w:rsidR="00FF773D" w:rsidRPr="00611D4D">
              <w:rPr>
                <w:b/>
              </w:rPr>
              <w:t xml:space="preserve">TEHNIČKI STRUČNJACI ILI TEHNIČKA TIJELA </w:t>
            </w:r>
            <w:r w:rsidRPr="00611D4D">
              <w:rPr>
                <w:rFonts w:eastAsia="Times New Roman"/>
                <w:b/>
              </w:rPr>
              <w:t xml:space="preserve"> i točka </w:t>
            </w:r>
            <w:r w:rsidR="00610D55" w:rsidRPr="00611D4D">
              <w:rPr>
                <w:rFonts w:eastAsia="Times New Roman"/>
                <w:b/>
              </w:rPr>
              <w:t>6</w:t>
            </w:r>
            <w:r w:rsidR="00FF773D" w:rsidRPr="00611D4D">
              <w:rPr>
                <w:rFonts w:eastAsia="Times New Roman"/>
                <w:b/>
              </w:rPr>
              <w:t xml:space="preserve">) </w:t>
            </w:r>
            <w:r w:rsidR="00FF773D" w:rsidRPr="00611D4D">
              <w:rPr>
                <w:b/>
              </w:rPr>
              <w:t>OBRAZOVNE I STRUČNE KVALIFIKACIJE</w:t>
            </w:r>
            <w:r w:rsidR="00FF773D" w:rsidRPr="00611D4D">
              <w:t xml:space="preserve"> (navesti minimalno ime i prezime stručnjaka, strukovni naziv te navod za voditelja građenja odnosno voditelja radova). </w:t>
            </w:r>
          </w:p>
        </w:tc>
      </w:tr>
    </w:tbl>
    <w:p w:rsidR="007573E7" w:rsidRPr="001C4B54" w:rsidRDefault="007573E7" w:rsidP="00AD4048">
      <w:pPr>
        <w:spacing w:after="0" w:line="276" w:lineRule="auto"/>
        <w:ind w:right="382"/>
        <w:rPr>
          <w:rFonts w:eastAsia="Times New Roman" w:cs="Calibri"/>
          <w:bCs/>
          <w:lang w:eastAsia="sl-SI"/>
        </w:rPr>
      </w:pPr>
    </w:p>
    <w:p w:rsidR="00153DB8" w:rsidRPr="001C4B54" w:rsidRDefault="00153DB8" w:rsidP="00520342">
      <w:pPr>
        <w:pStyle w:val="Naslov2"/>
        <w:numPr>
          <w:ilvl w:val="0"/>
          <w:numId w:val="74"/>
        </w:numPr>
        <w:spacing w:after="120" w:line="276" w:lineRule="auto"/>
      </w:pPr>
      <w:bookmarkStart w:id="148" w:name="_Toc515984014"/>
      <w:bookmarkStart w:id="149" w:name="_Toc515984157"/>
      <w:bookmarkStart w:id="150" w:name="_Toc515984810"/>
      <w:r w:rsidRPr="001C4B54">
        <w:rPr>
          <w:caps w:val="0"/>
        </w:rPr>
        <w:t>Oslanjanje na sposobnost drugih subjekata</w:t>
      </w:r>
      <w:bookmarkEnd w:id="148"/>
      <w:bookmarkEnd w:id="149"/>
      <w:bookmarkEnd w:id="150"/>
    </w:p>
    <w:p w:rsidR="00153DB8" w:rsidRPr="001C4B54" w:rsidRDefault="00153DB8" w:rsidP="00AD4048">
      <w:pPr>
        <w:spacing w:after="0" w:line="276" w:lineRule="auto"/>
        <w:ind w:right="382"/>
        <w:rPr>
          <w:rFonts w:eastAsia="Times New Roman" w:cs="Calibri"/>
          <w:bCs/>
          <w:lang w:eastAsia="sl-SI"/>
        </w:rPr>
      </w:pPr>
      <w:r w:rsidRPr="001C4B54">
        <w:rPr>
          <w:rFonts w:eastAsia="Times New Roman" w:cs="Calibri"/>
          <w:bCs/>
          <w:lang w:eastAsia="sl-SI"/>
        </w:rPr>
        <w:t xml:space="preserve">Gospodarski subjekt može se u postupku javne nabave radi dokazivanja ispunjavanja kriterija za odabir gospodarskog subjekta, koji se odnosi na </w:t>
      </w:r>
      <w:r w:rsidR="00AE6EEC" w:rsidRPr="001C4B54">
        <w:rPr>
          <w:rFonts w:eastAsia="Times New Roman" w:cs="Calibri"/>
          <w:bCs/>
          <w:lang w:eastAsia="sl-SI"/>
        </w:rPr>
        <w:t xml:space="preserve">tehničku i stručnu, </w:t>
      </w:r>
      <w:r w:rsidRPr="001C4B54">
        <w:rPr>
          <w:rFonts w:eastAsia="Times New Roman" w:cs="Calibri"/>
          <w:bCs/>
          <w:lang w:eastAsia="sl-SI"/>
        </w:rPr>
        <w:t>ekonomsku i financijsku sposobnost</w:t>
      </w:r>
      <w:r w:rsidR="00611D4D">
        <w:rPr>
          <w:rFonts w:eastAsia="Times New Roman" w:cs="Calibri"/>
          <w:bCs/>
          <w:lang w:eastAsia="sl-SI"/>
        </w:rPr>
        <w:t xml:space="preserve"> </w:t>
      </w:r>
      <w:r w:rsidRPr="001C4B54">
        <w:rPr>
          <w:rFonts w:eastAsia="Times New Roman" w:cs="Calibri"/>
          <w:bCs/>
          <w:lang w:eastAsia="sl-SI"/>
        </w:rPr>
        <w:t>osloniti na sposobnost drugih subjekata, bez obzira na pravnu prirodu njihova međusobnog odnosa.</w:t>
      </w:r>
    </w:p>
    <w:p w:rsidR="00153DB8" w:rsidRPr="001C4B54" w:rsidRDefault="00153DB8" w:rsidP="00AD4048">
      <w:pPr>
        <w:spacing w:after="0" w:line="276" w:lineRule="auto"/>
        <w:ind w:right="382"/>
        <w:rPr>
          <w:rFonts w:eastAsia="Times New Roman" w:cs="Calibri"/>
          <w:bCs/>
          <w:lang w:eastAsia="sl-SI"/>
        </w:rPr>
      </w:pPr>
    </w:p>
    <w:p w:rsidR="00153DB8" w:rsidRPr="001C4B54" w:rsidRDefault="00153DB8" w:rsidP="00AD4048">
      <w:pPr>
        <w:spacing w:after="0" w:line="276" w:lineRule="auto"/>
        <w:ind w:right="382"/>
        <w:rPr>
          <w:rFonts w:eastAsia="Times New Roman" w:cs="Calibri"/>
          <w:bCs/>
          <w:u w:val="single"/>
          <w:lang w:eastAsia="sl-SI"/>
        </w:rPr>
      </w:pPr>
      <w:r w:rsidRPr="001C4B54">
        <w:rPr>
          <w:rFonts w:eastAsia="Times New Roman" w:cs="Calibri"/>
          <w:bCs/>
          <w:u w:val="single"/>
          <w:lang w:eastAsia="sl-SI"/>
        </w:rPr>
        <w:t>Ako se gospodarski subjekt oslanja na sposobnost drugih subjekata radi dokazivanja ispunjavanja kriterija ekonomske i financijske sposobnosti, njihova odgovornost za izvršenje ugovora je solidarna.</w:t>
      </w:r>
    </w:p>
    <w:p w:rsidR="00153DB8" w:rsidRPr="001C4B54" w:rsidRDefault="00153DB8" w:rsidP="00AD4048">
      <w:pPr>
        <w:spacing w:after="0" w:line="276" w:lineRule="auto"/>
        <w:ind w:right="382"/>
        <w:rPr>
          <w:rFonts w:eastAsia="Times New Roman" w:cs="Calibri"/>
          <w:bCs/>
          <w:lang w:eastAsia="sl-SI"/>
        </w:rPr>
      </w:pPr>
    </w:p>
    <w:p w:rsidR="00E35329" w:rsidRDefault="00153DB8" w:rsidP="00AD4048">
      <w:pPr>
        <w:spacing w:after="0" w:line="276" w:lineRule="auto"/>
        <w:ind w:right="382"/>
        <w:rPr>
          <w:rFonts w:eastAsia="Times New Roman" w:cs="Calibri"/>
          <w:bCs/>
          <w:lang w:eastAsia="sl-SI"/>
        </w:rPr>
      </w:pPr>
      <w:r w:rsidRPr="001C4B54">
        <w:rPr>
          <w:rFonts w:eastAsia="Times New Roman" w:cs="Calibri"/>
          <w:bCs/>
          <w:lang w:eastAsia="sl-SI"/>
        </w:rPr>
        <w:t>Gospodarski subjekt može se u postupku javne nabave osloniti na sposobnost drugih subjekata radi dokazivanja ispunjavanja kriterija koji su vezani uz obrazovne i stručne kvalifikacije ili uz relevantno str</w:t>
      </w:r>
      <w:r w:rsidR="005E5A90" w:rsidRPr="001C4B54">
        <w:rPr>
          <w:rFonts w:eastAsia="Times New Roman" w:cs="Calibri"/>
          <w:bCs/>
          <w:lang w:eastAsia="sl-SI"/>
        </w:rPr>
        <w:t>učno iskustvo</w:t>
      </w:r>
      <w:r w:rsidRPr="001C4B54">
        <w:rPr>
          <w:rFonts w:eastAsia="Times New Roman" w:cs="Calibri"/>
          <w:bCs/>
          <w:lang w:eastAsia="sl-SI"/>
        </w:rPr>
        <w:t xml:space="preserve"> samo ako će ti subjekti izvoditi radove za koje se ta sposobnost traži. </w:t>
      </w:r>
    </w:p>
    <w:p w:rsidR="00153DB8" w:rsidRDefault="00153DB8" w:rsidP="00AD4048">
      <w:pPr>
        <w:spacing w:after="0" w:line="276" w:lineRule="auto"/>
        <w:ind w:right="382"/>
        <w:rPr>
          <w:rFonts w:eastAsia="Times New Roman" w:cs="Calibri"/>
          <w:bCs/>
          <w:lang w:eastAsia="sl-SI"/>
        </w:rPr>
      </w:pPr>
      <w:r w:rsidRPr="001C4B54">
        <w:rPr>
          <w:rFonts w:eastAsia="Times New Roman" w:cs="Calibri"/>
          <w:bCs/>
          <w:lang w:eastAsia="sl-SI"/>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E35329" w:rsidRPr="00AE7297" w:rsidRDefault="00E35329" w:rsidP="00E35329">
      <w:pPr>
        <w:spacing w:before="100" w:beforeAutospacing="1" w:after="100" w:afterAutospacing="1" w:line="240" w:lineRule="auto"/>
        <w:jc w:val="left"/>
        <w:rPr>
          <w:rFonts w:ascii="Times New Roman" w:eastAsia="Times New Roman" w:hAnsi="Times New Roman"/>
          <w:b/>
          <w:lang w:eastAsia="en-US"/>
        </w:rPr>
      </w:pPr>
      <w:r w:rsidRPr="00AE7297">
        <w:rPr>
          <w:rFonts w:eastAsia="Times New Roman" w:cs="Calibri"/>
          <w:b/>
          <w:i/>
          <w:iCs/>
          <w:lang w:eastAsia="en-US"/>
        </w:rPr>
        <w:t xml:space="preserve">U samoj ponudi gospodarski subjekt mora za drugog subjekta na čiju se sposobnost oslanja dostaviti samo pravilno ispunjen e-ESPD obrazac. </w:t>
      </w:r>
    </w:p>
    <w:p w:rsidR="00E35329" w:rsidRPr="00E35329" w:rsidRDefault="00E35329" w:rsidP="00E35329">
      <w:pPr>
        <w:rPr>
          <w:rFonts w:ascii="Times New Roman" w:hAnsi="Times New Roman"/>
          <w:lang w:eastAsia="en-US"/>
        </w:rPr>
      </w:pPr>
      <w:r w:rsidRPr="00E35329">
        <w:rPr>
          <w:lang w:eastAsia="en-US"/>
        </w:rPr>
        <w:t xml:space="preserve">Prije donošenja odluke Naručitelj će od ponuditelja koji je podnio ekonomski najpovoljniju ponudu, a koji se oslanja na sposobnost drugih subjekata, zatražiti da dostavi </w:t>
      </w:r>
      <w:r w:rsidRPr="00AE7297">
        <w:rPr>
          <w:b/>
          <w:lang w:eastAsia="en-US"/>
        </w:rPr>
        <w:t xml:space="preserve">Izjavu o stavljanju resursa na raspolaganje ili Ugovor/Sporazum o poslovnoj/tehničkoj suradnji </w:t>
      </w:r>
      <w:r w:rsidRPr="00E35329">
        <w:rPr>
          <w:lang w:eastAsia="en-US"/>
        </w:rPr>
        <w:t xml:space="preserve">koji mora minimalno sadržavati: </w:t>
      </w:r>
    </w:p>
    <w:p w:rsidR="00E35329" w:rsidRPr="00E35329" w:rsidRDefault="00E35329" w:rsidP="00520342">
      <w:pPr>
        <w:pStyle w:val="Odlomakpopisa"/>
        <w:numPr>
          <w:ilvl w:val="0"/>
          <w:numId w:val="72"/>
        </w:numPr>
        <w:rPr>
          <w:rFonts w:ascii="Calibri" w:hAnsi="Calibri" w:cs="Calibri"/>
          <w:lang w:eastAsia="en-US"/>
        </w:rPr>
      </w:pPr>
      <w:r w:rsidRPr="00E35329">
        <w:rPr>
          <w:rFonts w:ascii="Calibri" w:hAnsi="Calibri" w:cs="Calibri"/>
          <w:lang w:eastAsia="en-US"/>
        </w:rPr>
        <w:t xml:space="preserve">naziv i sjedište gospodarskog subjekta koji ustupa resurse te naziv i sjedište ponuditelja kojem ustupa resurse, </w:t>
      </w:r>
    </w:p>
    <w:p w:rsidR="00E35329" w:rsidRPr="00E35329" w:rsidRDefault="00E35329" w:rsidP="00520342">
      <w:pPr>
        <w:pStyle w:val="Odlomakpopisa"/>
        <w:numPr>
          <w:ilvl w:val="0"/>
          <w:numId w:val="72"/>
        </w:numPr>
        <w:rPr>
          <w:rFonts w:ascii="Calibri" w:hAnsi="Calibri" w:cs="Calibri"/>
          <w:lang w:eastAsia="en-US"/>
        </w:rPr>
      </w:pPr>
      <w:r w:rsidRPr="00E35329">
        <w:rPr>
          <w:rFonts w:ascii="Calibri" w:hAnsi="Calibri" w:cs="Calibri"/>
          <w:lang w:eastAsia="en-US"/>
        </w:rPr>
        <w:t xml:space="preserve">jasno i točno navedene resurse koje stavlja na raspolaganje te način na koji se stavljaju na raspolaganje u svrhu izvršenja ugovora, </w:t>
      </w:r>
    </w:p>
    <w:p w:rsidR="00E35329" w:rsidRPr="00E35329" w:rsidRDefault="00E35329" w:rsidP="00520342">
      <w:pPr>
        <w:pStyle w:val="Odlomakpopisa"/>
        <w:numPr>
          <w:ilvl w:val="0"/>
          <w:numId w:val="72"/>
        </w:numPr>
        <w:rPr>
          <w:rFonts w:ascii="Calibri" w:hAnsi="Calibri" w:cs="Calibri"/>
          <w:lang w:eastAsia="en-US"/>
        </w:rPr>
      </w:pPr>
      <w:r w:rsidRPr="00E35329">
        <w:rPr>
          <w:rFonts w:ascii="Calibri" w:hAnsi="Calibri" w:cs="Calibri"/>
          <w:lang w:eastAsia="en-US"/>
        </w:rPr>
        <w:t xml:space="preserve">potpis ovlaštene osobe gospodarskog subjekta koji stavlja resurse na raspolaganje, odnosno u slučaju Ugovora/sporazuma o poslovnoj suradnji potpis ugovornih strana. </w:t>
      </w:r>
    </w:p>
    <w:p w:rsidR="00153DB8" w:rsidRPr="001C4B54" w:rsidRDefault="00E35329" w:rsidP="00E35329">
      <w:pPr>
        <w:rPr>
          <w:lang w:eastAsia="sl-SI"/>
        </w:rPr>
      </w:pPr>
      <w:r w:rsidRPr="00E35329">
        <w:rPr>
          <w:lang w:eastAsia="sl-SI"/>
        </w:rPr>
        <w:t>Ako se gospodarski subjekt oslanja na sposobnost drugih subjekata radi dokazivanja ispunjavanja kriterija ekonomske i financijske sposobnosti, naručitelj zahtijeva njihovu solidarnu odgovornost za izvršenje ugovora.</w:t>
      </w:r>
    </w:p>
    <w:p w:rsidR="00E35329" w:rsidRPr="00E35329" w:rsidRDefault="00E35329" w:rsidP="00E35329">
      <w:pPr>
        <w:rPr>
          <w:rFonts w:ascii="Times New Roman" w:hAnsi="Times New Roman"/>
          <w:lang w:eastAsia="en-US"/>
        </w:rPr>
      </w:pPr>
      <w:bookmarkStart w:id="151" w:name="_Toc512240105"/>
      <w:bookmarkStart w:id="152" w:name="_Toc515984015"/>
      <w:bookmarkStart w:id="153" w:name="_Toc515984158"/>
      <w:bookmarkStart w:id="154" w:name="_Toc515984811"/>
      <w:r w:rsidRPr="00E35329">
        <w:rPr>
          <w:lang w:eastAsia="en-US"/>
        </w:rPr>
        <w:t xml:space="preserve">Naručitelj je obvezan, sukladno pododjeljcima 1. – 3. Odjeljka C </w:t>
      </w:r>
      <w:r w:rsidRPr="00E35329">
        <w:rPr>
          <w:shd w:val="clear" w:color="auto" w:fill="FFFFFF"/>
          <w:lang w:eastAsia="en-US"/>
        </w:rPr>
        <w:t>poglavlja 4. glave III. dijela drugog ZJN-a 2016</w:t>
      </w:r>
      <w:r w:rsidRPr="00E35329">
        <w:rPr>
          <w:lang w:eastAsia="en-US"/>
        </w:rPr>
        <w:t xml:space="preserve">, provjeriti ispunjavaju li drugi subjekti na čiju se sposobnost gospodarski subjekt oslanja relevantne kriterije za odabir gospodarskog subjekta te postoje li osnove za njihovo isključenje. </w:t>
      </w:r>
    </w:p>
    <w:p w:rsidR="00E35329" w:rsidRPr="00E35329" w:rsidRDefault="00E35329" w:rsidP="00E35329">
      <w:pPr>
        <w:rPr>
          <w:rFonts w:ascii="Times New Roman" w:hAnsi="Times New Roman"/>
          <w:lang w:eastAsia="en-US"/>
        </w:rPr>
      </w:pPr>
      <w:r w:rsidRPr="00E35329">
        <w:rPr>
          <w:lang w:eastAsia="en-US"/>
        </w:rPr>
        <w:t xml:space="preserve">Naručitelj će od gospodarskog subjekta zahtijevati da, u primjerenom roku, ne kraćem od 5 (pet) dana od dana postavljanja zahtjeva Naručitelja putem EOJN RH, zamijeni subjekt na čiju se sposobnost oslonio radi dokazivanja kriterija za odabir ako utvrdi da kod tog subjekta postoje osnove za isključenje ili da ne udovoljava relevantnim kriterijima za odabir gospodarskog subjekta. </w:t>
      </w:r>
    </w:p>
    <w:p w:rsidR="00E35329" w:rsidRPr="00E35329" w:rsidRDefault="00E35329" w:rsidP="00E35329">
      <w:pPr>
        <w:rPr>
          <w:rFonts w:ascii="Times New Roman" w:hAnsi="Times New Roman"/>
          <w:lang w:eastAsia="en-US"/>
        </w:rPr>
      </w:pPr>
      <w:r w:rsidRPr="00E35329">
        <w:rPr>
          <w:lang w:eastAsia="en-US"/>
        </w:rPr>
        <w:t xml:space="preserve">Nakon dodjele ugovora, tijekom izvođenja radova, odabrani ponuditelj može zatražiti od Naručitelja zamjenu stručnjaka koji su navedeni u ponudi. Naručitelj će prihvatiti zamjenu samo u slučaju kad gospodarski subjekt dokaže da predloženi novi stručnjak posjeduje iste stručne kvalifikacije kao i stručnjak koji se mijenja, a koje su zahtijevane u Dokumentaciji o nabavi. Dokazi se dostavljaju uz zahtjev za zamjenu stručnjaka. </w:t>
      </w:r>
    </w:p>
    <w:p w:rsidR="00E35329" w:rsidRPr="001C4B54" w:rsidRDefault="00E35329" w:rsidP="00520342">
      <w:pPr>
        <w:pStyle w:val="Naslov2"/>
        <w:numPr>
          <w:ilvl w:val="0"/>
          <w:numId w:val="54"/>
        </w:numPr>
        <w:spacing w:after="120" w:line="276" w:lineRule="auto"/>
        <w:ind w:left="284" w:hanging="284"/>
      </w:pPr>
      <w:bookmarkStart w:id="155" w:name="_Toc502750792"/>
      <w:bookmarkStart w:id="156" w:name="_Toc512240104"/>
      <w:bookmarkStart w:id="157" w:name="_Toc515984012"/>
      <w:bookmarkStart w:id="158" w:name="_Toc515984155"/>
      <w:bookmarkStart w:id="159" w:name="_Toc515984808"/>
      <w:r w:rsidRPr="001C4B54">
        <w:rPr>
          <w:caps w:val="0"/>
        </w:rPr>
        <w:t>Uvjeti sposobnosti u slučaju zajednice gospodarskih subjekata</w:t>
      </w:r>
      <w:bookmarkEnd w:id="155"/>
      <w:bookmarkEnd w:id="156"/>
      <w:bookmarkEnd w:id="157"/>
      <w:bookmarkEnd w:id="158"/>
      <w:bookmarkEnd w:id="159"/>
    </w:p>
    <w:p w:rsidR="00E35329" w:rsidRPr="00E35329" w:rsidRDefault="00E35329" w:rsidP="00E35329">
      <w:pPr>
        <w:rPr>
          <w:rFonts w:ascii="Times New Roman" w:hAnsi="Times New Roman"/>
          <w:lang w:eastAsia="en-US"/>
        </w:rPr>
      </w:pPr>
      <w:bookmarkStart w:id="160" w:name="_Toc515984013"/>
      <w:bookmarkStart w:id="161" w:name="_Toc515984156"/>
      <w:bookmarkStart w:id="162" w:name="_Toc515984809"/>
      <w:r w:rsidRPr="00E35329">
        <w:rPr>
          <w:lang w:eastAsia="en-US"/>
        </w:rPr>
        <w:t xml:space="preserve">Pod istim uvjetima iz točke 4.4. ove Dokumentacije o nabavi, zajednica gospodarskih subjekata može se osloniti na sposobnost članova zajednice ili drugih subjekata. </w:t>
      </w:r>
    </w:p>
    <w:p w:rsidR="00E35329" w:rsidRPr="00E35329" w:rsidRDefault="00E35329" w:rsidP="00E35329">
      <w:pPr>
        <w:rPr>
          <w:rFonts w:ascii="Times New Roman" w:hAnsi="Times New Roman"/>
          <w:lang w:eastAsia="en-US"/>
        </w:rPr>
      </w:pPr>
      <w:r w:rsidRPr="00E35329">
        <w:rPr>
          <w:lang w:eastAsia="en-US"/>
        </w:rPr>
        <w:t>Nepostojanje osnova za isključenje iz točke 3. ove Dokumentacije o nabavi dokazuje svaki od članova zajednice gospodarskih subjekata.</w:t>
      </w:r>
      <w:r>
        <w:rPr>
          <w:lang w:eastAsia="en-US"/>
        </w:rPr>
        <w:t xml:space="preserve"> </w:t>
      </w:r>
      <w:r w:rsidRPr="00E35329">
        <w:rPr>
          <w:lang w:eastAsia="en-US"/>
        </w:rPr>
        <w:t xml:space="preserve">Svaki član zajednice gospodarskih subjekata dužan je dokazati profesionalnu sposobnost iz točke 4.1. ove dokumentacije o nabavi. </w:t>
      </w:r>
    </w:p>
    <w:p w:rsidR="00E35329" w:rsidRPr="00E35329" w:rsidRDefault="00E35329" w:rsidP="00E35329">
      <w:pPr>
        <w:rPr>
          <w:rFonts w:ascii="Times New Roman" w:hAnsi="Times New Roman"/>
          <w:lang w:eastAsia="en-US"/>
        </w:rPr>
      </w:pPr>
      <w:r w:rsidRPr="00E35329">
        <w:rPr>
          <w:lang w:eastAsia="en-US"/>
        </w:rPr>
        <w:t xml:space="preserve">Ostale kriterije sposobnosti iz točke 4. ove Dokumentacije o nabavi zajednica gospodarskih subjekata dokazuje kumulativno. </w:t>
      </w:r>
    </w:p>
    <w:p w:rsidR="00E35329" w:rsidRPr="001C4B54" w:rsidRDefault="002869B3" w:rsidP="00520342">
      <w:pPr>
        <w:pStyle w:val="Naslov2"/>
        <w:numPr>
          <w:ilvl w:val="0"/>
          <w:numId w:val="75"/>
        </w:numPr>
        <w:spacing w:after="120" w:line="276" w:lineRule="auto"/>
      </w:pPr>
      <w:r>
        <w:rPr>
          <w:caps w:val="0"/>
        </w:rPr>
        <w:t xml:space="preserve"> </w:t>
      </w:r>
      <w:r w:rsidR="00E35329" w:rsidRPr="001C4B54">
        <w:rPr>
          <w:caps w:val="0"/>
        </w:rPr>
        <w:t>Dokumenti kojima se dokazuje ispunjavanje kriterija za odabir gospodarskog subjekta</w:t>
      </w:r>
      <w:bookmarkEnd w:id="160"/>
      <w:bookmarkEnd w:id="161"/>
      <w:bookmarkEnd w:id="162"/>
    </w:p>
    <w:p w:rsidR="00E35329" w:rsidRPr="001C4B54" w:rsidRDefault="00E35329" w:rsidP="00E35329">
      <w:pPr>
        <w:shd w:val="clear" w:color="auto" w:fill="5B9BD5"/>
        <w:spacing w:line="276" w:lineRule="auto"/>
      </w:pPr>
      <w:r w:rsidRPr="001C4B54">
        <w:t xml:space="preserve">Upućuju se gospodarski subjekti da se </w:t>
      </w:r>
      <w:r w:rsidRPr="001C4B54">
        <w:rPr>
          <w:b/>
          <w:u w:val="single"/>
        </w:rPr>
        <w:t>niže navedeni dokumenti ne dostavljaju uz ponudu</w:t>
      </w:r>
      <w:r w:rsidRPr="001C4B54">
        <w:t>. Dovoljno je ispuniti ESPD obrazac i priložiti ga uz ponudu.</w:t>
      </w:r>
    </w:p>
    <w:p w:rsidR="00E35329" w:rsidRPr="00E35329" w:rsidRDefault="00E35329" w:rsidP="00E35329">
      <w:pPr>
        <w:rPr>
          <w:rFonts w:ascii="Times New Roman" w:hAnsi="Times New Roman"/>
          <w:lang w:eastAsia="en-US"/>
        </w:rPr>
      </w:pPr>
      <w:r w:rsidRPr="00E35329">
        <w:rPr>
          <w:lang w:eastAsia="en-US"/>
        </w:rPr>
        <w:t xml:space="preserve">Sukladno članku 263. ZJN 2016 Naručitelj </w:t>
      </w:r>
      <w:r>
        <w:rPr>
          <w:lang w:eastAsia="en-US"/>
        </w:rPr>
        <w:t>može</w:t>
      </w:r>
      <w:r w:rsidRPr="00E35329">
        <w:rPr>
          <w:lang w:eastAsia="en-US"/>
        </w:rPr>
        <w:t xml:space="preserve"> prije donošenja odluke od ponuditelja koji je podnio ekonomski najpovoljniju ponudu putem EOJN RH zatražiti da u primjerenom roku, ne kraćem od 5 (pet) dana, računajući od dana slanja zahtjeva Naručitelja u EOJN RH, dostavi ažurirane popratne dokumente kojima dokazuje da ispunjava kriterije za odabir gospodarskog subjekta kako je zatraženo ovom Dokumentacijom o nabavi, osim ako već posjeduje te dokumente. </w:t>
      </w:r>
    </w:p>
    <w:p w:rsidR="00E35329" w:rsidRPr="00E35329" w:rsidRDefault="00E35329" w:rsidP="00E35329">
      <w:pPr>
        <w:rPr>
          <w:rFonts w:ascii="Times New Roman" w:hAnsi="Times New Roman"/>
          <w:lang w:eastAsia="en-US"/>
        </w:rPr>
      </w:pPr>
      <w:r w:rsidRPr="00E35329">
        <w:rPr>
          <w:lang w:eastAsia="en-US"/>
        </w:rPr>
        <w:t xml:space="preserve">Ažurirane popratne dokumente ponuditelj može dostaviti u neovjerenoj preslici putem EOJN RH. Neovjerenom preslikom smatra se i neovjereni ispis elektroničke isprave. </w:t>
      </w:r>
    </w:p>
    <w:p w:rsidR="00E35329" w:rsidRPr="00E35329" w:rsidRDefault="00E35329" w:rsidP="00E35329">
      <w:pPr>
        <w:rPr>
          <w:rFonts w:ascii="Times New Roman" w:hAnsi="Times New Roman"/>
          <w:lang w:eastAsia="en-US"/>
        </w:rPr>
      </w:pPr>
      <w:r w:rsidRPr="00E35329">
        <w:rPr>
          <w:lang w:eastAsia="en-US"/>
        </w:rPr>
        <w:t xml:space="preserve">Odbit će se ponuda ponuditelja koji je podnio ekonomski najpovoljniju ponudu ako ne dostavi ažurne popratne dokumente u ostavljenom roku ili njima ne dokaže da ispunjava tražene uvjete. U tom slučaju će naručitelj pozvati ponuditelja koji je podnio sljedeću najpovoljniju ponudu ili poništiti postupak javne nabave, ako postoje razlozi za poništenje. </w:t>
      </w:r>
    </w:p>
    <w:p w:rsidR="00E35329" w:rsidRPr="001C4B54" w:rsidRDefault="00E35329" w:rsidP="00E35329">
      <w:pPr>
        <w:spacing w:line="276" w:lineRule="auto"/>
        <w:contextualSpacing/>
      </w:pPr>
    </w:p>
    <w:p w:rsidR="00E35329" w:rsidRPr="001C4B54" w:rsidRDefault="00E35329" w:rsidP="00E35329">
      <w:pPr>
        <w:spacing w:line="276" w:lineRule="auto"/>
        <w:contextualSpacing/>
        <w:rPr>
          <w:b/>
        </w:rPr>
      </w:pPr>
      <w:r w:rsidRPr="001C4B54">
        <w:rPr>
          <w:b/>
        </w:rPr>
        <w:t>Naručitelj će prihvatiti sljedeće kao dovoljan dokaz da gospodarski subjekt ima profesionalnu sposobnost iz  točke 4.1. ove Dokumentacije o nabavi:</w:t>
      </w:r>
    </w:p>
    <w:p w:rsidR="00E35329" w:rsidRPr="001C4B54" w:rsidRDefault="00E35329" w:rsidP="00E35329">
      <w:pPr>
        <w:spacing w:line="276" w:lineRule="auto"/>
        <w:contextualSpacing/>
      </w:pPr>
    </w:p>
    <w:p w:rsidR="00E35329" w:rsidRPr="001C4B54" w:rsidRDefault="00E35329" w:rsidP="00E35329">
      <w:pPr>
        <w:numPr>
          <w:ilvl w:val="0"/>
          <w:numId w:val="17"/>
        </w:numPr>
        <w:spacing w:line="276" w:lineRule="auto"/>
        <w:ind w:left="284" w:hanging="284"/>
        <w:contextualSpacing/>
      </w:pPr>
      <w:r w:rsidRPr="001C4B54">
        <w:t>Izvadak iz sudskog, obrtnog, strukovnog ili drugog odgovarajućeg registra koji se vodi u državi članici njegovog poslovnog nastana.</w:t>
      </w:r>
    </w:p>
    <w:p w:rsidR="00E35329" w:rsidRPr="001C4B54" w:rsidRDefault="00E35329" w:rsidP="00E35329">
      <w:pPr>
        <w:spacing w:line="276" w:lineRule="auto"/>
        <w:contextualSpacing/>
      </w:pPr>
    </w:p>
    <w:p w:rsidR="00E35329" w:rsidRPr="001C4B54" w:rsidRDefault="00E35329" w:rsidP="00E35329">
      <w:pPr>
        <w:spacing w:line="276" w:lineRule="auto"/>
        <w:contextualSpacing/>
        <w:rPr>
          <w:b/>
        </w:rPr>
      </w:pPr>
      <w:r w:rsidRPr="001C4B54">
        <w:rPr>
          <w:b/>
        </w:rPr>
        <w:t>Naručitelj će prihvatiti sljedeće kao dovoljan dokaz da gospodarski subjekt ima ekonomsku i financijsku sposobnost iz  točke 4.2. ove Dokumentacije o nabavi:</w:t>
      </w:r>
    </w:p>
    <w:p w:rsidR="00E35329" w:rsidRPr="001C4B54" w:rsidRDefault="00E35329" w:rsidP="00E35329">
      <w:pPr>
        <w:spacing w:line="276" w:lineRule="auto"/>
        <w:contextualSpacing/>
        <w:rPr>
          <w:b/>
        </w:rPr>
      </w:pPr>
    </w:p>
    <w:p w:rsidR="00E35329" w:rsidRPr="009601D0" w:rsidRDefault="00E35329" w:rsidP="00520342">
      <w:pPr>
        <w:pStyle w:val="Odlomakpopisa"/>
        <w:numPr>
          <w:ilvl w:val="0"/>
          <w:numId w:val="55"/>
        </w:numPr>
        <w:rPr>
          <w:rFonts w:ascii="Calibri" w:hAnsi="Calibri" w:cs="Calibri"/>
          <w:sz w:val="24"/>
          <w:lang w:eastAsia="en-US"/>
        </w:rPr>
      </w:pPr>
      <w:r w:rsidRPr="009601D0">
        <w:rPr>
          <w:rFonts w:ascii="Calibri" w:hAnsi="Calibri" w:cs="Calibri"/>
        </w:rPr>
        <w:t xml:space="preserve">Izjava o „općem“ godišnjem prometu gospodarskog subjekta u tri posljednje dostupne financijske godine, ovisno o datumu osnivanja ili početka obavljanja djelatnosti gospodarskog subjekta, ako je informacija o tim prometima dostupna.  </w:t>
      </w:r>
      <w:r w:rsidRPr="009601D0">
        <w:rPr>
          <w:rFonts w:ascii="Calibri" w:hAnsi="Calibri" w:cs="Calibri"/>
          <w:color w:val="212833"/>
          <w:lang w:eastAsia="en-US"/>
        </w:rPr>
        <w:t xml:space="preserve">Izjava se daje na obrascu koji sastavlja sam gospodarski subjekt na temelju financijskih izvješća i knjigovodstvenih evidencija gospodarskog subjekta. </w:t>
      </w:r>
    </w:p>
    <w:p w:rsidR="009601D0" w:rsidRDefault="009601D0" w:rsidP="009601D0">
      <w:pPr>
        <w:rPr>
          <w:rFonts w:ascii="Times New Roman" w:hAnsi="Times New Roman"/>
          <w:sz w:val="24"/>
          <w:szCs w:val="24"/>
          <w:lang w:eastAsia="en-US"/>
        </w:rPr>
      </w:pPr>
      <w:r w:rsidRPr="009601D0">
        <w:rPr>
          <w:lang w:eastAsia="en-US"/>
        </w:rPr>
        <w:t>U Izjavi, vrijednosti mogu biti izražene i u valuti različitoj od valute HRK. Naručitelj će u tom slučaju, prilikom računanja protuvrijednosti, za valutu koja je predmet konverzije u HRK koristiti srednji tečaj Hrvatske narodne banke koji je u primjeni na dan slanja na objavu ove Dokumentacije o nabavi. U slučaju da valuta koja je predmet konverzije u HRK ne kotira na deviznom tržištu u Republici Hrvatskoj, Naručitelj će prilikom računanja protuvrijednosti koristiti tečaj prema listi Izračunatih tečajnih valuta koje ne kotiraju na deviznom tržištu u Republici Hrvatskoj Hrvatske narodne banke koja je u primjeni za mjesec rujan 2018</w:t>
      </w:r>
      <w:r>
        <w:rPr>
          <w:lang w:eastAsia="en-US"/>
        </w:rPr>
        <w:t>.</w:t>
      </w:r>
    </w:p>
    <w:p w:rsidR="009601D0" w:rsidRPr="009601D0" w:rsidRDefault="009601D0" w:rsidP="009601D0">
      <w:pPr>
        <w:rPr>
          <w:rFonts w:ascii="Times New Roman" w:hAnsi="Times New Roman"/>
          <w:sz w:val="24"/>
          <w:szCs w:val="24"/>
          <w:lang w:eastAsia="en-US"/>
        </w:rPr>
      </w:pPr>
    </w:p>
    <w:p w:rsidR="00E35329" w:rsidRPr="001C4B54" w:rsidRDefault="00E35329" w:rsidP="00E35329">
      <w:pPr>
        <w:spacing w:line="276" w:lineRule="auto"/>
        <w:contextualSpacing/>
        <w:rPr>
          <w:b/>
        </w:rPr>
      </w:pPr>
      <w:r w:rsidRPr="001C4B54">
        <w:rPr>
          <w:b/>
        </w:rPr>
        <w:t>Naručitelj će prihvatiti sljedeće kao dovoljan dokaz da gospodarski subjekt ima tehničku i stručnu sposobnost iz  točke 4.3.1. ove Dokumentacije o nabavi:</w:t>
      </w:r>
    </w:p>
    <w:p w:rsidR="00E35329" w:rsidRPr="009601D0" w:rsidRDefault="00E35329" w:rsidP="00520342">
      <w:pPr>
        <w:pStyle w:val="Odlomakpopisa"/>
        <w:numPr>
          <w:ilvl w:val="0"/>
          <w:numId w:val="29"/>
        </w:numPr>
        <w:rPr>
          <w:rFonts w:eastAsia="Calibri"/>
          <w:sz w:val="24"/>
          <w:szCs w:val="24"/>
        </w:rPr>
      </w:pPr>
      <w:r w:rsidRPr="001C4B54">
        <w:rPr>
          <w:rFonts w:ascii="Calibri" w:eastAsia="Calibri" w:hAnsi="Calibri"/>
        </w:rPr>
        <w:t>Popis radova izvršenih u godini u kojoj je započeo postupak javne nabave i tijekom 5 (pet) godina koje prethode toj godini a koji sadržava ili mu se prilaže potvrda druge ugovorne strane o urednom izvođenju i ishodu najvažnijih radova</w:t>
      </w:r>
      <w:r w:rsidRPr="001C4B54">
        <w:rPr>
          <w:rFonts w:eastAsia="Calibri"/>
          <w:sz w:val="24"/>
          <w:szCs w:val="24"/>
        </w:rPr>
        <w:t xml:space="preserve">. </w:t>
      </w:r>
    </w:p>
    <w:p w:rsidR="00E35329" w:rsidRPr="001C4B54" w:rsidRDefault="00E35329" w:rsidP="00520342">
      <w:pPr>
        <w:pStyle w:val="Odlomakpopisa"/>
        <w:numPr>
          <w:ilvl w:val="0"/>
          <w:numId w:val="29"/>
        </w:numPr>
        <w:rPr>
          <w:rFonts w:ascii="Calibri" w:eastAsia="Calibri" w:hAnsi="Calibri"/>
        </w:rPr>
      </w:pPr>
      <w:r w:rsidRPr="001C4B54">
        <w:rPr>
          <w:rFonts w:ascii="Calibri" w:eastAsia="Calibri" w:hAnsi="Calibri"/>
        </w:rPr>
        <w:t>Potvrda o uredno izvedenim radovima mora minimalno sadržavati sljedeće podatke:</w:t>
      </w:r>
    </w:p>
    <w:p w:rsidR="00E35329" w:rsidRPr="001C4B54" w:rsidRDefault="00E35329" w:rsidP="00520342">
      <w:pPr>
        <w:pStyle w:val="Odlomakpopisa"/>
        <w:numPr>
          <w:ilvl w:val="0"/>
          <w:numId w:val="30"/>
        </w:numPr>
        <w:rPr>
          <w:rFonts w:ascii="Calibri" w:eastAsia="Calibri" w:hAnsi="Calibri"/>
        </w:rPr>
      </w:pPr>
      <w:r w:rsidRPr="001C4B54">
        <w:rPr>
          <w:rFonts w:ascii="Calibri" w:eastAsia="Calibri" w:hAnsi="Calibri"/>
        </w:rPr>
        <w:t>naziv i sjedište ugovornih strana</w:t>
      </w:r>
    </w:p>
    <w:p w:rsidR="00E35329" w:rsidRPr="001C4B54" w:rsidRDefault="00E35329" w:rsidP="00520342">
      <w:pPr>
        <w:pStyle w:val="Odlomakpopisa"/>
        <w:numPr>
          <w:ilvl w:val="0"/>
          <w:numId w:val="30"/>
        </w:numPr>
        <w:rPr>
          <w:rFonts w:ascii="Calibri" w:eastAsia="Calibri" w:hAnsi="Calibri"/>
        </w:rPr>
      </w:pPr>
      <w:r w:rsidRPr="001C4B54">
        <w:rPr>
          <w:rFonts w:ascii="Calibri" w:eastAsia="Calibri" w:hAnsi="Calibri"/>
        </w:rPr>
        <w:t>predmet ugovora</w:t>
      </w:r>
    </w:p>
    <w:p w:rsidR="00E35329" w:rsidRPr="001C4B54" w:rsidRDefault="00E35329" w:rsidP="00520342">
      <w:pPr>
        <w:pStyle w:val="Odlomakpopisa"/>
        <w:numPr>
          <w:ilvl w:val="0"/>
          <w:numId w:val="30"/>
        </w:numPr>
        <w:rPr>
          <w:rFonts w:ascii="Calibri" w:eastAsia="Calibri" w:hAnsi="Calibri"/>
        </w:rPr>
      </w:pPr>
      <w:r w:rsidRPr="001C4B54">
        <w:rPr>
          <w:rFonts w:ascii="Calibri" w:eastAsia="Calibri" w:hAnsi="Calibri"/>
        </w:rPr>
        <w:t>vrijednost ugovora</w:t>
      </w:r>
    </w:p>
    <w:p w:rsidR="00E35329" w:rsidRPr="001C4B54" w:rsidRDefault="00E35329" w:rsidP="00520342">
      <w:pPr>
        <w:pStyle w:val="Odlomakpopisa"/>
        <w:numPr>
          <w:ilvl w:val="0"/>
          <w:numId w:val="30"/>
        </w:numPr>
        <w:rPr>
          <w:rFonts w:ascii="Calibri" w:eastAsia="Calibri" w:hAnsi="Calibri"/>
        </w:rPr>
      </w:pPr>
      <w:r w:rsidRPr="001C4B54">
        <w:rPr>
          <w:rFonts w:ascii="Calibri" w:eastAsia="Calibri" w:hAnsi="Calibri"/>
        </w:rPr>
        <w:t>vrijednost radova koje je izvršio gospodarski subjekt (u slučaju da je ugovor izvršila zajednica ponuditelja)</w:t>
      </w:r>
    </w:p>
    <w:p w:rsidR="00E35329" w:rsidRPr="001C4B54" w:rsidRDefault="00E35329" w:rsidP="00520342">
      <w:pPr>
        <w:pStyle w:val="Odlomakpopisa"/>
        <w:numPr>
          <w:ilvl w:val="0"/>
          <w:numId w:val="30"/>
        </w:numPr>
        <w:rPr>
          <w:rFonts w:ascii="Calibri" w:eastAsia="Calibri" w:hAnsi="Calibri"/>
        </w:rPr>
      </w:pPr>
      <w:r w:rsidRPr="001C4B54">
        <w:rPr>
          <w:rFonts w:ascii="Calibri" w:eastAsia="Calibri" w:hAnsi="Calibri"/>
        </w:rPr>
        <w:t>vrijeme i mjesto izvršenja ugovora</w:t>
      </w:r>
    </w:p>
    <w:p w:rsidR="00E35329" w:rsidRPr="001C4B54" w:rsidRDefault="00E35329" w:rsidP="00520342">
      <w:pPr>
        <w:pStyle w:val="Odlomakpopisa"/>
        <w:numPr>
          <w:ilvl w:val="0"/>
          <w:numId w:val="30"/>
        </w:numPr>
        <w:rPr>
          <w:rFonts w:ascii="Calibri" w:eastAsia="Calibri" w:hAnsi="Calibri"/>
        </w:rPr>
      </w:pPr>
      <w:r w:rsidRPr="001C4B54">
        <w:rPr>
          <w:rFonts w:ascii="Calibri" w:eastAsia="Calibri" w:hAnsi="Calibri"/>
        </w:rPr>
        <w:t>navod o uredno izvršenim radovima.</w:t>
      </w:r>
    </w:p>
    <w:p w:rsidR="00E35329" w:rsidRPr="001C4B54" w:rsidRDefault="009601D0" w:rsidP="00E35329">
      <w:pPr>
        <w:spacing w:line="276" w:lineRule="auto"/>
        <w:contextualSpacing/>
      </w:pPr>
      <w:r>
        <w:t>U Popisu radova, vrijednosti</w:t>
      </w:r>
      <w:r w:rsidR="00E35329" w:rsidRPr="001C4B54">
        <w:t xml:space="preserve">, </w:t>
      </w:r>
      <w:r>
        <w:t>vrijednosti izvedenih radova mogu</w:t>
      </w:r>
      <w:r w:rsidR="00E35329" w:rsidRPr="001C4B54">
        <w:t xml:space="preserve"> biti izražene i u valuti različitoj od valute HRK. Naručitelj će u tom slučaju, prilikom računanja protuvrijednosti, za valutu koja je predmet konverzije u HRK  koristiti srednji tečaj Hrvatske narodne banke koji je u primjeni na dan slanja na objavu ove Dokumentacije o nabavi. 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rsidR="00E35329" w:rsidRPr="001C4B54" w:rsidRDefault="00E35329" w:rsidP="00E35329">
      <w:pPr>
        <w:spacing w:after="0" w:line="276" w:lineRule="auto"/>
        <w:ind w:right="382"/>
        <w:rPr>
          <w:rFonts w:eastAsia="Times New Roman" w:cs="Calibri"/>
          <w:bCs/>
          <w:lang w:eastAsia="sl-SI"/>
        </w:rPr>
      </w:pPr>
    </w:p>
    <w:p w:rsidR="00E35329" w:rsidRDefault="00E35329" w:rsidP="00E35329">
      <w:pPr>
        <w:spacing w:after="0" w:line="276" w:lineRule="auto"/>
        <w:ind w:right="382"/>
        <w:rPr>
          <w:rFonts w:eastAsia="Times New Roman" w:cs="Calibri"/>
          <w:b/>
          <w:bCs/>
          <w:lang w:eastAsia="sl-SI"/>
        </w:rPr>
      </w:pPr>
      <w:r w:rsidRPr="001C4B54">
        <w:rPr>
          <w:rFonts w:eastAsia="Times New Roman" w:cs="Calibri"/>
          <w:b/>
          <w:bCs/>
          <w:lang w:eastAsia="sl-SI"/>
        </w:rPr>
        <w:t xml:space="preserve">Naručitelj će prihvatiti sljedeće kao dovoljan dokaz da gospodarski subjekt ima tehničku i stručne sposobnost iz  točke 4.3.2. ove Dokumentacije o nabavi: </w:t>
      </w:r>
    </w:p>
    <w:p w:rsidR="002869B3" w:rsidRPr="002869B3" w:rsidRDefault="002869B3" w:rsidP="00E35329">
      <w:pPr>
        <w:spacing w:after="0" w:line="276" w:lineRule="auto"/>
        <w:ind w:right="382"/>
        <w:rPr>
          <w:rFonts w:eastAsia="Times New Roman" w:cs="Calibri"/>
          <w:b/>
          <w:bCs/>
          <w:lang w:eastAsia="sl-SI"/>
        </w:rPr>
      </w:pPr>
    </w:p>
    <w:p w:rsidR="002869B3" w:rsidRPr="002869B3" w:rsidRDefault="002869B3" w:rsidP="00520342">
      <w:pPr>
        <w:pStyle w:val="Odlomakpopisa"/>
        <w:numPr>
          <w:ilvl w:val="0"/>
          <w:numId w:val="55"/>
        </w:numPr>
        <w:rPr>
          <w:rFonts w:ascii="Calibri" w:hAnsi="Calibri" w:cs="Calibri"/>
          <w:lang w:eastAsia="en-US"/>
        </w:rPr>
      </w:pPr>
      <w:r w:rsidRPr="002869B3">
        <w:rPr>
          <w:rFonts w:ascii="Calibri" w:hAnsi="Calibri" w:cs="Calibri"/>
          <w:lang w:eastAsia="en-US"/>
        </w:rPr>
        <w:t xml:space="preserve">Preslika diplome o završenom studiju (uz ovjereni prijevod ukoliko diploma nije na hrvatskom jeziku) za svakog stručnjaka </w:t>
      </w:r>
    </w:p>
    <w:p w:rsidR="002869B3" w:rsidRPr="002869B3" w:rsidRDefault="002869B3" w:rsidP="002869B3">
      <w:pPr>
        <w:jc w:val="center"/>
        <w:rPr>
          <w:rFonts w:cs="Calibri"/>
          <w:lang w:eastAsia="en-US"/>
        </w:rPr>
      </w:pPr>
      <w:r w:rsidRPr="002869B3">
        <w:rPr>
          <w:rFonts w:cs="Calibri"/>
          <w:lang w:eastAsia="en-US"/>
        </w:rPr>
        <w:t>i</w:t>
      </w:r>
    </w:p>
    <w:p w:rsidR="002869B3" w:rsidRPr="002869B3" w:rsidRDefault="002869B3" w:rsidP="00520342">
      <w:pPr>
        <w:pStyle w:val="Odlomakpopisa"/>
        <w:numPr>
          <w:ilvl w:val="0"/>
          <w:numId w:val="76"/>
        </w:numPr>
        <w:rPr>
          <w:rFonts w:ascii="Calibri" w:hAnsi="Calibri" w:cs="Calibri"/>
          <w:lang w:eastAsia="en-US"/>
        </w:rPr>
      </w:pPr>
      <w:r w:rsidRPr="002869B3">
        <w:rPr>
          <w:rFonts w:ascii="Calibri" w:hAnsi="Calibri" w:cs="Calibri"/>
          <w:lang w:eastAsia="en-US"/>
        </w:rPr>
        <w:t xml:space="preserve">Potvrda o upisu u Imenik ovlaštenih voditelja građenja/voditelja radova odgovarajuće struke nadležne hrvatske komore, </w:t>
      </w:r>
    </w:p>
    <w:p w:rsidR="002869B3" w:rsidRPr="002869B3" w:rsidRDefault="002869B3" w:rsidP="002869B3">
      <w:pPr>
        <w:pStyle w:val="Odlomakpopisa"/>
        <w:jc w:val="center"/>
        <w:rPr>
          <w:rFonts w:ascii="Calibri" w:hAnsi="Calibri" w:cs="Calibri"/>
          <w:lang w:eastAsia="en-US"/>
        </w:rPr>
      </w:pPr>
      <w:r w:rsidRPr="002869B3">
        <w:rPr>
          <w:rFonts w:ascii="Calibri" w:hAnsi="Calibri" w:cs="Calibri"/>
          <w:lang w:eastAsia="en-US"/>
        </w:rPr>
        <w:t>ili</w:t>
      </w:r>
    </w:p>
    <w:p w:rsidR="002869B3" w:rsidRPr="002869B3" w:rsidRDefault="002869B3" w:rsidP="00520342">
      <w:pPr>
        <w:pStyle w:val="Odlomakpopisa"/>
        <w:numPr>
          <w:ilvl w:val="0"/>
          <w:numId w:val="76"/>
        </w:numPr>
        <w:rPr>
          <w:rFonts w:ascii="Calibri" w:hAnsi="Calibri" w:cs="Calibri"/>
          <w:lang w:eastAsia="en-US"/>
        </w:rPr>
      </w:pPr>
      <w:r w:rsidRPr="002869B3">
        <w:rPr>
          <w:rFonts w:ascii="Calibri" w:hAnsi="Calibri" w:cs="Calibri"/>
          <w:lang w:eastAsia="en-US"/>
        </w:rPr>
        <w:t xml:space="preserve">Potvrda o upisu u Imenik stranih ovlaštenih voditelja građenja/voditelja radova odgovarajuće struke nadležne hrvatske komore, </w:t>
      </w:r>
    </w:p>
    <w:p w:rsidR="002869B3" w:rsidRPr="002869B3" w:rsidRDefault="002869B3" w:rsidP="002869B3">
      <w:pPr>
        <w:pStyle w:val="Odlomakpopisa"/>
        <w:jc w:val="center"/>
        <w:rPr>
          <w:rFonts w:ascii="Calibri" w:hAnsi="Calibri" w:cs="Calibri"/>
          <w:lang w:eastAsia="en-US"/>
        </w:rPr>
      </w:pPr>
      <w:r w:rsidRPr="002869B3">
        <w:rPr>
          <w:rFonts w:ascii="Calibri" w:hAnsi="Calibri" w:cs="Calibri"/>
          <w:lang w:eastAsia="en-US"/>
        </w:rPr>
        <w:t>ili</w:t>
      </w:r>
    </w:p>
    <w:p w:rsidR="002869B3" w:rsidRPr="002869B3" w:rsidRDefault="002869B3" w:rsidP="00520342">
      <w:pPr>
        <w:pStyle w:val="Odlomakpopisa"/>
        <w:numPr>
          <w:ilvl w:val="0"/>
          <w:numId w:val="76"/>
        </w:numPr>
        <w:rPr>
          <w:rFonts w:ascii="Calibri" w:hAnsi="Calibri" w:cs="Calibri"/>
          <w:lang w:eastAsia="en-US"/>
        </w:rPr>
      </w:pPr>
      <w:r w:rsidRPr="002869B3">
        <w:rPr>
          <w:rFonts w:ascii="Calibri" w:hAnsi="Calibri" w:cs="Calibri"/>
          <w:lang w:eastAsia="en-US"/>
        </w:rPr>
        <w:t xml:space="preserve">Potvrda hrvatske komore inženjera odgovarajuće struke, za povremeno ili privremeno obavljanje poslova ovlaštenih voditelja građenja/voditelja radova, </w:t>
      </w:r>
    </w:p>
    <w:p w:rsidR="002869B3" w:rsidRPr="002869B3" w:rsidRDefault="002869B3" w:rsidP="002869B3">
      <w:pPr>
        <w:pStyle w:val="Odlomakpopisa"/>
        <w:jc w:val="center"/>
        <w:rPr>
          <w:rFonts w:ascii="Calibri" w:hAnsi="Calibri" w:cs="Calibri"/>
          <w:lang w:eastAsia="en-US"/>
        </w:rPr>
      </w:pPr>
      <w:r w:rsidRPr="002869B3">
        <w:rPr>
          <w:rFonts w:ascii="Calibri" w:hAnsi="Calibri" w:cs="Calibri"/>
          <w:lang w:eastAsia="en-US"/>
        </w:rPr>
        <w:t>ili</w:t>
      </w:r>
    </w:p>
    <w:p w:rsidR="002869B3" w:rsidRPr="002869B3" w:rsidRDefault="002869B3" w:rsidP="00520342">
      <w:pPr>
        <w:numPr>
          <w:ilvl w:val="0"/>
          <w:numId w:val="76"/>
        </w:numPr>
        <w:spacing w:before="100" w:beforeAutospacing="1" w:after="100" w:afterAutospacing="1" w:line="240" w:lineRule="auto"/>
        <w:jc w:val="left"/>
        <w:rPr>
          <w:rFonts w:eastAsia="Times New Roman" w:cs="Calibri"/>
          <w:lang w:eastAsia="en-US"/>
        </w:rPr>
      </w:pPr>
      <w:r w:rsidRPr="002869B3">
        <w:rPr>
          <w:rFonts w:eastAsia="Times New Roman" w:cs="Calibri"/>
          <w:lang w:eastAsia="en-US"/>
        </w:rPr>
        <w:t xml:space="preserve">Važeće ovlaštenje za voditelja građenja/voditelja radova odgovarajuće struke u svojstvu odgovorne osobe u državi iz koje dolazi </w:t>
      </w:r>
    </w:p>
    <w:p w:rsidR="002869B3" w:rsidRPr="002869B3" w:rsidRDefault="002869B3" w:rsidP="002869B3">
      <w:pPr>
        <w:spacing w:before="100" w:beforeAutospacing="1" w:after="100" w:afterAutospacing="1" w:line="240" w:lineRule="auto"/>
        <w:ind w:left="720"/>
        <w:jc w:val="center"/>
        <w:rPr>
          <w:rFonts w:eastAsia="Times New Roman" w:cs="Calibri"/>
          <w:lang w:eastAsia="en-US"/>
        </w:rPr>
      </w:pPr>
      <w:r w:rsidRPr="002869B3">
        <w:rPr>
          <w:rFonts w:eastAsia="Times New Roman" w:cs="Calibri"/>
          <w:lang w:eastAsia="en-US"/>
        </w:rPr>
        <w:t>i</w:t>
      </w:r>
    </w:p>
    <w:p w:rsidR="002869B3" w:rsidRPr="002869B3" w:rsidRDefault="002869B3" w:rsidP="002869B3">
      <w:pPr>
        <w:pStyle w:val="Odlomakpopisa"/>
        <w:rPr>
          <w:rFonts w:ascii="Calibri" w:hAnsi="Calibri" w:cs="Calibri"/>
          <w:lang w:eastAsia="en-US"/>
        </w:rPr>
      </w:pPr>
      <w:r w:rsidRPr="002869B3">
        <w:rPr>
          <w:rFonts w:ascii="Calibri" w:hAnsi="Calibri" w:cs="Calibri"/>
          <w:lang w:eastAsia="en-US"/>
        </w:rPr>
        <w:t>izjava kojom potvrđuje da će, ako njegova ponuda bude odabrana kao najpovoljnija, nakon potpisa ugovora najkasnije do dana uvođenja u posao dostaviti Potvrdu nadležne hrvatske komore vezano uz ispunjavanje propisanih uvjeta za povremeno ili privremeno obavljanje poslova sukladno relevantnim člancima Zakona o poslovima i djelatnostima prostornog uređenja i gradnje</w:t>
      </w:r>
    </w:p>
    <w:p w:rsidR="002869B3" w:rsidRPr="002869B3" w:rsidRDefault="002869B3" w:rsidP="002869B3">
      <w:pPr>
        <w:pStyle w:val="Odlomakpopisa"/>
        <w:jc w:val="center"/>
        <w:rPr>
          <w:rFonts w:ascii="Calibri" w:hAnsi="Calibri" w:cs="Calibri"/>
          <w:lang w:eastAsia="en-US"/>
        </w:rPr>
      </w:pPr>
      <w:r w:rsidRPr="002869B3">
        <w:rPr>
          <w:rFonts w:ascii="Calibri" w:hAnsi="Calibri" w:cs="Calibri"/>
          <w:lang w:eastAsia="en-US"/>
        </w:rPr>
        <w:t>ili</w:t>
      </w:r>
    </w:p>
    <w:p w:rsidR="005A4BA5" w:rsidRPr="005A4BA5" w:rsidRDefault="002869B3" w:rsidP="00520342">
      <w:pPr>
        <w:pStyle w:val="Odlomakpopisa"/>
        <w:numPr>
          <w:ilvl w:val="0"/>
          <w:numId w:val="76"/>
        </w:numPr>
        <w:rPr>
          <w:rFonts w:ascii="Calibri" w:hAnsi="Calibri" w:cs="Calibri"/>
          <w:lang w:eastAsia="en-US"/>
        </w:rPr>
      </w:pPr>
      <w:r w:rsidRPr="002869B3">
        <w:rPr>
          <w:rFonts w:ascii="Calibri" w:hAnsi="Calibri" w:cs="Calibri"/>
          <w:lang w:eastAsia="en-US"/>
        </w:rPr>
        <w:t xml:space="preserve">Izjavu kojom potvrđuje da u državi svoga sjedišta ne mora posjedovati traženo ovlaštenje za obavljanje poslova voditelja građenja/voditelja radova odgovarajuće struke, te da će, ako njegova ponuda bude odabrana kao najpovoljnija, nakon potpisa ugovora najkasnije do dana uvođenja u posao dostaviti Potvrdu nadležne hrvatske komore vezano uz ispunjavanje propisanih uvjeta za povremeno ili privremeno obavljanje poslova sukladno relevantnim člancima Zakona o poslovima i djelatnostima prostornog uređenja i gradnje. </w:t>
      </w:r>
    </w:p>
    <w:p w:rsidR="005A4BA5" w:rsidRPr="005A4BA5" w:rsidRDefault="005A4BA5" w:rsidP="005A4BA5">
      <w:pPr>
        <w:spacing w:before="100" w:beforeAutospacing="1" w:after="100" w:afterAutospacing="1" w:line="240" w:lineRule="auto"/>
        <w:rPr>
          <w:rFonts w:ascii="Times New Roman" w:eastAsia="Times New Roman" w:hAnsi="Times New Roman"/>
          <w:lang w:eastAsia="en-US"/>
        </w:rPr>
      </w:pPr>
      <w:r w:rsidRPr="005A4BA5">
        <w:rPr>
          <w:rFonts w:eastAsia="Times New Roman" w:cs="Calibri"/>
          <w:b/>
          <w:bCs/>
          <w:lang w:eastAsia="en-US"/>
        </w:rPr>
        <w:t xml:space="preserve">U slučaju iz točke d) i e), ako odabrani ponuditelj ne dostavi u roku Potvrde nadležne hrvatske komore kako se u Izjavi obvezao, Naručitelj može raskinuti ugovor i naplatiti jamstvo za uredno ispunjenje ugovora. </w:t>
      </w:r>
    </w:p>
    <w:p w:rsidR="00E35329" w:rsidRPr="00E35329" w:rsidRDefault="00E35329" w:rsidP="00E35329"/>
    <w:p w:rsidR="0044711A" w:rsidRPr="001C4B54" w:rsidRDefault="00FB53A7" w:rsidP="00520342">
      <w:pPr>
        <w:pStyle w:val="Naslov1"/>
        <w:numPr>
          <w:ilvl w:val="0"/>
          <w:numId w:val="49"/>
        </w:numPr>
        <w:spacing w:after="120" w:line="276" w:lineRule="auto"/>
        <w:ind w:left="284" w:hanging="284"/>
      </w:pPr>
      <w:r w:rsidRPr="001C4B54">
        <w:t>E</w:t>
      </w:r>
      <w:bookmarkEnd w:id="151"/>
      <w:r w:rsidR="0044711A" w:rsidRPr="001C4B54">
        <w:t>UROPSKA JEDINSTVENA DOKUMENTACIJA O NABAVI (ESPD)</w:t>
      </w:r>
      <w:bookmarkEnd w:id="152"/>
      <w:bookmarkEnd w:id="153"/>
      <w:bookmarkEnd w:id="154"/>
      <w:r w:rsidR="005302BE" w:rsidRPr="001C4B54">
        <w:tab/>
      </w:r>
      <w:r w:rsidR="0044711A" w:rsidRPr="001C4B54">
        <w:tab/>
      </w:r>
      <w:r w:rsidR="0044711A" w:rsidRPr="001C4B54">
        <w:tab/>
      </w:r>
    </w:p>
    <w:p w:rsidR="0044711A" w:rsidRPr="001C4B54" w:rsidRDefault="00AA44CB" w:rsidP="00520342">
      <w:pPr>
        <w:pStyle w:val="Naslov2"/>
        <w:numPr>
          <w:ilvl w:val="0"/>
          <w:numId w:val="57"/>
        </w:numPr>
        <w:spacing w:after="120" w:line="276" w:lineRule="auto"/>
        <w:ind w:left="425" w:hanging="425"/>
      </w:pPr>
      <w:r>
        <w:rPr>
          <w:caps w:val="0"/>
        </w:rPr>
        <w:t>Obveza dostavljanja ESPD-a</w:t>
      </w:r>
    </w:p>
    <w:p w:rsidR="00AA44CB" w:rsidRPr="00AA44CB" w:rsidRDefault="00AA44CB" w:rsidP="00AA44CB">
      <w:pPr>
        <w:rPr>
          <w:rFonts w:ascii="Times New Roman" w:hAnsi="Times New Roman"/>
          <w:lang w:eastAsia="en-US"/>
        </w:rPr>
      </w:pPr>
      <w:r w:rsidRPr="00AA44CB">
        <w:rPr>
          <w:lang w:eastAsia="en-US"/>
        </w:rPr>
        <w:t xml:space="preserve">Umjesto potvrda koje izdaju tijela javne vlasti ili treće osobe, gospodarski subjekt u ponudi za svaku grupu predmeta nabave dostavlja e-ESPD. e-ESPD je ažurirana formalna izjava gospodarskog subjekta, koja služi kao preliminarni dokaz umjesto potvrda koje izdaju tijela javne vlasti ili treće strane, a kojima se potvrđuje da taj gospodarski subjekt: </w:t>
      </w:r>
    </w:p>
    <w:p w:rsidR="004438E1" w:rsidRPr="001C4B54" w:rsidRDefault="004438E1" w:rsidP="00520342">
      <w:pPr>
        <w:numPr>
          <w:ilvl w:val="0"/>
          <w:numId w:val="31"/>
        </w:numPr>
        <w:spacing w:line="276" w:lineRule="auto"/>
      </w:pPr>
      <w:r w:rsidRPr="001C4B54">
        <w:t xml:space="preserve">nije u jednoj od situacija zbog koje se gospodarski subjekt isključuje ili može isključiti iz postupka javne nabave (osnove za isključenje definirane točkama 3.1.,3.2. i 3.3. dokumentacije) te da </w:t>
      </w:r>
    </w:p>
    <w:p w:rsidR="0044711A" w:rsidRDefault="004438E1" w:rsidP="00520342">
      <w:pPr>
        <w:numPr>
          <w:ilvl w:val="0"/>
          <w:numId w:val="31"/>
        </w:numPr>
        <w:spacing w:line="276" w:lineRule="auto"/>
      </w:pPr>
      <w:r w:rsidRPr="001C4B54">
        <w:t>ispunjava tražene kriterije za odabir gospodarskog subjekta (uvjete sposobnosti definirane točkama 4.1. i 4.2.  dokumentacije).</w:t>
      </w:r>
    </w:p>
    <w:p w:rsidR="00AA44CB" w:rsidRPr="00AA44CB" w:rsidRDefault="00AA44CB" w:rsidP="00AA44CB">
      <w:pPr>
        <w:rPr>
          <w:rFonts w:ascii="Times New Roman" w:hAnsi="Times New Roman"/>
          <w:lang w:eastAsia="en-US"/>
        </w:rPr>
      </w:pPr>
      <w:r w:rsidRPr="00AA44CB">
        <w:rPr>
          <w:lang w:eastAsia="en-US"/>
        </w:rPr>
        <w:t xml:space="preserve">U e-ESPD navode se izdavatelji popratnih dokumenata te ona sadržava izjavu da će gospodarski </w:t>
      </w:r>
      <w:r>
        <w:rPr>
          <w:rFonts w:ascii="Times New Roman" w:hAnsi="Times New Roman"/>
          <w:lang w:eastAsia="en-US"/>
        </w:rPr>
        <w:t xml:space="preserve"> </w:t>
      </w:r>
      <w:r w:rsidRPr="00AA44CB">
        <w:rPr>
          <w:lang w:eastAsia="en-US"/>
        </w:rPr>
        <w:t xml:space="preserve">subjekt moći, na zahtjev i bez odgode, Naručitelju dostaviti te dokumente. </w:t>
      </w:r>
    </w:p>
    <w:p w:rsidR="00AA44CB" w:rsidRDefault="00AA44CB" w:rsidP="003169E9">
      <w:pPr>
        <w:rPr>
          <w:lang w:eastAsia="en-US"/>
        </w:rPr>
      </w:pPr>
      <w:r w:rsidRPr="00AA44CB">
        <w:rPr>
          <w:lang w:eastAsia="en-US"/>
        </w:rPr>
        <w:t>Ako Naručitelj može dobiti popratne dokumente izravno, pristupanjem bazi podataka, gospodarski subjekt u e-ESPD navodi podatke koji su potrebni u tu svrhu, npr. internetska adresa baze podataka, svi identifikacijski podaci i izjava o pristanku, ako je potrebno</w:t>
      </w:r>
      <w:r w:rsidR="003169E9">
        <w:rPr>
          <w:lang w:eastAsia="en-US"/>
        </w:rPr>
        <w:t>.</w:t>
      </w:r>
    </w:p>
    <w:p w:rsidR="003169E9" w:rsidRPr="003169E9" w:rsidRDefault="003169E9" w:rsidP="003169E9">
      <w:pPr>
        <w:rPr>
          <w:rFonts w:eastAsia="Times New Roman" w:cs="Calibri"/>
          <w:b/>
          <w:sz w:val="24"/>
          <w:szCs w:val="24"/>
          <w:lang w:eastAsia="en-US"/>
        </w:rPr>
      </w:pPr>
      <w:r w:rsidRPr="003169E9">
        <w:rPr>
          <w:rFonts w:eastAsia="Times New Roman" w:cs="Calibri"/>
          <w:b/>
          <w:sz w:val="24"/>
          <w:szCs w:val="24"/>
          <w:lang w:eastAsia="en-US"/>
        </w:rPr>
        <w:t xml:space="preserve">U slučaju zajednice gospodarskih subjekata svaki pojedini član zajednice gospodarskih subjekata pojedinačno dokazuje da: </w:t>
      </w:r>
    </w:p>
    <w:p w:rsidR="003169E9" w:rsidRPr="003169E9" w:rsidRDefault="003169E9" w:rsidP="00520342">
      <w:pPr>
        <w:pStyle w:val="Odlomakpopisa"/>
        <w:numPr>
          <w:ilvl w:val="0"/>
          <w:numId w:val="77"/>
        </w:numPr>
        <w:rPr>
          <w:rFonts w:ascii="Calibri" w:hAnsi="Calibri" w:cs="Calibri"/>
          <w:lang w:eastAsia="en-US"/>
        </w:rPr>
      </w:pPr>
      <w:r w:rsidRPr="003169E9">
        <w:rPr>
          <w:rFonts w:ascii="Calibri" w:hAnsi="Calibri" w:cs="Calibri"/>
          <w:lang w:eastAsia="en-US"/>
        </w:rPr>
        <w:t xml:space="preserve">nije u jednoj od situacija zbog koje se gospodarski subjekt isključuje ili može isključiti iz postupka javne nabave (osnove za isključenje) – sukladno točki 3.1., 3.2. i 3.3. ove Dokumentaciji o nabavi, </w:t>
      </w:r>
    </w:p>
    <w:p w:rsidR="003169E9" w:rsidRPr="003169E9" w:rsidRDefault="003169E9" w:rsidP="00520342">
      <w:pPr>
        <w:pStyle w:val="Odlomakpopisa"/>
        <w:numPr>
          <w:ilvl w:val="0"/>
          <w:numId w:val="77"/>
        </w:numPr>
        <w:rPr>
          <w:rFonts w:ascii="Calibri" w:hAnsi="Calibri" w:cs="Calibri"/>
          <w:lang w:eastAsia="en-US"/>
        </w:rPr>
      </w:pPr>
      <w:r w:rsidRPr="003169E9">
        <w:rPr>
          <w:rFonts w:ascii="Calibri" w:hAnsi="Calibri" w:cs="Calibri"/>
          <w:lang w:eastAsia="en-US"/>
        </w:rPr>
        <w:t xml:space="preserve">ispunjava traženi kriterij za kvalitativni odabir gospodarskog subjekta (dokaz sposobnosti) iz točki 4.1. ove Dokumentacije o nabavi. </w:t>
      </w:r>
    </w:p>
    <w:p w:rsidR="003169E9" w:rsidRPr="003169E9" w:rsidRDefault="003169E9" w:rsidP="003169E9">
      <w:pPr>
        <w:rPr>
          <w:rFonts w:cs="Calibri"/>
          <w:lang w:eastAsia="en-US"/>
        </w:rPr>
      </w:pPr>
      <w:r w:rsidRPr="003169E9">
        <w:rPr>
          <w:rFonts w:cs="Calibri"/>
          <w:lang w:eastAsia="en-US"/>
        </w:rPr>
        <w:t xml:space="preserve">skupno (zajednički) dokazuju da: </w:t>
      </w:r>
    </w:p>
    <w:p w:rsidR="003169E9" w:rsidRPr="003169E9" w:rsidRDefault="003169E9" w:rsidP="00520342">
      <w:pPr>
        <w:pStyle w:val="Odlomakpopisa"/>
        <w:numPr>
          <w:ilvl w:val="0"/>
          <w:numId w:val="78"/>
        </w:numPr>
        <w:spacing w:before="100" w:beforeAutospacing="1" w:after="100" w:afterAutospacing="1" w:line="240" w:lineRule="auto"/>
        <w:jc w:val="left"/>
        <w:rPr>
          <w:rFonts w:ascii="Calibri" w:hAnsi="Calibri" w:cs="Calibri"/>
          <w:sz w:val="24"/>
          <w:szCs w:val="24"/>
          <w:lang w:eastAsia="en-US"/>
        </w:rPr>
      </w:pPr>
      <w:r w:rsidRPr="003169E9">
        <w:rPr>
          <w:rFonts w:ascii="Calibri" w:hAnsi="Calibri" w:cs="Calibri"/>
          <w:sz w:val="24"/>
          <w:szCs w:val="24"/>
          <w:lang w:eastAsia="en-US"/>
        </w:rPr>
        <w:t xml:space="preserve">ispunjavaju tražene kriterije za kvalitativni odabir gospodarskog subjekta (dokaze sposobnosti) iz točke 4.2. i 4.3. ove Dokumentacije o nabavi. </w:t>
      </w:r>
    </w:p>
    <w:p w:rsidR="003169E9" w:rsidRPr="003169E9" w:rsidRDefault="003169E9" w:rsidP="003169E9">
      <w:pPr>
        <w:rPr>
          <w:rFonts w:ascii="Times New Roman" w:hAnsi="Times New Roman"/>
          <w:b/>
          <w:lang w:eastAsia="en-US"/>
        </w:rPr>
      </w:pPr>
      <w:r w:rsidRPr="003169E9">
        <w:rPr>
          <w:b/>
          <w:lang w:eastAsia="en-US"/>
        </w:rPr>
        <w:t xml:space="preserve">Ukoliko ponuditelj namjerava dati dio ugovora o javnoj nabavi u podugovor jednom ili više podugovaratelja, za svakog podugovaratelja se pojedinačno dokazuje da: </w:t>
      </w:r>
    </w:p>
    <w:p w:rsidR="003169E9" w:rsidRPr="003169E9" w:rsidRDefault="003169E9" w:rsidP="00520342">
      <w:pPr>
        <w:pStyle w:val="Odlomakpopisa"/>
        <w:numPr>
          <w:ilvl w:val="0"/>
          <w:numId w:val="78"/>
        </w:numPr>
        <w:rPr>
          <w:rFonts w:ascii="Calibri" w:hAnsi="Calibri" w:cs="Calibri"/>
          <w:lang w:eastAsia="en-US"/>
        </w:rPr>
      </w:pPr>
      <w:r w:rsidRPr="003169E9">
        <w:rPr>
          <w:rFonts w:ascii="Calibri" w:hAnsi="Calibri" w:cs="Calibri"/>
          <w:lang w:eastAsia="en-US"/>
        </w:rPr>
        <w:t xml:space="preserve">nije u jednoj od situacija zbog koje se gospodarski subjekt isključuje ili može isključiti iz postupka javne nabave (osnove za isključenje) – sukladno točki 3.1., 3.2. i 3.3. ove Dokumentacije o nabavi, </w:t>
      </w:r>
    </w:p>
    <w:p w:rsidR="003169E9" w:rsidRDefault="003169E9" w:rsidP="00520342">
      <w:pPr>
        <w:pStyle w:val="Odlomakpopisa"/>
        <w:numPr>
          <w:ilvl w:val="0"/>
          <w:numId w:val="78"/>
        </w:numPr>
        <w:rPr>
          <w:rFonts w:ascii="Calibri" w:hAnsi="Calibri" w:cs="Calibri"/>
          <w:lang w:eastAsia="en-US"/>
        </w:rPr>
      </w:pPr>
      <w:r w:rsidRPr="003169E9">
        <w:rPr>
          <w:rFonts w:ascii="Calibri" w:hAnsi="Calibri" w:cs="Calibri"/>
          <w:lang w:eastAsia="en-US"/>
        </w:rPr>
        <w:t xml:space="preserve">ispunjava uvjete sposobnosti iz točki 4.2. i 4.3. ove Dokumentacije o nabavi, u slučaju kad se ponuditelj oslanja na sposobnost podugovaratelja radi dokazivanja ispunjavanja ekonomske i financijske i/ili tehničke i stručne sposobnosti. </w:t>
      </w:r>
    </w:p>
    <w:p w:rsidR="003169E9" w:rsidRPr="003169E9" w:rsidRDefault="003169E9" w:rsidP="003169E9">
      <w:pPr>
        <w:rPr>
          <w:rFonts w:ascii="Times New Roman" w:hAnsi="Times New Roman"/>
          <w:lang w:eastAsia="en-US"/>
        </w:rPr>
      </w:pPr>
      <w:r w:rsidRPr="003169E9">
        <w:rPr>
          <w:lang w:eastAsia="en-US"/>
        </w:rPr>
        <w:t xml:space="preserve">Temeljem navedenog: </w:t>
      </w:r>
    </w:p>
    <w:p w:rsidR="003169E9" w:rsidRPr="003169E9" w:rsidRDefault="003169E9" w:rsidP="00520342">
      <w:pPr>
        <w:pStyle w:val="Odlomakpopisa"/>
        <w:numPr>
          <w:ilvl w:val="0"/>
          <w:numId w:val="79"/>
        </w:numPr>
        <w:rPr>
          <w:rFonts w:ascii="Calibri" w:eastAsia="Calibri" w:hAnsi="Calibri" w:cs="Calibri"/>
          <w:lang w:eastAsia="en-US"/>
        </w:rPr>
      </w:pPr>
      <w:r w:rsidRPr="003169E9">
        <w:rPr>
          <w:rFonts w:ascii="Calibri" w:hAnsi="Calibri" w:cs="Calibri"/>
          <w:lang w:eastAsia="en-US"/>
        </w:rPr>
        <w:t xml:space="preserve">U slučaju da ponudu podnosi samostalno gospodarski subjekt, eESPD u ponudi prilaže </w:t>
      </w:r>
      <w:r w:rsidRPr="003169E9">
        <w:rPr>
          <w:rFonts w:ascii="Calibri" w:hAnsi="Calibri" w:cs="Calibri"/>
          <w:szCs w:val="24"/>
          <w:lang w:eastAsia="en-US"/>
        </w:rPr>
        <w:t xml:space="preserve">Ponuditelj, a eESPD izrađuje sam Ponuditelj, sukladno uputama Naručitelja iz ove </w:t>
      </w:r>
      <w:r w:rsidRPr="003169E9">
        <w:rPr>
          <w:rFonts w:ascii="Calibri" w:hAnsi="Calibri" w:cs="Calibri"/>
          <w:lang w:eastAsia="en-US"/>
        </w:rPr>
        <w:t xml:space="preserve"> </w:t>
      </w:r>
      <w:r w:rsidRPr="003169E9">
        <w:rPr>
          <w:rFonts w:ascii="Calibri" w:hAnsi="Calibri" w:cs="Calibri"/>
          <w:szCs w:val="24"/>
          <w:lang w:eastAsia="en-US"/>
        </w:rPr>
        <w:t xml:space="preserve">Dokumentacije o nabavi; </w:t>
      </w:r>
    </w:p>
    <w:p w:rsidR="003169E9" w:rsidRPr="003169E9" w:rsidRDefault="003169E9" w:rsidP="00520342">
      <w:pPr>
        <w:pStyle w:val="Odlomakpopisa"/>
        <w:numPr>
          <w:ilvl w:val="0"/>
          <w:numId w:val="79"/>
        </w:numPr>
        <w:rPr>
          <w:rFonts w:ascii="Calibri" w:hAnsi="Calibri" w:cs="Calibri"/>
          <w:szCs w:val="24"/>
          <w:lang w:eastAsia="en-US"/>
        </w:rPr>
      </w:pPr>
      <w:r w:rsidRPr="003169E9">
        <w:rPr>
          <w:rFonts w:ascii="Calibri" w:hAnsi="Calibri" w:cs="Calibri"/>
          <w:szCs w:val="24"/>
          <w:lang w:eastAsia="en-US"/>
        </w:rPr>
        <w:t xml:space="preserve">U slučaju da ponudu podnosi Zajednica gospodarskih subjekata, eESPD se u ponudi prilaže  za svakog člana Zajednice; </w:t>
      </w:r>
    </w:p>
    <w:p w:rsidR="003169E9" w:rsidRPr="003169E9" w:rsidRDefault="003169E9" w:rsidP="00520342">
      <w:pPr>
        <w:pStyle w:val="Odlomakpopisa"/>
        <w:numPr>
          <w:ilvl w:val="0"/>
          <w:numId w:val="79"/>
        </w:numPr>
        <w:rPr>
          <w:rFonts w:ascii="Calibri" w:hAnsi="Calibri" w:cs="Calibri"/>
          <w:szCs w:val="24"/>
          <w:lang w:eastAsia="en-US"/>
        </w:rPr>
      </w:pPr>
      <w:r w:rsidRPr="003169E9">
        <w:rPr>
          <w:rFonts w:ascii="Calibri" w:hAnsi="Calibri" w:cs="Calibri"/>
          <w:szCs w:val="24"/>
          <w:lang w:eastAsia="en-US"/>
        </w:rPr>
        <w:t xml:space="preserve">U slučaju da se Ponuditelj odnosno Zajednica gospodarskih subjekata oslanjaju na  sposobnost drugog subjekta ili podugovaratelja, eESPD se u ponudi prilaže za svaki gospodarski subjekt (na čiju se sposobnost oslanjaju); </w:t>
      </w:r>
    </w:p>
    <w:p w:rsidR="003169E9" w:rsidRPr="003169E9" w:rsidRDefault="003169E9" w:rsidP="00520342">
      <w:pPr>
        <w:pStyle w:val="Odlomakpopisa"/>
        <w:numPr>
          <w:ilvl w:val="0"/>
          <w:numId w:val="79"/>
        </w:numPr>
        <w:rPr>
          <w:rFonts w:ascii="Calibri" w:hAnsi="Calibri" w:cs="Calibri"/>
          <w:szCs w:val="24"/>
          <w:lang w:eastAsia="en-US"/>
        </w:rPr>
      </w:pPr>
      <w:r w:rsidRPr="003169E9">
        <w:rPr>
          <w:rFonts w:ascii="Calibri" w:hAnsi="Calibri" w:cs="Calibri"/>
          <w:szCs w:val="24"/>
          <w:lang w:eastAsia="en-US"/>
        </w:rPr>
        <w:t xml:space="preserve">U slučaju da Ponuditelj odnosno Zajednica gospodarskih subjekata za izvršenja dijela ugovora angažiraju jednog ili više podugovaratelja na čiju se sposobnost ne oslanjaju, eESPD u ponudi prilaže se za svakog podugovaratelja; </w:t>
      </w:r>
    </w:p>
    <w:p w:rsidR="004438E1" w:rsidRPr="001C4B54" w:rsidRDefault="004438E1" w:rsidP="00520342">
      <w:pPr>
        <w:pStyle w:val="Naslov2"/>
        <w:numPr>
          <w:ilvl w:val="0"/>
          <w:numId w:val="57"/>
        </w:numPr>
        <w:spacing w:after="120" w:line="276" w:lineRule="auto"/>
        <w:ind w:left="284" w:hanging="284"/>
      </w:pPr>
      <w:bookmarkStart w:id="163" w:name="_Toc515984016"/>
      <w:bookmarkStart w:id="164" w:name="_Toc515984159"/>
      <w:bookmarkStart w:id="165" w:name="_Toc515984813"/>
      <w:r w:rsidRPr="001C4B54">
        <w:rPr>
          <w:caps w:val="0"/>
        </w:rPr>
        <w:t xml:space="preserve">Upute za popunjavanje </w:t>
      </w:r>
      <w:r w:rsidR="000A5671" w:rsidRPr="001C4B54">
        <w:rPr>
          <w:caps w:val="0"/>
        </w:rPr>
        <w:t>ESPD</w:t>
      </w:r>
      <w:r w:rsidRPr="001C4B54">
        <w:rPr>
          <w:caps w:val="0"/>
        </w:rPr>
        <w:t xml:space="preserve"> obrasca</w:t>
      </w:r>
      <w:bookmarkEnd w:id="163"/>
      <w:bookmarkEnd w:id="164"/>
      <w:bookmarkEnd w:id="165"/>
    </w:p>
    <w:p w:rsidR="004438E1" w:rsidRPr="001C4B54" w:rsidRDefault="004438E1" w:rsidP="00AD4048">
      <w:pPr>
        <w:spacing w:line="276" w:lineRule="auto"/>
      </w:pPr>
      <w:r w:rsidRPr="001C4B54">
        <w:t>Naručitelj je na temelju podataka iz ove dokumentacije o nabavi kroz sustav EOJN kreirao elektroničku verziju ESPD obrasca u .xml. formatu - e-ESPD zahtjev u koji je upisao osnovne podatke i definirao tražene dokaze te je kreirani e-ESPD zahtjev (u.xml i .pdf formatu)  priložio ovoj dokumentaciji o nabavi.</w:t>
      </w:r>
    </w:p>
    <w:p w:rsidR="004438E1" w:rsidRPr="001C4B54" w:rsidRDefault="004438E1" w:rsidP="00AD4048">
      <w:pPr>
        <w:spacing w:line="276" w:lineRule="auto"/>
      </w:pPr>
      <w:r w:rsidRPr="001C4B54">
        <w:t>Gospodarski subjekt obvezni su u e-ESPD obrascu ( u.xml formatu)  izraditi i dostaviti svoje odgovore sukladno definiranim zahtjevima Naručitelja.</w:t>
      </w:r>
    </w:p>
    <w:p w:rsidR="004438E1" w:rsidRPr="001C4B54" w:rsidRDefault="004438E1" w:rsidP="00AD4048">
      <w:pPr>
        <w:spacing w:line="276" w:lineRule="auto"/>
        <w:rPr>
          <w:b/>
        </w:rPr>
      </w:pPr>
      <w:r w:rsidRPr="001C4B54">
        <w:rPr>
          <w:b/>
        </w:rPr>
        <w:t>Upute za preuzimanje e-ESPD zahtjeva te kreiranje e-ESPD odgovora:</w:t>
      </w:r>
    </w:p>
    <w:p w:rsidR="004438E1" w:rsidRPr="001C4B54" w:rsidRDefault="004438E1" w:rsidP="00AD4048">
      <w:pPr>
        <w:pStyle w:val="Standard"/>
        <w:spacing w:line="276" w:lineRule="auto"/>
        <w:jc w:val="both"/>
        <w:rPr>
          <w:rFonts w:ascii="Calibri" w:hAnsi="Calibri" w:cs="Times New Roman"/>
          <w:sz w:val="22"/>
          <w:szCs w:val="22"/>
        </w:rPr>
      </w:pPr>
      <w:r w:rsidRPr="001C4B54">
        <w:rPr>
          <w:rFonts w:ascii="Calibri" w:hAnsi="Calibri" w:cs="Times New Roman"/>
          <w:sz w:val="22"/>
          <w:szCs w:val="22"/>
        </w:rPr>
        <w:t xml:space="preserve">e-ESPD zahtjev naručitelja gospodarski subjekti </w:t>
      </w:r>
      <w:r w:rsidRPr="001C4B54">
        <w:rPr>
          <w:rFonts w:ascii="Calibri" w:hAnsi="Calibri" w:cs="Times New Roman"/>
          <w:b/>
          <w:sz w:val="22"/>
          <w:szCs w:val="22"/>
        </w:rPr>
        <w:t>preuzimaju u .xml formatu</w:t>
      </w:r>
      <w:r w:rsidRPr="001C4B54">
        <w:rPr>
          <w:rFonts w:ascii="Calibri" w:hAnsi="Calibri" w:cs="Times New Roman"/>
          <w:sz w:val="22"/>
          <w:szCs w:val="22"/>
        </w:rPr>
        <w:t xml:space="preserve"> na popisu objava kao dio dokumentacije o nabavi te kroz platformu EOJN RH kreira odgovor.</w:t>
      </w:r>
    </w:p>
    <w:p w:rsidR="004438E1" w:rsidRPr="001C4B54" w:rsidRDefault="004438E1" w:rsidP="00AD4048">
      <w:pPr>
        <w:pStyle w:val="Standard"/>
        <w:spacing w:line="276" w:lineRule="auto"/>
        <w:jc w:val="both"/>
        <w:rPr>
          <w:rFonts w:ascii="Calibri" w:eastAsia="Calibri" w:hAnsi="Calibri" w:cs="Times New Roman"/>
          <w:color w:val="auto"/>
          <w:sz w:val="22"/>
          <w:szCs w:val="22"/>
        </w:rPr>
      </w:pPr>
    </w:p>
    <w:p w:rsidR="004438E1" w:rsidRPr="001C4B54" w:rsidRDefault="004438E1" w:rsidP="00AD4048">
      <w:pPr>
        <w:spacing w:line="276" w:lineRule="auto"/>
        <w:rPr>
          <w:b/>
        </w:rPr>
      </w:pPr>
      <w:r w:rsidRPr="001C4B54">
        <w:rPr>
          <w:b/>
        </w:rPr>
        <w:t>Kreiranje e-ESPD odgovora u EOJN RH kroz modul ESPD:</w:t>
      </w:r>
    </w:p>
    <w:p w:rsidR="003469B9" w:rsidRPr="001C4B54" w:rsidRDefault="00C37FC1" w:rsidP="00AD4048">
      <w:pPr>
        <w:spacing w:line="276" w:lineRule="auto"/>
      </w:pPr>
      <w:r>
        <w:rPr>
          <w:noProof/>
        </w:rPr>
        <mc:AlternateContent>
          <mc:Choice Requires="wps">
            <w:drawing>
              <wp:anchor distT="45720" distB="45720" distL="114300" distR="114300" simplePos="0" relativeHeight="251657216" behindDoc="0" locked="0" layoutInCell="1" allowOverlap="1">
                <wp:simplePos x="0" y="0"/>
                <wp:positionH relativeFrom="column">
                  <wp:posOffset>2728595</wp:posOffset>
                </wp:positionH>
                <wp:positionV relativeFrom="paragraph">
                  <wp:posOffset>251460</wp:posOffset>
                </wp:positionV>
                <wp:extent cx="2303780" cy="1311910"/>
                <wp:effectExtent l="0" t="0" r="0"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3780" cy="1311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5C7" w:rsidRDefault="002175C7">
                            <w:r w:rsidRPr="003503BD">
                              <w:rPr>
                                <w:noProof/>
                              </w:rPr>
                              <w:drawing>
                                <wp:inline distT="0" distB="0" distL="0" distR="0">
                                  <wp:extent cx="2095500" cy="812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812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kstni okvir 2" o:spid="_x0000_s1026" type="#_x0000_t202" style="position:absolute;left:0;text-align:left;margin-left:214.85pt;margin-top:19.8pt;width:181.4pt;height:103.3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" stroked="f">
                <v:path arrowok="t"/>
                <v:textbox>
                  <w:txbxContent>
                    <w:p w:rsidR="002175C7" w:rsidRDefault="002175C7">
                      <w:r w:rsidRPr="003503BD">
                        <w:rPr>
                          <w:noProof/>
                        </w:rPr>
                        <w:drawing>
                          <wp:inline distT="0" distB="0" distL="0" distR="0">
                            <wp:extent cx="2095500" cy="8128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812800"/>
                                    </a:xfrm>
                                    <a:prstGeom prst="rect">
                                      <a:avLst/>
                                    </a:prstGeom>
                                    <a:noFill/>
                                    <a:ln>
                                      <a:noFill/>
                                    </a:ln>
                                  </pic:spPr>
                                </pic:pic>
                              </a:graphicData>
                            </a:graphic>
                          </wp:inline>
                        </w:drawing>
                      </w:r>
                    </w:p>
                  </w:txbxContent>
                </v:textbox>
                <w10:wrap type="square"/>
              </v:shape>
            </w:pict>
          </mc:Fallback>
        </mc:AlternateContent>
      </w:r>
    </w:p>
    <w:p w:rsidR="004438E1" w:rsidRPr="001C4B54" w:rsidRDefault="004438E1" w:rsidP="00AD4048">
      <w:pPr>
        <w:spacing w:line="276" w:lineRule="auto"/>
      </w:pPr>
      <w:r w:rsidRPr="001C4B54">
        <w:t xml:space="preserve">U  izborniku "ESPD" odabire se "Moji ESPD"                   </w:t>
      </w:r>
    </w:p>
    <w:p w:rsidR="004438E1" w:rsidRPr="001C4B54" w:rsidRDefault="004438E1" w:rsidP="00AD4048">
      <w:pPr>
        <w:spacing w:line="276" w:lineRule="auto"/>
      </w:pPr>
    </w:p>
    <w:p w:rsidR="004438E1" w:rsidRPr="001C4B54" w:rsidRDefault="004438E1" w:rsidP="00AD4048">
      <w:pPr>
        <w:spacing w:line="276" w:lineRule="auto"/>
      </w:pPr>
    </w:p>
    <w:p w:rsidR="004438E1" w:rsidRPr="001C4B54" w:rsidRDefault="004438E1" w:rsidP="00AD4048">
      <w:pPr>
        <w:spacing w:line="276" w:lineRule="auto"/>
      </w:pPr>
    </w:p>
    <w:p w:rsidR="004438E1" w:rsidRPr="001C4B54" w:rsidRDefault="00C37FC1" w:rsidP="00AD4048">
      <w:pPr>
        <w:spacing w:line="276" w:lineRule="auto"/>
      </w:pPr>
      <w:r>
        <w:rPr>
          <w:noProof/>
        </w:rPr>
        <mc:AlternateContent>
          <mc:Choice Requires="wps">
            <w:drawing>
              <wp:anchor distT="45720" distB="45720" distL="114300" distR="114300" simplePos="0" relativeHeight="251658240" behindDoc="0" locked="0" layoutInCell="1" allowOverlap="1">
                <wp:simplePos x="0" y="0"/>
                <wp:positionH relativeFrom="column">
                  <wp:posOffset>2342515</wp:posOffset>
                </wp:positionH>
                <wp:positionV relativeFrom="paragraph">
                  <wp:posOffset>26670</wp:posOffset>
                </wp:positionV>
                <wp:extent cx="3533140" cy="951230"/>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314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5C7" w:rsidRDefault="002175C7">
                            <w:r w:rsidRPr="003503BD">
                              <w:rPr>
                                <w:noProof/>
                              </w:rPr>
                              <w:drawing>
                                <wp:inline distT="0" distB="0" distL="0" distR="0">
                                  <wp:extent cx="3352800" cy="977900"/>
                                  <wp:effectExtent l="0" t="0" r="0" b="0"/>
                                  <wp:docPr id="3" name="Picture 13" descr="https://s3.amazonaws.com/cdn.freshdesk.com/data/helpdesk/attachments/production/12025670303/original/mpptbubyakWR-4-u8BXH46xlNEW5JSukzQ.jpg?1508331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ttps://s3.amazonaws.com/cdn.freshdesk.com/data/helpdesk/attachments/production/12025670303/original/mpptbubyakWR-4-u8BXH46xlNEW5JSukzQ.jpg?1508331354"/>
                                          <pic:cNvPicPr>
                                            <a:picLocks/>
                                          </pic:cNvPicPr>
                                        </pic:nvPicPr>
                                        <pic:blipFill>
                                          <a:blip r:embed="rId16">
                                            <a:extLst>
                                              <a:ext uri="{28A0092B-C50C-407E-A947-70E740481C1C}">
                                                <a14:useLocalDpi xmlns:a14="http://schemas.microsoft.com/office/drawing/2010/main" val="0"/>
                                              </a:ext>
                                            </a:extLst>
                                          </a:blip>
                                          <a:srcRect b="25961"/>
                                          <a:stretch>
                                            <a:fillRect/>
                                          </a:stretch>
                                        </pic:blipFill>
                                        <pic:spPr bwMode="auto">
                                          <a:xfrm>
                                            <a:off x="0" y="0"/>
                                            <a:ext cx="3352800" cy="9779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184.45pt;margin-top:2.1pt;width:278.2pt;height:74.9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" filled="f" stroked="f">
                <v:path arrowok="t"/>
                <v:textbox>
                  <w:txbxContent>
                    <w:p w:rsidR="002175C7" w:rsidRDefault="002175C7">
                      <w:r w:rsidRPr="003503BD">
                        <w:rPr>
                          <w:noProof/>
                        </w:rPr>
                        <w:drawing>
                          <wp:inline distT="0" distB="0" distL="0" distR="0">
                            <wp:extent cx="3352800" cy="977900"/>
                            <wp:effectExtent l="0" t="0" r="0" b="0"/>
                            <wp:docPr id="3" name="Picture 13" descr="https://s3.amazonaws.com/cdn.freshdesk.com/data/helpdesk/attachments/production/12025670303/original/mpptbubyakWR-4-u8BXH46xlNEW5JSukzQ.jpg?1508331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ttps://s3.amazonaws.com/cdn.freshdesk.com/data/helpdesk/attachments/production/12025670303/original/mpptbubyakWR-4-u8BXH46xlNEW5JSukzQ.jpg?1508331354"/>
                                    <pic:cNvPicPr>
                                      <a:picLocks/>
                                    </pic:cNvPicPr>
                                  </pic:nvPicPr>
                                  <pic:blipFill>
                                    <a:blip r:embed="rId17">
                                      <a:extLst>
                                        <a:ext uri="{28A0092B-C50C-407E-A947-70E740481C1C}">
                                          <a14:useLocalDpi xmlns:a14="http://schemas.microsoft.com/office/drawing/2010/main" val="0"/>
                                        </a:ext>
                                      </a:extLst>
                                    </a:blip>
                                    <a:srcRect b="25961"/>
                                    <a:stretch>
                                      <a:fillRect/>
                                    </a:stretch>
                                  </pic:blipFill>
                                  <pic:spPr bwMode="auto">
                                    <a:xfrm>
                                      <a:off x="0" y="0"/>
                                      <a:ext cx="3352800" cy="977900"/>
                                    </a:xfrm>
                                    <a:prstGeom prst="rect">
                                      <a:avLst/>
                                    </a:prstGeom>
                                    <a:noFill/>
                                    <a:ln>
                                      <a:noFill/>
                                    </a:ln>
                                  </pic:spPr>
                                </pic:pic>
                              </a:graphicData>
                            </a:graphic>
                          </wp:inline>
                        </w:drawing>
                      </w:r>
                    </w:p>
                  </w:txbxContent>
                </v:textbox>
                <w10:wrap type="square"/>
              </v:shape>
            </w:pict>
          </mc:Fallback>
        </mc:AlternateContent>
      </w:r>
      <w:r w:rsidR="003469B9" w:rsidRPr="001C4B54">
        <w:t>te odabrati  polje „Novi ESPD odgovor“</w:t>
      </w:r>
    </w:p>
    <w:p w:rsidR="004438E1" w:rsidRPr="001C4B54" w:rsidRDefault="004438E1" w:rsidP="00AD4048">
      <w:pPr>
        <w:spacing w:line="276" w:lineRule="auto"/>
      </w:pPr>
    </w:p>
    <w:p w:rsidR="004438E1" w:rsidRPr="001C4B54" w:rsidRDefault="003469B9" w:rsidP="00AD4048">
      <w:pPr>
        <w:spacing w:line="276" w:lineRule="auto"/>
      </w:pPr>
      <w:r w:rsidRPr="001C4B54">
        <w:t xml:space="preserve">Učitati preuzeti ESPD zahtjev u </w:t>
      </w:r>
      <w:r w:rsidR="005E5A90" w:rsidRPr="001C4B54">
        <w:t>.</w:t>
      </w:r>
      <w:r w:rsidRPr="001C4B54">
        <w:t>xml formatu.</w:t>
      </w:r>
    </w:p>
    <w:p w:rsidR="003469B9" w:rsidRPr="001C4B54" w:rsidRDefault="003469B9" w:rsidP="00AD4048">
      <w:pPr>
        <w:spacing w:line="276" w:lineRule="auto"/>
      </w:pPr>
      <w:r w:rsidRPr="001C4B54">
        <w:t xml:space="preserve">Nakon učitavanja EOJN RH automatski ispisuje osnovne podatke o postupku, a gospodarski subjekt upisuje odgovore za tražene podatke koristeći navigaciju EOJN RH, („dalje“, „Spremi i dalje“ i „Natrag“). E-ESPD obrasca –odgovor generira se u pdf. i .xml formatu. </w:t>
      </w:r>
    </w:p>
    <w:p w:rsidR="003469B9" w:rsidRPr="001C4B54" w:rsidRDefault="003469B9" w:rsidP="00AD4048">
      <w:pPr>
        <w:spacing w:line="276" w:lineRule="auto"/>
      </w:pPr>
      <w:r w:rsidRPr="001C4B54">
        <w:t xml:space="preserve">e-ESPD odgovor  generira se u pdf. i .xml formatu te ga gospodarski subjekt preuzima u .zip datoteci na svoje računalo. </w:t>
      </w:r>
    </w:p>
    <w:p w:rsidR="003469B9" w:rsidRPr="00E11023" w:rsidRDefault="003469B9" w:rsidP="00AD4048">
      <w:pPr>
        <w:spacing w:line="276" w:lineRule="auto"/>
        <w:rPr>
          <w:b/>
        </w:rPr>
      </w:pPr>
      <w:r w:rsidRPr="00E11023">
        <w:rPr>
          <w:b/>
        </w:rPr>
        <w:t xml:space="preserve">U trenutku predaje elektroničke ponude gospodarski subjekt  prilaže generirani e-ESPD obrazac – odgovor  u .xml formatu. </w:t>
      </w:r>
    </w:p>
    <w:p w:rsidR="00E11023" w:rsidRPr="001844C5" w:rsidRDefault="003469B9" w:rsidP="00AD4048">
      <w:pPr>
        <w:spacing w:line="276" w:lineRule="auto"/>
      </w:pPr>
      <w:r w:rsidRPr="001844C5">
        <w:t>Osim popunjavanja e-ESPD obrasca kroz platformu EOJN RH, gospodarski subjekt može dostaviti e-ESPD obrazac ispunjen kroz servis za elektroničko popunjavanje ESPD-a (</w:t>
      </w:r>
      <w:r w:rsidRPr="001844C5">
        <w:rPr>
          <w:b/>
        </w:rPr>
        <w:t>.xml format</w:t>
      </w:r>
      <w:r w:rsidRPr="001844C5">
        <w:t xml:space="preserve">) Europske komisije koji je dostupan na internetskoj adresi: </w:t>
      </w:r>
      <w:hyperlink r:id="rId18" w:history="1">
        <w:r w:rsidR="001762B5" w:rsidRPr="001844C5">
          <w:rPr>
            <w:rStyle w:val="Hiperveza"/>
            <w:color w:val="auto"/>
          </w:rPr>
          <w:t>https://ec.europa.eu/growth/tools-databases/espd/filter?lang=hr</w:t>
        </w:r>
      </w:hyperlink>
      <w:r w:rsidR="00E11023" w:rsidRPr="001844C5">
        <w:rPr>
          <w:rStyle w:val="Hiperveza"/>
          <w:color w:val="auto"/>
        </w:rPr>
        <w:t>.</w:t>
      </w:r>
    </w:p>
    <w:p w:rsidR="00E744BF" w:rsidRPr="001C4B54" w:rsidRDefault="00E744BF" w:rsidP="00AD4048">
      <w:pPr>
        <w:spacing w:line="276" w:lineRule="auto"/>
        <w:rPr>
          <w:b/>
        </w:rPr>
      </w:pPr>
      <w:r w:rsidRPr="001C4B54">
        <w:rPr>
          <w:b/>
        </w:rPr>
        <w:t xml:space="preserve">ESPD </w:t>
      </w:r>
      <w:r w:rsidR="00622B94" w:rsidRPr="001C4B54">
        <w:rPr>
          <w:b/>
        </w:rPr>
        <w:t>ponuditelji nisu obvezni</w:t>
      </w:r>
      <w:r w:rsidRPr="001C4B54">
        <w:rPr>
          <w:b/>
        </w:rPr>
        <w:t xml:space="preserve"> potpisati niti ovjeravati pečatom.</w:t>
      </w:r>
    </w:p>
    <w:p w:rsidR="00E744BF" w:rsidRPr="001C4B54" w:rsidRDefault="00E744BF" w:rsidP="00AD4048">
      <w:pPr>
        <w:spacing w:line="276" w:lineRule="auto"/>
      </w:pPr>
      <w:r w:rsidRPr="001C4B54">
        <w:t>Sukladno čl. 262. ZJN 2016, 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rsidR="00E744BF" w:rsidRPr="001C4B54" w:rsidRDefault="00E744BF" w:rsidP="00AD4048">
      <w:pPr>
        <w:spacing w:line="276" w:lineRule="auto"/>
      </w:pPr>
      <w:r w:rsidRPr="001C4B54">
        <w:t xml:space="preserve">Ako se ne može obaviti takva provjera ili ishoditi takva potvrda, Naručitelj može zahtijevati od gospodarskog subjekta da u primjerenom roku, </w:t>
      </w:r>
      <w:r w:rsidRPr="001C4B54">
        <w:rPr>
          <w:b/>
        </w:rPr>
        <w:t xml:space="preserve">ne kraćem od </w:t>
      </w:r>
      <w:r w:rsidR="005E5A90" w:rsidRPr="001C4B54">
        <w:rPr>
          <w:b/>
        </w:rPr>
        <w:t>5 (</w:t>
      </w:r>
      <w:r w:rsidRPr="001C4B54">
        <w:rPr>
          <w:b/>
        </w:rPr>
        <w:t>pet</w:t>
      </w:r>
      <w:r w:rsidR="005E5A90" w:rsidRPr="001C4B54">
        <w:rPr>
          <w:b/>
        </w:rPr>
        <w:t>)</w:t>
      </w:r>
      <w:r w:rsidRPr="001C4B54">
        <w:rPr>
          <w:b/>
        </w:rPr>
        <w:t xml:space="preserve"> dana</w:t>
      </w:r>
      <w:r w:rsidRPr="001C4B54">
        <w:t xml:space="preserve">, dostavi sve ili dio popratnih dokumenata ili dokaza. </w:t>
      </w:r>
    </w:p>
    <w:p w:rsidR="00E744BF" w:rsidRPr="001C4B54" w:rsidRDefault="00E744BF" w:rsidP="00AD4048">
      <w:pPr>
        <w:spacing w:line="276" w:lineRule="auto"/>
      </w:pPr>
      <w:r w:rsidRPr="001C4B54">
        <w:t>Sukladno Pravilniku, čl. 20.st.5. gospodarski subjekt može dostaviti ažurirane popratne dokumente u neovjerenoj preslici elektroničkim sredstvima komunikacije ili na drugi dokaziv način. Neovjerenom preslikom smatra se i neovjerena preslika elektroničke isprave na papiru.</w:t>
      </w:r>
    </w:p>
    <w:p w:rsidR="004438E1" w:rsidRPr="001C4B54" w:rsidRDefault="00E744BF" w:rsidP="00AD4048">
      <w:pPr>
        <w:spacing w:line="276" w:lineRule="auto"/>
      </w:pPr>
      <w:r w:rsidRPr="001C4B54">
        <w:t>Ako ponuditelj koji je podnio ekonomski najpovoljniju ponudu ne dostavi ažurirane popratne dokumente u ostavljenom roku ili njima ne dokaže da ispunjava uvjete iz članka 260. stavka 1. točaka 1. i 2. ZJN 2016, Naručitelj će odbiti ponudu tog ponuditelja te pozvati na dostavu ažuriranih popratnih dokumenata ponuditelja koji je podnio sljedeću najpovoljniju ponudu ili poništiti postupak javne nabave, ako postoje razlozi za poništenje.</w:t>
      </w:r>
    </w:p>
    <w:p w:rsidR="000F3D69" w:rsidRPr="001C4B54" w:rsidRDefault="00D44544" w:rsidP="00520342">
      <w:pPr>
        <w:pStyle w:val="Naslov1"/>
        <w:numPr>
          <w:ilvl w:val="0"/>
          <w:numId w:val="52"/>
        </w:numPr>
        <w:spacing w:after="120" w:line="276" w:lineRule="auto"/>
        <w:ind w:left="357" w:hanging="357"/>
      </w:pPr>
      <w:bookmarkStart w:id="166" w:name="_Toc502750797"/>
      <w:bookmarkStart w:id="167" w:name="_Toc512240108"/>
      <w:bookmarkStart w:id="168" w:name="_Toc515984017"/>
      <w:bookmarkStart w:id="169" w:name="_Toc515984160"/>
      <w:bookmarkStart w:id="170" w:name="_Toc515984814"/>
      <w:r w:rsidRPr="001C4B54">
        <w:t>PODACI O PONUDI</w:t>
      </w:r>
      <w:bookmarkEnd w:id="166"/>
      <w:bookmarkEnd w:id="167"/>
      <w:bookmarkEnd w:id="168"/>
      <w:bookmarkEnd w:id="169"/>
      <w:bookmarkEnd w:id="170"/>
      <w:r w:rsidR="00E744BF" w:rsidRPr="001C4B54">
        <w:tab/>
      </w:r>
      <w:r w:rsidR="00E744BF" w:rsidRPr="001C4B54">
        <w:tab/>
      </w:r>
      <w:r w:rsidR="00E744BF" w:rsidRPr="001C4B54">
        <w:tab/>
      </w:r>
      <w:r w:rsidR="00E744BF" w:rsidRPr="001C4B54">
        <w:tab/>
      </w:r>
      <w:r w:rsidR="00E744BF" w:rsidRPr="001C4B54">
        <w:tab/>
      </w:r>
      <w:r w:rsidR="00E744BF" w:rsidRPr="001C4B54">
        <w:tab/>
      </w:r>
      <w:r w:rsidR="00E744BF" w:rsidRPr="001C4B54">
        <w:tab/>
      </w:r>
      <w:r w:rsidR="00E744BF" w:rsidRPr="001C4B54">
        <w:tab/>
      </w:r>
      <w:r w:rsidR="00E744BF" w:rsidRPr="001C4B54">
        <w:tab/>
      </w:r>
      <w:r w:rsidR="00E744BF" w:rsidRPr="001C4B54">
        <w:tab/>
      </w:r>
      <w:r w:rsidR="00E744BF" w:rsidRPr="001C4B54">
        <w:tab/>
      </w:r>
      <w:r w:rsidR="00E744BF" w:rsidRPr="001C4B54">
        <w:tab/>
      </w:r>
      <w:r w:rsidR="00E744BF" w:rsidRPr="001C4B54">
        <w:tab/>
      </w:r>
    </w:p>
    <w:p w:rsidR="00EA6E96" w:rsidRPr="001C4B54" w:rsidRDefault="00EA6E96" w:rsidP="00AD4048">
      <w:pPr>
        <w:spacing w:line="276" w:lineRule="auto"/>
        <w:rPr>
          <w:lang w:eastAsia="sl-SI"/>
        </w:rPr>
      </w:pPr>
      <w:r w:rsidRPr="001C4B54">
        <w:rPr>
          <w:color w:val="000000"/>
        </w:rPr>
        <w:t>Ponuda je izjava volje ponuditelja u pisanom obliku da će pružiti usluge u skladu s uvjetima i zahtjevima iz dokumentacije o nabavi.</w:t>
      </w:r>
    </w:p>
    <w:p w:rsidR="00E744BF" w:rsidRPr="001C4B54" w:rsidRDefault="00E744BF" w:rsidP="00AD4048">
      <w:pPr>
        <w:pStyle w:val="Naslov2"/>
        <w:numPr>
          <w:ilvl w:val="0"/>
          <w:numId w:val="14"/>
        </w:numPr>
        <w:spacing w:after="120" w:line="276" w:lineRule="auto"/>
        <w:ind w:left="357" w:hanging="357"/>
        <w:rPr>
          <w:caps w:val="0"/>
        </w:rPr>
      </w:pPr>
      <w:bookmarkStart w:id="171" w:name="_Toc512240109"/>
      <w:bookmarkStart w:id="172" w:name="_Toc515984018"/>
      <w:bookmarkStart w:id="173" w:name="_Toc515984161"/>
      <w:bookmarkStart w:id="174" w:name="_Toc515984815"/>
      <w:r w:rsidRPr="001C4B54">
        <w:rPr>
          <w:caps w:val="0"/>
        </w:rPr>
        <w:t xml:space="preserve">Sadržaj i način </w:t>
      </w:r>
      <w:r w:rsidR="003C05AE" w:rsidRPr="001C4B54">
        <w:rPr>
          <w:caps w:val="0"/>
        </w:rPr>
        <w:t xml:space="preserve"> izrade ponude</w:t>
      </w:r>
      <w:bookmarkEnd w:id="171"/>
      <w:bookmarkEnd w:id="172"/>
      <w:bookmarkEnd w:id="173"/>
      <w:bookmarkEnd w:id="174"/>
    </w:p>
    <w:p w:rsidR="00E744BF" w:rsidRPr="001C4B54" w:rsidRDefault="00E744BF" w:rsidP="00AD4048">
      <w:pPr>
        <w:spacing w:line="276" w:lineRule="auto"/>
      </w:pPr>
      <w:r w:rsidRPr="001C4B54">
        <w:t xml:space="preserve">Ponuditelji se pri izradi ponude moraju pridržavati zahtjeva i uvjeta iz ove Dokumentacije o nabavite se ne smije ni na koji način mijenjati i nadopunjavati tekst dokumentacije. </w:t>
      </w:r>
    </w:p>
    <w:p w:rsidR="00E744BF" w:rsidRPr="001C4B54" w:rsidRDefault="00E744BF" w:rsidP="00AD4048">
      <w:pPr>
        <w:spacing w:line="276" w:lineRule="auto"/>
      </w:pPr>
      <w:r w:rsidRPr="001C4B54">
        <w:t>Trošak pripreme i podnošenja ponude u cijelosti snosi Ponuditelj.</w:t>
      </w:r>
    </w:p>
    <w:p w:rsidR="00E744BF" w:rsidRPr="001C4B54" w:rsidRDefault="00E744BF" w:rsidP="00AD4048">
      <w:pPr>
        <w:spacing w:line="276" w:lineRule="auto"/>
        <w:rPr>
          <w:b/>
          <w:u w:val="single"/>
        </w:rPr>
      </w:pPr>
      <w:r w:rsidRPr="001C4B54">
        <w:rPr>
          <w:b/>
          <w:u w:val="single"/>
        </w:rPr>
        <w:t>Ponuda mora biti sukladna ovoj Dokumentaciji o nabavi, ZJN 2016  i Pravilniku te  sadržavati sljedeće:</w:t>
      </w:r>
    </w:p>
    <w:p w:rsidR="00E744BF" w:rsidRPr="001C4B54" w:rsidRDefault="00E744BF" w:rsidP="00520342">
      <w:pPr>
        <w:pStyle w:val="Odlomakpopisa"/>
        <w:numPr>
          <w:ilvl w:val="0"/>
          <w:numId w:val="32"/>
        </w:numPr>
        <w:rPr>
          <w:rFonts w:ascii="Calibri" w:eastAsia="MS Mincho" w:hAnsi="Calibri"/>
          <w:lang w:eastAsia="en-US"/>
        </w:rPr>
      </w:pPr>
      <w:r w:rsidRPr="001C4B54">
        <w:rPr>
          <w:rFonts w:ascii="Calibri" w:eastAsia="MS Mincho" w:hAnsi="Calibri"/>
          <w:lang w:eastAsia="en-US"/>
        </w:rPr>
        <w:t>popunjeni ponudbeni list, uključujući i uvez ponude jer se ponuda dostavlja elektroničkim sredstvima komunikacije  - sukladno obrascu Elektroničkog oglasnika javne nabave Republike Hrvatske (dalje u tekstu: EOJN),</w:t>
      </w:r>
    </w:p>
    <w:p w:rsidR="00E744BF" w:rsidRPr="001C4B54" w:rsidRDefault="00E744BF" w:rsidP="00520342">
      <w:pPr>
        <w:pStyle w:val="Odlomakpopisa"/>
        <w:numPr>
          <w:ilvl w:val="0"/>
          <w:numId w:val="32"/>
        </w:numPr>
        <w:jc w:val="left"/>
        <w:rPr>
          <w:rFonts w:ascii="Calibri" w:eastAsia="MS Mincho" w:hAnsi="Calibri"/>
          <w:lang w:eastAsia="en-US"/>
        </w:rPr>
      </w:pPr>
      <w:r w:rsidRPr="001C4B54">
        <w:rPr>
          <w:rFonts w:ascii="Calibri" w:eastAsia="MS Mincho" w:hAnsi="Calibri"/>
          <w:lang w:eastAsia="en-US"/>
        </w:rPr>
        <w:t>popunjeni Troškovnik</w:t>
      </w:r>
      <w:r w:rsidR="0084409E">
        <w:rPr>
          <w:rFonts w:ascii="Calibri" w:eastAsia="MS Mincho" w:hAnsi="Calibri"/>
          <w:lang w:eastAsia="en-US"/>
        </w:rPr>
        <w:t xml:space="preserve"> u nesta</w:t>
      </w:r>
      <w:r w:rsidR="008155F5">
        <w:rPr>
          <w:rFonts w:ascii="Calibri" w:eastAsia="MS Mincho" w:hAnsi="Calibri"/>
          <w:lang w:eastAsia="en-US"/>
        </w:rPr>
        <w:t>ndiziranom obliku</w:t>
      </w:r>
      <w:r w:rsidRPr="001C4B54">
        <w:rPr>
          <w:rFonts w:ascii="Calibri" w:eastAsia="MS Mincho" w:hAnsi="Calibri"/>
          <w:lang w:eastAsia="en-US"/>
        </w:rPr>
        <w:t xml:space="preserve"> (u </w:t>
      </w:r>
      <w:r w:rsidRPr="001C4B54">
        <w:rPr>
          <w:rFonts w:ascii="Calibri" w:eastAsia="MS Mincho" w:hAnsi="Calibri"/>
          <w:b/>
          <w:lang w:eastAsia="en-US"/>
        </w:rPr>
        <w:t>xls.</w:t>
      </w:r>
      <w:r w:rsidRPr="001C4B54">
        <w:rPr>
          <w:rFonts w:ascii="Calibri" w:eastAsia="MS Mincho" w:hAnsi="Calibri"/>
          <w:lang w:eastAsia="en-US"/>
        </w:rPr>
        <w:t xml:space="preserve"> formatu i u potpunosti ispunjen),</w:t>
      </w:r>
    </w:p>
    <w:p w:rsidR="00E744BF" w:rsidRPr="001C4B54" w:rsidRDefault="00E744BF" w:rsidP="00520342">
      <w:pPr>
        <w:pStyle w:val="Odlomakpopisa"/>
        <w:numPr>
          <w:ilvl w:val="0"/>
          <w:numId w:val="32"/>
        </w:numPr>
        <w:jc w:val="left"/>
        <w:rPr>
          <w:rFonts w:ascii="Calibri" w:eastAsia="MS Mincho" w:hAnsi="Calibri"/>
          <w:lang w:eastAsia="en-US"/>
        </w:rPr>
      </w:pPr>
      <w:r w:rsidRPr="001C4B54">
        <w:rPr>
          <w:rFonts w:ascii="Calibri" w:eastAsia="MS Mincho" w:hAnsi="Calibri"/>
          <w:lang w:eastAsia="en-US"/>
        </w:rPr>
        <w:t xml:space="preserve">Popunjen </w:t>
      </w:r>
      <w:r w:rsidR="008155F5">
        <w:rPr>
          <w:rFonts w:ascii="Calibri" w:eastAsia="MS Mincho" w:hAnsi="Calibri"/>
          <w:lang w:eastAsia="en-US"/>
        </w:rPr>
        <w:t>e-</w:t>
      </w:r>
      <w:r w:rsidRPr="001C4B54">
        <w:rPr>
          <w:rFonts w:ascii="Calibri" w:eastAsia="MS Mincho" w:hAnsi="Calibri"/>
          <w:lang w:eastAsia="en-US"/>
        </w:rPr>
        <w:t xml:space="preserve">ESPD </w:t>
      </w:r>
      <w:r w:rsidR="007B13F8" w:rsidRPr="001C4B54">
        <w:rPr>
          <w:rFonts w:ascii="Calibri" w:eastAsia="MS Mincho" w:hAnsi="Calibri"/>
          <w:lang w:eastAsia="en-US"/>
        </w:rPr>
        <w:t>obrazac sukladno točci 5.</w:t>
      </w:r>
      <w:r w:rsidRPr="001C4B54">
        <w:rPr>
          <w:rFonts w:ascii="Calibri" w:eastAsia="MS Mincho" w:hAnsi="Calibri"/>
          <w:lang w:eastAsia="en-US"/>
        </w:rPr>
        <w:t xml:space="preserve"> ove dokumentacije,</w:t>
      </w:r>
    </w:p>
    <w:p w:rsidR="00E744BF" w:rsidRPr="001C4B54" w:rsidRDefault="00E744BF" w:rsidP="00520342">
      <w:pPr>
        <w:pStyle w:val="Odlomakpopisa"/>
        <w:numPr>
          <w:ilvl w:val="0"/>
          <w:numId w:val="32"/>
        </w:numPr>
        <w:rPr>
          <w:rFonts w:ascii="Calibri" w:eastAsia="MS Mincho" w:hAnsi="Calibri"/>
          <w:lang w:eastAsia="en-US"/>
        </w:rPr>
      </w:pPr>
      <w:r w:rsidRPr="001C4B54">
        <w:rPr>
          <w:rFonts w:ascii="Calibri" w:eastAsia="MS Mincho" w:hAnsi="Calibri"/>
          <w:lang w:eastAsia="en-US"/>
        </w:rPr>
        <w:t>jamstvo za ozbiljnost ponude (dostavlja se odvojeno od elektroničke ponude, u papirnatom obliku u skladu s točkama 6.4. i 7.</w:t>
      </w:r>
      <w:r w:rsidR="007B13F8" w:rsidRPr="001C4B54">
        <w:rPr>
          <w:rFonts w:ascii="Calibri" w:eastAsia="MS Mincho" w:hAnsi="Calibri"/>
          <w:lang w:eastAsia="en-US"/>
        </w:rPr>
        <w:t>4</w:t>
      </w:r>
      <w:r w:rsidRPr="001C4B54">
        <w:rPr>
          <w:rFonts w:ascii="Calibri" w:eastAsia="MS Mincho" w:hAnsi="Calibri"/>
          <w:lang w:eastAsia="en-US"/>
        </w:rPr>
        <w:t>.1. Dokumentacije) ili dokaz o uplati novčanog pologa</w:t>
      </w:r>
    </w:p>
    <w:p w:rsidR="00973E18" w:rsidRPr="001C4B54" w:rsidRDefault="00E744BF" w:rsidP="00520342">
      <w:pPr>
        <w:pStyle w:val="Odlomakpopisa"/>
        <w:numPr>
          <w:ilvl w:val="0"/>
          <w:numId w:val="32"/>
        </w:numPr>
        <w:rPr>
          <w:rFonts w:ascii="Calibri" w:eastAsia="MS Mincho" w:hAnsi="Calibri"/>
          <w:lang w:eastAsia="en-US"/>
        </w:rPr>
      </w:pPr>
      <w:r w:rsidRPr="001C4B54">
        <w:rPr>
          <w:rFonts w:ascii="Calibri" w:eastAsia="MS Mincho" w:hAnsi="Calibri"/>
          <w:lang w:eastAsia="en-US"/>
        </w:rPr>
        <w:t xml:space="preserve">Izjava o jamstvenom roku za otklanjanje nedostataka (Prilog </w:t>
      </w:r>
      <w:r w:rsidR="000E20DB" w:rsidRPr="001C4B54">
        <w:rPr>
          <w:rFonts w:ascii="Calibri" w:eastAsia="MS Mincho" w:hAnsi="Calibri"/>
          <w:lang w:eastAsia="en-US"/>
        </w:rPr>
        <w:t>1</w:t>
      </w:r>
      <w:r w:rsidRPr="001C4B54">
        <w:rPr>
          <w:rFonts w:ascii="Calibri" w:eastAsia="MS Mincho" w:hAnsi="Calibri"/>
          <w:lang w:eastAsia="en-US"/>
        </w:rPr>
        <w:t xml:space="preserve"> ove dokumentacije</w:t>
      </w:r>
      <w:r w:rsidR="00973E18" w:rsidRPr="001C4B54">
        <w:rPr>
          <w:rFonts w:ascii="Calibri" w:eastAsia="MS Mincho" w:hAnsi="Calibri"/>
          <w:lang w:eastAsia="en-US"/>
        </w:rPr>
        <w:t xml:space="preserve"> – </w:t>
      </w:r>
      <w:r w:rsidR="00AE6EEC" w:rsidRPr="001C4B54">
        <w:rPr>
          <w:rFonts w:ascii="Calibri" w:eastAsia="MS Mincho" w:hAnsi="Calibri"/>
          <w:lang w:eastAsia="en-US"/>
        </w:rPr>
        <w:t>potpis i ovjera nisu obvezni</w:t>
      </w:r>
      <w:r w:rsidR="00973E18" w:rsidRPr="001C4B54">
        <w:rPr>
          <w:rFonts w:ascii="Calibri" w:eastAsia="MS Mincho" w:hAnsi="Calibri"/>
          <w:lang w:eastAsia="en-US"/>
        </w:rPr>
        <w:t>).</w:t>
      </w:r>
      <w:r w:rsidR="00515400" w:rsidRPr="001C4B54">
        <w:rPr>
          <w:rFonts w:ascii="Calibri" w:eastAsia="MS Mincho" w:hAnsi="Calibri"/>
          <w:lang w:eastAsia="en-US"/>
        </w:rPr>
        <w:t xml:space="preserve"> </w:t>
      </w:r>
    </w:p>
    <w:p w:rsidR="00973E18" w:rsidRPr="001C4B54" w:rsidRDefault="00973E18" w:rsidP="00AD4048">
      <w:pPr>
        <w:spacing w:line="276" w:lineRule="auto"/>
        <w:rPr>
          <w:u w:val="single"/>
        </w:rPr>
      </w:pPr>
      <w:r w:rsidRPr="001C4B54">
        <w:rPr>
          <w:u w:val="single"/>
        </w:rPr>
        <w:t>Ponuda dostavljena elektroničkim sredstvima komunikacije putem EOJN RH obvezuje ponuditelja u roku valjanosti ponude neovisno o tome je li potpisana ili nije te Naručitelj ne smije odbiti takvu ponudu samo zbog toga razloga.</w:t>
      </w:r>
    </w:p>
    <w:p w:rsidR="00973E18" w:rsidRPr="001C4B54" w:rsidRDefault="00973E18" w:rsidP="00AD4048">
      <w:pPr>
        <w:spacing w:line="276" w:lineRule="auto"/>
      </w:pPr>
      <w:r w:rsidRPr="001C4B54">
        <w:t xml:space="preserve">Ako se radi o zajednici gospodarskih subjekata, ponudbeni list sadrži podatke iz članka 7. stavka 2. točke 2. Pravilnika (naziv ili tvrtka, sjedište, OIB ili nacionalni identifikacijski broj, broj računa, navod o tome je li ponuditelj u sustavu poreza na dodanu vrijednost, poštanska adresa, adresa elektroničke pošte, kontakt osoba ponuditelja, broj telefona i faksa) za svakog člana zajednice uz obveznu naznaku člana koji je voditelj zajednice te ovlašten za komunikaciju s </w:t>
      </w:r>
      <w:r w:rsidR="005E5A90" w:rsidRPr="001C4B54">
        <w:t>N</w:t>
      </w:r>
      <w:r w:rsidRPr="001C4B54">
        <w:t>aručiteljem.</w:t>
      </w:r>
    </w:p>
    <w:p w:rsidR="006704BF" w:rsidRPr="001C4B54" w:rsidRDefault="00973E18" w:rsidP="00AD4048">
      <w:pPr>
        <w:spacing w:line="276" w:lineRule="auto"/>
      </w:pPr>
      <w:r w:rsidRPr="001C4B54">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744BF" w:rsidRPr="008E130C" w:rsidRDefault="006704BF" w:rsidP="00AD4048">
      <w:pPr>
        <w:spacing w:line="276" w:lineRule="auto"/>
        <w:rPr>
          <w:b/>
          <w:u w:val="single"/>
        </w:rPr>
      </w:pPr>
      <w:r w:rsidRPr="008E130C">
        <w:rPr>
          <w:b/>
          <w:u w:val="single"/>
        </w:rPr>
        <w:t>Način izrade ponude:</w:t>
      </w:r>
    </w:p>
    <w:p w:rsidR="006704BF" w:rsidRPr="001C4B54" w:rsidRDefault="006704BF" w:rsidP="00AD4048">
      <w:pPr>
        <w:spacing w:line="276" w:lineRule="auto"/>
        <w:rPr>
          <w:lang w:eastAsia="sl-SI"/>
        </w:rPr>
      </w:pPr>
      <w:r w:rsidRPr="001C4B54">
        <w:rPr>
          <w:lang w:eastAsia="sl-SI"/>
        </w:rPr>
        <w:t>Ponuda se dostavlja elektroničkim sredstvima komunikacije.</w:t>
      </w:r>
    </w:p>
    <w:p w:rsidR="006704BF" w:rsidRPr="001C4B54" w:rsidRDefault="006704BF" w:rsidP="00AD4048">
      <w:pPr>
        <w:spacing w:line="276" w:lineRule="auto"/>
        <w:rPr>
          <w:lang w:eastAsia="sl-SI"/>
        </w:rPr>
      </w:pPr>
      <w:r w:rsidRPr="001C4B54">
        <w:rPr>
          <w:lang w:eastAsia="sl-SI"/>
        </w:rPr>
        <w:t>Ponuditelj je obvezan ponudu izraditi u formatu koji je opće dostupan i nije diskriminirajući.</w:t>
      </w:r>
    </w:p>
    <w:p w:rsidR="006704BF" w:rsidRPr="001C4B54" w:rsidRDefault="006704BF" w:rsidP="00AD4048">
      <w:pPr>
        <w:spacing w:line="276" w:lineRule="auto"/>
        <w:rPr>
          <w:lang w:eastAsia="sl-SI"/>
        </w:rPr>
      </w:pPr>
      <w:r w:rsidRPr="001C4B54">
        <w:rPr>
          <w:lang w:eastAsia="sl-SI"/>
        </w:rPr>
        <w:t>EOJN RH osigurava da su ponuda i svi njezini dijelovi koji su dostavljeni elektroničkim sredstvima komunikacije izrađeni na način da čine cjelinu te da su sigurno uvezani.</w:t>
      </w:r>
    </w:p>
    <w:p w:rsidR="006704BF" w:rsidRPr="001C4B54" w:rsidRDefault="006704BF" w:rsidP="00AD4048">
      <w:pPr>
        <w:spacing w:line="276" w:lineRule="auto"/>
        <w:rPr>
          <w:lang w:eastAsia="sl-SI"/>
        </w:rPr>
      </w:pPr>
      <w:r w:rsidRPr="001C4B54">
        <w:rPr>
          <w:lang w:eastAsia="sl-SI"/>
        </w:rPr>
        <w:t>Ponuditelj nije obvezan označiti stranice ponude koja se dostavlja elektroničkim sredstvima komunikacije.</w:t>
      </w:r>
    </w:p>
    <w:p w:rsidR="006704BF" w:rsidRPr="001C4B54" w:rsidRDefault="006704BF" w:rsidP="00AD4048">
      <w:pPr>
        <w:spacing w:line="276" w:lineRule="auto"/>
        <w:rPr>
          <w:lang w:eastAsia="sl-SI"/>
        </w:rPr>
      </w:pPr>
      <w:r w:rsidRPr="001C4B54">
        <w:rPr>
          <w:lang w:eastAsia="sl-SI"/>
        </w:rPr>
        <w:t>Ponuditelj nije obvezan dostaviti presliku ponude koja se dostavlja elektroničkim sredstvima komunikacije.</w:t>
      </w:r>
    </w:p>
    <w:p w:rsidR="006704BF" w:rsidRPr="001C4B54" w:rsidRDefault="006704BF" w:rsidP="00AD4048">
      <w:pPr>
        <w:spacing w:line="276" w:lineRule="auto"/>
        <w:rPr>
          <w:lang w:eastAsia="sl-SI"/>
        </w:rPr>
      </w:pPr>
      <w:r w:rsidRPr="001C4B54">
        <w:rPr>
          <w:lang w:eastAsia="sl-SI"/>
        </w:rPr>
        <w:t>Ako se dijelovi ponude dostavljaju sredstvima komunikacije koja nisu elektronička, ponuditelj mora u ponudi navesti koji dijelovi se tako dostavljaju.</w:t>
      </w:r>
    </w:p>
    <w:p w:rsidR="006704BF" w:rsidRPr="00C624A5" w:rsidRDefault="006704BF" w:rsidP="00AD4048">
      <w:pPr>
        <w:spacing w:line="276" w:lineRule="auto"/>
        <w:rPr>
          <w:b/>
          <w:u w:val="single"/>
        </w:rPr>
      </w:pPr>
      <w:r w:rsidRPr="00C624A5">
        <w:rPr>
          <w:b/>
          <w:u w:val="single"/>
        </w:rPr>
        <w:t>Način izrade dijelova ponude koji se dostavljaju sredstvima komunikacije koja nisu elektronička:</w:t>
      </w:r>
    </w:p>
    <w:p w:rsidR="006704BF" w:rsidRPr="001C4B54" w:rsidRDefault="006704BF" w:rsidP="00AD4048">
      <w:pPr>
        <w:spacing w:line="276" w:lineRule="auto"/>
        <w:rPr>
          <w:lang w:eastAsia="sl-SI"/>
        </w:rPr>
      </w:pPr>
      <w:r w:rsidRPr="001C4B54">
        <w:rPr>
          <w:lang w:eastAsia="sl-SI"/>
        </w:rPr>
        <w:t>Dio ponude koji se dostavlja sredstvima komunikacije koja nisu elektronička izrađuju se na način da čine cjelinu.</w:t>
      </w:r>
    </w:p>
    <w:p w:rsidR="006704BF" w:rsidRPr="001C4B54" w:rsidRDefault="006704BF" w:rsidP="00AD4048">
      <w:pPr>
        <w:spacing w:line="276" w:lineRule="auto"/>
        <w:rPr>
          <w:lang w:eastAsia="sl-SI"/>
        </w:rPr>
      </w:pPr>
      <w:r w:rsidRPr="001C4B54">
        <w:rPr>
          <w:lang w:eastAsia="sl-SI"/>
        </w:rPr>
        <w:t>Dio ponude koji se dostavlja sredstvima komunikacije koja nisu elektronička, uvezuje se na način da se onemogući naknadno vađenje ili umetanje listova.</w:t>
      </w:r>
    </w:p>
    <w:p w:rsidR="006704BF" w:rsidRPr="001C4B54" w:rsidRDefault="006704BF" w:rsidP="00AD4048">
      <w:pPr>
        <w:spacing w:line="276" w:lineRule="auto"/>
        <w:rPr>
          <w:lang w:eastAsia="sl-SI"/>
        </w:rPr>
      </w:pPr>
      <w:r w:rsidRPr="001C4B54">
        <w:rPr>
          <w:lang w:eastAsia="sl-SI"/>
        </w:rPr>
        <w:t xml:space="preserve">Dijelove ponude kao što su jamstvo za ozbiljnost ponude, mediji za pohranjivanje podataka i sl. koji ne mogu biti uvezani ponuditelj obilježava nazivom i </w:t>
      </w:r>
      <w:r w:rsidR="00B14675" w:rsidRPr="001C4B54">
        <w:rPr>
          <w:lang w:eastAsia="sl-SI"/>
        </w:rPr>
        <w:t>navodi u ponudi kao dio ponude.</w:t>
      </w:r>
    </w:p>
    <w:p w:rsidR="006704BF" w:rsidRPr="001C4B54" w:rsidRDefault="006704BF" w:rsidP="00AD4048">
      <w:pPr>
        <w:spacing w:line="276" w:lineRule="auto"/>
        <w:rPr>
          <w:lang w:eastAsia="sl-SI"/>
        </w:rPr>
      </w:pPr>
      <w:r w:rsidRPr="001C4B54">
        <w:rPr>
          <w:lang w:eastAsia="sl-SI"/>
        </w:rPr>
        <w:t>Ako je ponuda izrađena od više dijelova ponuditelj mora u ponudi navesti od koliko se dijelova ponuda sastoji.</w:t>
      </w:r>
    </w:p>
    <w:p w:rsidR="006704BF" w:rsidRPr="001C4B54" w:rsidRDefault="003C05AE" w:rsidP="00AD4048">
      <w:pPr>
        <w:pStyle w:val="Naslov2"/>
        <w:numPr>
          <w:ilvl w:val="0"/>
          <w:numId w:val="14"/>
        </w:numPr>
        <w:spacing w:after="120" w:line="276" w:lineRule="auto"/>
        <w:ind w:left="357" w:hanging="357"/>
        <w:rPr>
          <w:caps w:val="0"/>
        </w:rPr>
      </w:pPr>
      <w:bookmarkStart w:id="175" w:name="_Toc502750802"/>
      <w:bookmarkStart w:id="176" w:name="_Toc512240110"/>
      <w:bookmarkStart w:id="177" w:name="_Toc515984019"/>
      <w:bookmarkStart w:id="178" w:name="_Toc515984162"/>
      <w:bookmarkStart w:id="179" w:name="_Toc515984816"/>
      <w:r w:rsidRPr="001C4B54">
        <w:rPr>
          <w:caps w:val="0"/>
        </w:rPr>
        <w:t>Način dostave ponude</w:t>
      </w:r>
      <w:bookmarkEnd w:id="175"/>
      <w:bookmarkEnd w:id="176"/>
      <w:r w:rsidRPr="001C4B54">
        <w:rPr>
          <w:caps w:val="0"/>
        </w:rPr>
        <w:t xml:space="preserve"> </w:t>
      </w:r>
      <w:r w:rsidR="006704BF" w:rsidRPr="001C4B54">
        <w:rPr>
          <w:caps w:val="0"/>
        </w:rPr>
        <w:t>(elektroničkim sredstvima komunikacije te sredstvima komunikacije koja nisu elektronička)</w:t>
      </w:r>
      <w:bookmarkEnd w:id="177"/>
      <w:bookmarkEnd w:id="178"/>
      <w:bookmarkEnd w:id="179"/>
    </w:p>
    <w:p w:rsidR="006704BF" w:rsidRPr="001C4B54" w:rsidRDefault="006704BF" w:rsidP="00AD4048">
      <w:pPr>
        <w:spacing w:before="120" w:after="120" w:line="276" w:lineRule="auto"/>
        <w:rPr>
          <w:b/>
        </w:rPr>
      </w:pPr>
      <w:bookmarkStart w:id="180" w:name="_Toc502750804"/>
      <w:bookmarkStart w:id="181" w:name="_Toc512203500"/>
      <w:r w:rsidRPr="001C4B54">
        <w:rPr>
          <w:b/>
        </w:rPr>
        <w:t xml:space="preserve">Ponuda se dostavlja elektroničkim sredstvima komunikacije putem EOJN RH. </w:t>
      </w:r>
    </w:p>
    <w:p w:rsidR="006704BF" w:rsidRPr="001C4B54" w:rsidRDefault="006704BF" w:rsidP="00AD4048">
      <w:pPr>
        <w:spacing w:before="120" w:after="120" w:line="276" w:lineRule="auto"/>
      </w:pPr>
      <w:r w:rsidRPr="001C4B54">
        <w:t>Smatra se da ponuda dostavljena elektroničkim sredstvima komunikacije putem EOJN RH obvezuje ponuditelja u roku valjanosti ponude.</w:t>
      </w:r>
    </w:p>
    <w:p w:rsidR="006704BF" w:rsidRPr="001C4B54" w:rsidRDefault="006704BF" w:rsidP="00AD4048">
      <w:pPr>
        <w:spacing w:before="120" w:after="120" w:line="276" w:lineRule="auto"/>
      </w:pPr>
      <w:r w:rsidRPr="001C4B54">
        <w:t>EOJN RH kriptira ponudu na način da se onemogući uvid u ponudu prije isteka roka za dostavu ponuda</w:t>
      </w:r>
      <w:r w:rsidR="0078752F" w:rsidRPr="001C4B54">
        <w:t>.</w:t>
      </w:r>
    </w:p>
    <w:p w:rsidR="006704BF" w:rsidRPr="001C4B54" w:rsidRDefault="006704BF" w:rsidP="00AD4048">
      <w:pPr>
        <w:spacing w:before="120" w:after="120" w:line="276" w:lineRule="auto"/>
      </w:pPr>
      <w:r w:rsidRPr="001C4B54">
        <w:t>Sukladno članku 280. Zakona o javnoj nabavi, u ovom postupku javne nabave ponuda se dostavlja elektroničkim sredstvima komunikacije. Elektronička dostava ponuda provodi se putem EOJN vezujući se na elektroničku objavu obavijesti o nadmetanju te na elektronički pristup Dokumentacije o nabavi.</w:t>
      </w:r>
    </w:p>
    <w:p w:rsidR="006704BF" w:rsidRPr="001C4B54" w:rsidRDefault="006704BF" w:rsidP="00AD4048">
      <w:pPr>
        <w:spacing w:before="120" w:after="120" w:line="276" w:lineRule="auto"/>
      </w:pPr>
      <w:r w:rsidRPr="001C4B54">
        <w:t>Naručitelj otklanja svaku odgovornost vezanu uz mogući neispravan rad EOJN, zastoj u radu EOJN ili nemogućnosti zainteresiranog gospodarskog subjekta da ponudu u elektroničkom obliku dostavi u danome roku putem EOJN. U slučaju nedostupnosti EOJN primijenit će se odredbe članaka 239. do 240. ZJN 2016.</w:t>
      </w:r>
    </w:p>
    <w:p w:rsidR="006704BF" w:rsidRPr="001C4B54" w:rsidRDefault="006704BF" w:rsidP="00AD4048">
      <w:pPr>
        <w:spacing w:before="120" w:after="120" w:line="276" w:lineRule="auto"/>
      </w:pPr>
      <w:r w:rsidRPr="001C4B54">
        <w:t>Prilikom elektroničke dostave ponuda, sva komunikacija, razmjena i pohrana informacija između ponuditelja i Naručitelja obavlja se na način da se očuva integritet podataka i tajnost ponuda. 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w:t>
      </w:r>
    </w:p>
    <w:p w:rsidR="006704BF" w:rsidRPr="001C4B54" w:rsidRDefault="006704BF" w:rsidP="00AD4048">
      <w:pPr>
        <w:spacing w:before="120" w:after="120" w:line="276" w:lineRule="auto"/>
      </w:pPr>
      <w:r w:rsidRPr="001C4B54">
        <w:t>U slučaju da Naručitelj zaustavi postupak javne nabave povodom izjavljene žalbe na dokumentaciju ili poništi postupak javne nabave prije isteka roka za dostavu ponuda, za sve ponude koje su u međuvremenu dostavljene elektronički, EOJN će trajno onemogućiti pristup tim ponudama čime će se osigurati da nitko nema uvid u sadržaj dostavljenih ponuda. U slučaju da se postupak nastavi, ponuditelji će morati ponovno dostaviti svoje ponude.</w:t>
      </w:r>
    </w:p>
    <w:p w:rsidR="006704BF" w:rsidRPr="001C4B54" w:rsidRDefault="006704BF" w:rsidP="00AD4048">
      <w:pPr>
        <w:spacing w:before="120" w:after="120" w:line="276" w:lineRule="auto"/>
      </w:pPr>
      <w:r w:rsidRPr="001C4B54">
        <w:t xml:space="preserve">Detaljne upute vezano za elektroničku dostavu ponuda dostupne su na stranicama EOJN, na adresi: </w:t>
      </w:r>
      <w:hyperlink r:id="rId19" w:history="1">
        <w:r w:rsidRPr="001C4B54">
          <w:rPr>
            <w:rStyle w:val="Hiperveza"/>
          </w:rPr>
          <w:t>https://eojn.nn.hr/Oglasnik/</w:t>
        </w:r>
      </w:hyperlink>
      <w:r w:rsidRPr="001C4B54">
        <w:t>.</w:t>
      </w:r>
    </w:p>
    <w:p w:rsidR="006704BF" w:rsidRPr="001C4B54" w:rsidRDefault="006704BF" w:rsidP="00AD4048">
      <w:pPr>
        <w:pStyle w:val="Naslov2"/>
        <w:numPr>
          <w:ilvl w:val="0"/>
          <w:numId w:val="14"/>
        </w:numPr>
        <w:spacing w:line="276" w:lineRule="auto"/>
      </w:pPr>
      <w:bookmarkStart w:id="182" w:name="_Toc515984020"/>
      <w:bookmarkStart w:id="183" w:name="_Toc515984163"/>
      <w:bookmarkStart w:id="184" w:name="_Toc515984817"/>
      <w:r w:rsidRPr="001C4B54">
        <w:rPr>
          <w:caps w:val="0"/>
        </w:rPr>
        <w:t>Izmjena i/ili dopuna ponude i odustajanje od ponude</w:t>
      </w:r>
      <w:bookmarkEnd w:id="182"/>
      <w:bookmarkEnd w:id="183"/>
      <w:bookmarkEnd w:id="184"/>
    </w:p>
    <w:p w:rsidR="006704BF" w:rsidRPr="001C4B54" w:rsidRDefault="006704BF" w:rsidP="00AD4048">
      <w:pPr>
        <w:spacing w:before="120" w:after="120" w:line="276" w:lineRule="auto"/>
      </w:pPr>
      <w:r w:rsidRPr="001C4B54">
        <w:t>Ponuditelj može do isteka roka za dostavu ponuda mijenjati svoju ponudu ili od nje odustati.</w:t>
      </w:r>
    </w:p>
    <w:p w:rsidR="006704BF" w:rsidRPr="001C4B54" w:rsidRDefault="006704BF" w:rsidP="00AD4048">
      <w:pPr>
        <w:spacing w:before="120" w:after="120" w:line="276" w:lineRule="auto"/>
      </w:pPr>
      <w:r w:rsidRPr="001C4B54">
        <w:t>Ponuditelj je obvezan izmjenu ili odustanak od ponude dostaviti na isti način kao i osnovnu ponudu s naznakom da se radi o izmjeni ili odustanku.</w:t>
      </w:r>
    </w:p>
    <w:p w:rsidR="006704BF" w:rsidRPr="001C4B54" w:rsidRDefault="006704BF" w:rsidP="00AD4048">
      <w:pPr>
        <w:spacing w:before="120" w:after="120" w:line="276" w:lineRule="auto"/>
      </w:pPr>
      <w:r w:rsidRPr="001C4B54">
        <w:t>U slučaju odustanka od ponude, EOJN RH trajno onemogućava pristup toj ponudi ako je dostavljena elektroničkim sredstvima komunikacije, a javni naručitelj je obvezan vratiti ponuditelju ponudu ili njezine dijelove ponude ako su dostavljeni sredstvima komunikacije koja nisu elektronička.</w:t>
      </w:r>
    </w:p>
    <w:p w:rsidR="00E56931" w:rsidRPr="001C4B54" w:rsidRDefault="006704BF" w:rsidP="00AD4048">
      <w:pPr>
        <w:pStyle w:val="Naslov2"/>
        <w:numPr>
          <w:ilvl w:val="0"/>
          <w:numId w:val="14"/>
        </w:numPr>
        <w:spacing w:after="120" w:line="276" w:lineRule="auto"/>
        <w:ind w:left="357" w:hanging="357"/>
      </w:pPr>
      <w:bookmarkStart w:id="185" w:name="_Toc515984021"/>
      <w:bookmarkStart w:id="186" w:name="_Toc515984164"/>
      <w:bookmarkStart w:id="187" w:name="_Toc515984818"/>
      <w:r w:rsidRPr="001C4B54">
        <w:rPr>
          <w:caps w:val="0"/>
        </w:rPr>
        <w:t xml:space="preserve">Dostava dijela/dijelova ponude </w:t>
      </w:r>
      <w:bookmarkEnd w:id="180"/>
      <w:r w:rsidRPr="001C4B54">
        <w:rPr>
          <w:caps w:val="0"/>
        </w:rPr>
        <w:t>u papirnatom obliku u zatvorenoj omotnici</w:t>
      </w:r>
      <w:bookmarkEnd w:id="181"/>
      <w:bookmarkEnd w:id="185"/>
      <w:bookmarkEnd w:id="186"/>
      <w:bookmarkEnd w:id="187"/>
    </w:p>
    <w:p w:rsidR="00E03AB2" w:rsidRPr="001C4B54" w:rsidRDefault="00E03AB2" w:rsidP="00AD4048">
      <w:pPr>
        <w:autoSpaceDE w:val="0"/>
        <w:autoSpaceDN w:val="0"/>
        <w:adjustRightInd w:val="0"/>
        <w:spacing w:line="276" w:lineRule="auto"/>
        <w:rPr>
          <w:rFonts w:cs="Tahoma"/>
        </w:rPr>
      </w:pPr>
      <w:r w:rsidRPr="001C4B54">
        <w:rPr>
          <w:rFonts w:cs="Tahoma"/>
        </w:rPr>
        <w:t>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rsidR="001064AC" w:rsidRPr="001C4B54" w:rsidRDefault="001064AC" w:rsidP="00AD4048">
      <w:pPr>
        <w:autoSpaceDE w:val="0"/>
        <w:autoSpaceDN w:val="0"/>
        <w:adjustRightInd w:val="0"/>
        <w:spacing w:line="276" w:lineRule="auto"/>
        <w:rPr>
          <w:rFonts w:cs="Tahoma"/>
          <w:b/>
        </w:rPr>
      </w:pPr>
      <w:r w:rsidRPr="001C4B54">
        <w:rPr>
          <w:rFonts w:eastAsia="Times New Roman" w:cs="Tahoma"/>
        </w:rPr>
        <w:t xml:space="preserve">Također, </w:t>
      </w:r>
      <w:r w:rsidRPr="001C4B54">
        <w:rPr>
          <w:rFonts w:eastAsia="Times New Roman" w:cs="Tahoma"/>
          <w:b/>
        </w:rPr>
        <w:t>ponuditelji u papirnatom obliku, u roku za dostavu ponuda</w:t>
      </w:r>
      <w:r w:rsidRPr="001C4B54">
        <w:rPr>
          <w:rFonts w:eastAsia="Times New Roman" w:cs="Tahoma"/>
        </w:rPr>
        <w:t xml:space="preserve">, dostavljaju </w:t>
      </w:r>
      <w:r w:rsidRPr="001C4B54">
        <w:rPr>
          <w:rFonts w:eastAsia="Times New Roman" w:cs="Tahoma"/>
          <w:b/>
        </w:rPr>
        <w:t>dokumente</w:t>
      </w:r>
      <w:r w:rsidRPr="001C4B54">
        <w:rPr>
          <w:rFonts w:eastAsia="Times New Roman" w:cs="Tahoma"/>
        </w:rPr>
        <w:t xml:space="preserve"> drugih tijela ili subjekata koji su </w:t>
      </w:r>
      <w:r w:rsidRPr="001C4B54">
        <w:rPr>
          <w:rFonts w:eastAsia="Times New Roman" w:cs="Tahoma"/>
          <w:b/>
        </w:rPr>
        <w:t>važeći samo u izvorniku</w:t>
      </w:r>
      <w:r w:rsidRPr="001C4B54">
        <w:rPr>
          <w:rFonts w:eastAsia="Times New Roman" w:cs="Tahoma"/>
        </w:rPr>
        <w:t xml:space="preserve">, ako ih elektroničkim sredstvom nije moguće dostaviti u izvorniku, </w:t>
      </w:r>
      <w:r w:rsidRPr="001C4B54">
        <w:rPr>
          <w:rFonts w:eastAsia="Times New Roman" w:cs="Tahoma"/>
          <w:b/>
          <w:u w:val="single"/>
        </w:rPr>
        <w:t>poput</w:t>
      </w:r>
      <w:r w:rsidR="000A411F" w:rsidRPr="001C4B54">
        <w:rPr>
          <w:rFonts w:eastAsia="Times New Roman" w:cs="Tahoma"/>
          <w:b/>
          <w:u w:val="single"/>
        </w:rPr>
        <w:t xml:space="preserve"> traženog</w:t>
      </w:r>
      <w:r w:rsidR="005A2837" w:rsidRPr="001C4B54">
        <w:rPr>
          <w:rFonts w:eastAsia="Times New Roman" w:cs="Tahoma"/>
          <w:b/>
          <w:u w:val="single"/>
        </w:rPr>
        <w:t xml:space="preserve"> jamst</w:t>
      </w:r>
      <w:r w:rsidRPr="001C4B54">
        <w:rPr>
          <w:rFonts w:eastAsia="Times New Roman" w:cs="Tahoma"/>
          <w:b/>
          <w:u w:val="single"/>
        </w:rPr>
        <w:t>va za ozbiljnost ponude</w:t>
      </w:r>
      <w:r w:rsidR="000A411F" w:rsidRPr="001C4B54">
        <w:rPr>
          <w:rFonts w:eastAsia="Times New Roman" w:cs="Tahoma"/>
          <w:b/>
          <w:u w:val="single"/>
        </w:rPr>
        <w:t>.</w:t>
      </w:r>
    </w:p>
    <w:p w:rsidR="001064AC" w:rsidRPr="001C4B54" w:rsidRDefault="001064AC" w:rsidP="00AD4048">
      <w:pPr>
        <w:spacing w:after="0" w:line="276" w:lineRule="auto"/>
        <w:rPr>
          <w:rFonts w:eastAsia="Times New Roman" w:cs="Tahoma"/>
        </w:rPr>
      </w:pPr>
      <w:r w:rsidRPr="001C4B54">
        <w:rPr>
          <w:rFonts w:eastAsia="Times New Roman" w:cs="Tahoma"/>
        </w:rPr>
        <w:t xml:space="preserve">U slučaju kada gospodarski subjekt, uz elektroničku dostavu ponuda, u papirnatom obliku dostavlja određene dokumente koji ne postoje u elektroničkom obliku, </w:t>
      </w:r>
      <w:r w:rsidR="00E56931" w:rsidRPr="001C4B54">
        <w:rPr>
          <w:rFonts w:eastAsia="Times New Roman" w:cs="Tahoma"/>
          <w:b/>
        </w:rPr>
        <w:t>ponuditelj</w:t>
      </w:r>
      <w:r w:rsidRPr="001C4B54">
        <w:rPr>
          <w:rFonts w:eastAsia="Times New Roman" w:cs="Tahoma"/>
          <w:b/>
        </w:rPr>
        <w:t xml:space="preserve"> ih dostavlja u zatvorenoj omotnici </w:t>
      </w:r>
      <w:r w:rsidR="007F508B" w:rsidRPr="001C4B54">
        <w:rPr>
          <w:rFonts w:eastAsia="Times New Roman" w:cs="Tahoma"/>
          <w:b/>
        </w:rPr>
        <w:t>na kojoj mora biti naznačeno:</w:t>
      </w:r>
    </w:p>
    <w:p w:rsidR="000A411F" w:rsidRPr="001C4B54" w:rsidRDefault="000A411F" w:rsidP="00AD4048">
      <w:pPr>
        <w:spacing w:after="0" w:line="276" w:lineRule="auto"/>
        <w:rPr>
          <w:rFonts w:eastAsia="Times New Roman" w:cs="Tahoma"/>
        </w:rPr>
      </w:pPr>
    </w:p>
    <w:p w:rsidR="000A411F" w:rsidRPr="001C4B54" w:rsidRDefault="007F508B" w:rsidP="00AD4048">
      <w:pPr>
        <w:widowControl w:val="0"/>
        <w:autoSpaceDE w:val="0"/>
        <w:autoSpaceDN w:val="0"/>
        <w:adjustRightInd w:val="0"/>
        <w:spacing w:after="120" w:line="276" w:lineRule="auto"/>
        <w:rPr>
          <w:rFonts w:eastAsia="Times New Roman" w:cs="Tahoma"/>
          <w:color w:val="000000"/>
        </w:rPr>
      </w:pPr>
      <w:r w:rsidRPr="001C4B54">
        <w:rPr>
          <w:rFonts w:eastAsia="Times New Roman" w:cs="Tahoma"/>
          <w:color w:val="000000"/>
        </w:rPr>
        <w:t>Na prednjoj strani: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064AC" w:rsidRPr="001C4B54">
        <w:trPr>
          <w:trHeight w:val="1829"/>
        </w:trPr>
        <w:tc>
          <w:tcPr>
            <w:tcW w:w="9072" w:type="dxa"/>
          </w:tcPr>
          <w:p w:rsidR="005A2837" w:rsidRPr="001C4B54" w:rsidRDefault="005A2837" w:rsidP="00C624A5">
            <w:pPr>
              <w:spacing w:after="0" w:line="276" w:lineRule="auto"/>
              <w:rPr>
                <w:rFonts w:eastAsia="Times New Roman" w:cs="Tahoma"/>
                <w:b/>
                <w:sz w:val="24"/>
                <w:szCs w:val="24"/>
              </w:rPr>
            </w:pPr>
          </w:p>
          <w:p w:rsidR="00D02B2E" w:rsidRPr="001C4B54" w:rsidRDefault="001064AC" w:rsidP="00AD4048">
            <w:pPr>
              <w:spacing w:after="0" w:line="276" w:lineRule="auto"/>
              <w:jc w:val="center"/>
              <w:rPr>
                <w:rFonts w:eastAsia="Times New Roman" w:cs="Tahoma"/>
                <w:b/>
                <w:sz w:val="24"/>
                <w:szCs w:val="24"/>
              </w:rPr>
            </w:pPr>
            <w:r w:rsidRPr="001C4B54">
              <w:rPr>
                <w:rFonts w:eastAsia="Times New Roman" w:cs="Tahoma"/>
                <w:b/>
                <w:sz w:val="24"/>
                <w:szCs w:val="24"/>
              </w:rPr>
              <w:t>Grad Zadar</w:t>
            </w:r>
          </w:p>
          <w:p w:rsidR="001064AC" w:rsidRPr="001C4B54" w:rsidRDefault="001064AC" w:rsidP="00AD4048">
            <w:pPr>
              <w:spacing w:after="0" w:line="276" w:lineRule="auto"/>
              <w:jc w:val="center"/>
              <w:rPr>
                <w:rFonts w:eastAsia="Times New Roman" w:cs="Tahoma"/>
                <w:sz w:val="24"/>
                <w:szCs w:val="24"/>
              </w:rPr>
            </w:pPr>
            <w:r w:rsidRPr="001C4B54">
              <w:rPr>
                <w:rFonts w:eastAsia="Times New Roman" w:cs="Tahoma"/>
                <w:sz w:val="24"/>
                <w:szCs w:val="24"/>
              </w:rPr>
              <w:t>Narodni trg 1, 23000 Zadar</w:t>
            </w:r>
            <w:r w:rsidR="007F508B" w:rsidRPr="001C4B54">
              <w:rPr>
                <w:rFonts w:eastAsia="Times New Roman" w:cs="Tahoma"/>
                <w:sz w:val="24"/>
                <w:szCs w:val="24"/>
              </w:rPr>
              <w:t xml:space="preserve"> (pisarnica)</w:t>
            </w:r>
          </w:p>
          <w:p w:rsidR="00D02B2E" w:rsidRPr="001C4B54" w:rsidRDefault="00D02B2E" w:rsidP="00AD4048">
            <w:pPr>
              <w:spacing w:after="0" w:line="276" w:lineRule="auto"/>
              <w:jc w:val="center"/>
              <w:rPr>
                <w:rFonts w:eastAsia="Times New Roman" w:cs="Tahoma"/>
                <w:sz w:val="24"/>
                <w:szCs w:val="24"/>
              </w:rPr>
            </w:pPr>
          </w:p>
          <w:p w:rsidR="001064AC" w:rsidRPr="001C4B54" w:rsidRDefault="006704BF" w:rsidP="00AD4048">
            <w:pPr>
              <w:spacing w:after="0" w:line="276" w:lineRule="auto"/>
              <w:jc w:val="center"/>
              <w:rPr>
                <w:rFonts w:eastAsia="Times New Roman" w:cs="Tahoma"/>
                <w:b/>
                <w:sz w:val="24"/>
                <w:szCs w:val="24"/>
              </w:rPr>
            </w:pPr>
            <w:r w:rsidRPr="001C4B54">
              <w:rPr>
                <w:rFonts w:eastAsia="Times New Roman" w:cs="Tahoma"/>
                <w:b/>
                <w:sz w:val="24"/>
                <w:szCs w:val="24"/>
              </w:rPr>
              <w:t xml:space="preserve">Predmet nabave: </w:t>
            </w:r>
            <w:r w:rsidR="007F508B" w:rsidRPr="001C4B54">
              <w:rPr>
                <w:rFonts w:eastAsia="Times New Roman" w:cs="Tahoma"/>
                <w:b/>
                <w:sz w:val="24"/>
                <w:szCs w:val="24"/>
              </w:rPr>
              <w:t>„</w:t>
            </w:r>
            <w:r w:rsidR="007A6A28" w:rsidRPr="001C4B54">
              <w:rPr>
                <w:rFonts w:eastAsia="Times New Roman" w:cs="Tahoma"/>
                <w:b/>
                <w:sz w:val="24"/>
                <w:szCs w:val="24"/>
              </w:rPr>
              <w:t>Radovi na rekonstrukciji objekta Providurove palače u Zadru</w:t>
            </w:r>
            <w:r w:rsidR="008155F5">
              <w:rPr>
                <w:rFonts w:eastAsia="Times New Roman" w:cs="Tahoma"/>
                <w:b/>
                <w:sz w:val="24"/>
                <w:szCs w:val="24"/>
              </w:rPr>
              <w:t xml:space="preserve"> – ponovljeni postupak</w:t>
            </w:r>
          </w:p>
          <w:p w:rsidR="001064AC" w:rsidRPr="001C4B54" w:rsidRDefault="007F508B" w:rsidP="00AD4048">
            <w:pPr>
              <w:spacing w:after="0" w:line="276" w:lineRule="auto"/>
              <w:jc w:val="center"/>
              <w:rPr>
                <w:rFonts w:eastAsia="Times New Roman" w:cs="Tahoma"/>
                <w:b/>
                <w:sz w:val="24"/>
                <w:szCs w:val="24"/>
              </w:rPr>
            </w:pPr>
            <w:r w:rsidRPr="001C4B54">
              <w:rPr>
                <w:rFonts w:eastAsia="Times New Roman" w:cs="Tahoma"/>
                <w:b/>
                <w:sz w:val="24"/>
                <w:szCs w:val="24"/>
              </w:rPr>
              <w:t xml:space="preserve">Evidencijski broj nabave: </w:t>
            </w:r>
            <w:r w:rsidR="0011026B" w:rsidRPr="001C4B54">
              <w:rPr>
                <w:rFonts w:eastAsia="Times New Roman" w:cs="Tahoma"/>
                <w:b/>
                <w:sz w:val="24"/>
                <w:szCs w:val="24"/>
              </w:rPr>
              <w:t>MN 050-2</w:t>
            </w:r>
            <w:r w:rsidR="00212CC6" w:rsidRPr="001C4B54">
              <w:rPr>
                <w:rFonts w:eastAsia="Times New Roman" w:cs="Tahoma"/>
                <w:b/>
                <w:sz w:val="24"/>
                <w:szCs w:val="24"/>
              </w:rPr>
              <w:t>9/18-15</w:t>
            </w:r>
          </w:p>
          <w:p w:rsidR="00D02B2E" w:rsidRPr="001C4B54" w:rsidRDefault="00D02B2E" w:rsidP="00AD4048">
            <w:pPr>
              <w:spacing w:after="0" w:line="276" w:lineRule="auto"/>
              <w:jc w:val="center"/>
              <w:rPr>
                <w:rFonts w:eastAsia="Times New Roman" w:cs="Tahoma"/>
                <w:b/>
                <w:sz w:val="24"/>
                <w:szCs w:val="24"/>
              </w:rPr>
            </w:pPr>
          </w:p>
          <w:p w:rsidR="00C624A5" w:rsidRPr="00C624A5" w:rsidRDefault="007F508B" w:rsidP="00C624A5">
            <w:pPr>
              <w:spacing w:after="0" w:line="276" w:lineRule="auto"/>
              <w:jc w:val="center"/>
              <w:rPr>
                <w:rFonts w:eastAsia="Times New Roman" w:cs="Tahoma"/>
                <w:b/>
                <w:sz w:val="24"/>
                <w:szCs w:val="24"/>
              </w:rPr>
            </w:pPr>
            <w:r w:rsidRPr="001C4B54">
              <w:rPr>
                <w:rFonts w:eastAsia="Times New Roman" w:cs="Tahoma"/>
                <w:b/>
                <w:sz w:val="24"/>
                <w:szCs w:val="24"/>
              </w:rPr>
              <w:t xml:space="preserve">- </w:t>
            </w:r>
            <w:r w:rsidR="00D02B2E" w:rsidRPr="001C4B54">
              <w:rPr>
                <w:rFonts w:eastAsia="Times New Roman" w:cs="Tahoma"/>
                <w:b/>
                <w:sz w:val="24"/>
                <w:szCs w:val="24"/>
              </w:rPr>
              <w:t>„</w:t>
            </w:r>
            <w:r w:rsidR="006704BF" w:rsidRPr="001C4B54">
              <w:rPr>
                <w:rFonts w:eastAsia="Times New Roman" w:cs="Tahoma"/>
                <w:b/>
                <w:sz w:val="24"/>
                <w:szCs w:val="24"/>
              </w:rPr>
              <w:t>Dio/dijelovi ponude koji se dostavljaju odvojeno</w:t>
            </w:r>
            <w:r w:rsidRPr="001C4B54">
              <w:rPr>
                <w:rFonts w:eastAsia="Times New Roman" w:cs="Tahoma"/>
                <w:b/>
                <w:sz w:val="24"/>
                <w:szCs w:val="24"/>
              </w:rPr>
              <w:t>“</w:t>
            </w:r>
          </w:p>
        </w:tc>
      </w:tr>
    </w:tbl>
    <w:p w:rsidR="001064AC" w:rsidRPr="001C4B54" w:rsidRDefault="001064AC" w:rsidP="00AD4048">
      <w:pPr>
        <w:autoSpaceDE w:val="0"/>
        <w:autoSpaceDN w:val="0"/>
        <w:adjustRightInd w:val="0"/>
        <w:spacing w:after="0" w:line="276" w:lineRule="auto"/>
        <w:rPr>
          <w:rFonts w:eastAsia="Times New Roman" w:cs="Tahoma"/>
          <w:color w:val="000000"/>
        </w:rPr>
      </w:pPr>
    </w:p>
    <w:p w:rsidR="001064AC" w:rsidRPr="001C4B54" w:rsidRDefault="001064AC" w:rsidP="00AD4048">
      <w:pPr>
        <w:autoSpaceDE w:val="0"/>
        <w:autoSpaceDN w:val="0"/>
        <w:adjustRightInd w:val="0"/>
        <w:spacing w:after="120" w:line="276" w:lineRule="auto"/>
        <w:rPr>
          <w:rFonts w:eastAsia="Times New Roman" w:cs="Tahoma"/>
          <w:color w:val="000000"/>
        </w:rPr>
      </w:pPr>
      <w:r w:rsidRPr="001C4B54">
        <w:rPr>
          <w:rFonts w:eastAsia="Times New Roman" w:cs="Tahoma"/>
          <w:color w:val="000000"/>
        </w:rPr>
        <w:t>Na poleđini ili u gornjem lijevom kutu omotnice ponude mora biti naznačeno: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064AC" w:rsidRPr="001C4B54">
        <w:trPr>
          <w:trHeight w:val="565"/>
        </w:trPr>
        <w:tc>
          <w:tcPr>
            <w:tcW w:w="9072" w:type="dxa"/>
          </w:tcPr>
          <w:p w:rsidR="001064AC" w:rsidRPr="001C4B54" w:rsidRDefault="00D02B2E" w:rsidP="004951AF">
            <w:pPr>
              <w:autoSpaceDE w:val="0"/>
              <w:autoSpaceDN w:val="0"/>
              <w:adjustRightInd w:val="0"/>
              <w:spacing w:after="0" w:line="276" w:lineRule="auto"/>
              <w:jc w:val="center"/>
              <w:rPr>
                <w:b/>
                <w:color w:val="000000"/>
                <w:sz w:val="24"/>
                <w:szCs w:val="24"/>
              </w:rPr>
            </w:pPr>
            <w:r w:rsidRPr="001C4B54">
              <w:rPr>
                <w:b/>
                <w:color w:val="000000"/>
                <w:sz w:val="24"/>
                <w:szCs w:val="24"/>
              </w:rPr>
              <w:t xml:space="preserve">Naziv, adresa i </w:t>
            </w:r>
            <w:r w:rsidR="000A411F" w:rsidRPr="001C4B54">
              <w:rPr>
                <w:b/>
                <w:color w:val="000000"/>
                <w:sz w:val="24"/>
                <w:szCs w:val="24"/>
              </w:rPr>
              <w:t>OIB</w:t>
            </w:r>
            <w:r w:rsidRPr="001C4B54">
              <w:rPr>
                <w:b/>
                <w:color w:val="000000"/>
                <w:sz w:val="24"/>
                <w:szCs w:val="24"/>
              </w:rPr>
              <w:t xml:space="preserve"> ponuditelja/zajednice ponuditelja</w:t>
            </w:r>
          </w:p>
          <w:p w:rsidR="005A2837" w:rsidRPr="001C4B54" w:rsidRDefault="005A2837" w:rsidP="00AD4048">
            <w:pPr>
              <w:autoSpaceDE w:val="0"/>
              <w:autoSpaceDN w:val="0"/>
              <w:adjustRightInd w:val="0"/>
              <w:spacing w:after="0" w:line="276" w:lineRule="auto"/>
              <w:jc w:val="center"/>
              <w:rPr>
                <w:rFonts w:eastAsia="Times New Roman" w:cs="Tahoma"/>
                <w:b/>
                <w:color w:val="000000"/>
              </w:rPr>
            </w:pPr>
          </w:p>
        </w:tc>
      </w:tr>
    </w:tbl>
    <w:p w:rsidR="001064AC" w:rsidRPr="001C4B54" w:rsidRDefault="001064AC" w:rsidP="00AD4048">
      <w:pPr>
        <w:spacing w:after="0" w:line="276" w:lineRule="auto"/>
        <w:rPr>
          <w:rFonts w:eastAsia="Times New Roman" w:cs="Tahoma"/>
        </w:rPr>
      </w:pPr>
    </w:p>
    <w:p w:rsidR="00E03AB2" w:rsidRPr="001C4B54" w:rsidRDefault="00E03AB2" w:rsidP="00AD4048">
      <w:pPr>
        <w:spacing w:after="0" w:line="276" w:lineRule="auto"/>
        <w:rPr>
          <w:rFonts w:eastAsia="Times New Roman" w:cs="Tahoma"/>
        </w:rPr>
      </w:pPr>
      <w:r w:rsidRPr="001C4B54">
        <w:rPr>
          <w:rFonts w:eastAsia="Times New Roman" w:cs="Tahoma"/>
        </w:rPr>
        <w:t>Ponuditelj dio ponude koji se dostavlja odvojeno mora dostaviti Naručitelju na navedenu adresu, do krajnjeg roka za dostavu ponuda. Dio/dijelovi ponude pristigli nakon isteka roka za dostavu ponuda neće se otvarati, nego će se neotvoreni vratiti gospodarskom subjektu koji ih je dostavio.</w:t>
      </w:r>
    </w:p>
    <w:p w:rsidR="00E03AB2" w:rsidRPr="001C4B54" w:rsidRDefault="00E03AB2" w:rsidP="00AD4048">
      <w:pPr>
        <w:spacing w:after="0" w:line="276" w:lineRule="auto"/>
        <w:rPr>
          <w:rFonts w:eastAsia="Times New Roman" w:cs="Tahoma"/>
        </w:rPr>
      </w:pPr>
    </w:p>
    <w:p w:rsidR="007A6A28" w:rsidRPr="001C4B54" w:rsidRDefault="001064AC" w:rsidP="00AD4048">
      <w:pPr>
        <w:spacing w:after="0" w:line="276" w:lineRule="auto"/>
        <w:rPr>
          <w:rFonts w:eastAsia="Times New Roman" w:cs="Tahoma"/>
        </w:rPr>
      </w:pPr>
      <w:r w:rsidRPr="001C4B54">
        <w:rPr>
          <w:rFonts w:eastAsia="Times New Roman" w:cs="Tahoma"/>
        </w:rPr>
        <w:t xml:space="preserve">U slučaju dostave dijela/dijelova ponude odvojeno u papirnatom obliku, kao vrijeme dostave ponude uzima se vrijeme zaprimanja ponude putem Elektroničkog oglasnika javne nabave. </w:t>
      </w:r>
    </w:p>
    <w:p w:rsidR="005A2837" w:rsidRPr="001C4B54" w:rsidRDefault="00E03AB2" w:rsidP="00AD4048">
      <w:pPr>
        <w:spacing w:after="0" w:line="276" w:lineRule="auto"/>
        <w:rPr>
          <w:rFonts w:eastAsia="Times New Roman" w:cs="Tahoma"/>
        </w:rPr>
      </w:pPr>
      <w:r w:rsidRPr="001C4B54">
        <w:rPr>
          <w:rFonts w:eastAsia="Times New Roman" w:cs="Tahoma"/>
        </w:rPr>
        <w:t>Ponuditelj samostalno određuje način dostave dijela/dijelova ponude koji se dostavljaju u papirnatom obliku i sam snosi rizik eventualnog gubitka odnosno nepravovremene dostave ponude.</w:t>
      </w:r>
    </w:p>
    <w:p w:rsidR="001C3017" w:rsidRPr="001C4B54" w:rsidRDefault="003C05AE" w:rsidP="0080380E">
      <w:pPr>
        <w:pStyle w:val="Naslov2"/>
        <w:numPr>
          <w:ilvl w:val="0"/>
          <w:numId w:val="18"/>
        </w:numPr>
        <w:spacing w:before="120" w:after="120" w:line="276" w:lineRule="auto"/>
        <w:ind w:left="357" w:hanging="357"/>
      </w:pPr>
      <w:bookmarkStart w:id="188" w:name="_Toc502750807"/>
      <w:bookmarkStart w:id="189" w:name="_Toc512240114"/>
      <w:bookmarkStart w:id="190" w:name="_Toc515984022"/>
      <w:bookmarkStart w:id="191" w:name="_Toc515984165"/>
      <w:bookmarkStart w:id="192" w:name="_Toc515984819"/>
      <w:r w:rsidRPr="001C4B54">
        <w:rPr>
          <w:caps w:val="0"/>
        </w:rPr>
        <w:t>Varijante ponude</w:t>
      </w:r>
      <w:bookmarkEnd w:id="188"/>
      <w:bookmarkEnd w:id="189"/>
      <w:bookmarkEnd w:id="190"/>
      <w:bookmarkEnd w:id="191"/>
      <w:bookmarkEnd w:id="192"/>
    </w:p>
    <w:p w:rsidR="001C3017" w:rsidRPr="001C4B54" w:rsidRDefault="001C3017" w:rsidP="00AD4048">
      <w:pPr>
        <w:spacing w:line="276" w:lineRule="auto"/>
        <w:rPr>
          <w:b/>
          <w:bCs/>
          <w:color w:val="2E74B5"/>
        </w:rPr>
      </w:pPr>
      <w:r w:rsidRPr="001C4B54">
        <w:t xml:space="preserve">U ovom postupku javne nabave </w:t>
      </w:r>
      <w:r w:rsidRPr="001C4B54">
        <w:rPr>
          <w:b/>
          <w:u w:val="single"/>
        </w:rPr>
        <w:t>varijante ponude nisu dopuštene.</w:t>
      </w:r>
    </w:p>
    <w:p w:rsidR="0037678A" w:rsidRPr="001C4B54" w:rsidRDefault="00425778" w:rsidP="0080380E">
      <w:pPr>
        <w:pStyle w:val="Naslov2"/>
        <w:numPr>
          <w:ilvl w:val="0"/>
          <w:numId w:val="18"/>
        </w:numPr>
        <w:spacing w:after="120" w:line="276" w:lineRule="auto"/>
        <w:ind w:left="357" w:hanging="357"/>
      </w:pPr>
      <w:bookmarkStart w:id="193" w:name="_Toc502750808"/>
      <w:bookmarkStart w:id="194" w:name="_Toc512240115"/>
      <w:bookmarkStart w:id="195" w:name="_Toc515984023"/>
      <w:bookmarkStart w:id="196" w:name="_Toc515984166"/>
      <w:bookmarkStart w:id="197" w:name="_Toc515984820"/>
      <w:r w:rsidRPr="001C4B54">
        <w:rPr>
          <w:caps w:val="0"/>
        </w:rPr>
        <w:t>Način određivanja cijene ponude</w:t>
      </w:r>
      <w:bookmarkStart w:id="198" w:name="_Toc502750809"/>
      <w:bookmarkEnd w:id="193"/>
      <w:bookmarkEnd w:id="194"/>
      <w:bookmarkEnd w:id="195"/>
      <w:bookmarkEnd w:id="196"/>
      <w:bookmarkEnd w:id="197"/>
    </w:p>
    <w:p w:rsidR="00425778" w:rsidRPr="001C4B54" w:rsidRDefault="00425778" w:rsidP="00AD4048">
      <w:pPr>
        <w:spacing w:line="276" w:lineRule="auto"/>
      </w:pPr>
      <w:r w:rsidRPr="001C4B54">
        <w:t xml:space="preserve">Cijena ponude piše se brojkama u apsolutnom iznosu zaokruženo na </w:t>
      </w:r>
      <w:r w:rsidR="005A2837" w:rsidRPr="00C624A5">
        <w:rPr>
          <w:b/>
        </w:rPr>
        <w:t>2 (</w:t>
      </w:r>
      <w:r w:rsidRPr="00C624A5">
        <w:rPr>
          <w:b/>
        </w:rPr>
        <w:t>dvije</w:t>
      </w:r>
      <w:r w:rsidR="005A2837" w:rsidRPr="00C624A5">
        <w:rPr>
          <w:b/>
        </w:rPr>
        <w:t>)</w:t>
      </w:r>
      <w:r w:rsidRPr="00C624A5">
        <w:rPr>
          <w:b/>
        </w:rPr>
        <w:t xml:space="preserve"> decimale.</w:t>
      </w:r>
      <w:r w:rsidRPr="001C4B54">
        <w:t xml:space="preserve"> </w:t>
      </w:r>
    </w:p>
    <w:p w:rsidR="00425778" w:rsidRPr="001C4B54" w:rsidRDefault="00425778" w:rsidP="00AD4048">
      <w:pPr>
        <w:spacing w:line="276" w:lineRule="auto"/>
      </w:pPr>
      <w:r w:rsidRPr="001C4B54">
        <w:t>U cijenu ponude bez poreza na dodanu vrijednost moraju biti uračunati svi troškovi, uključujući posebne poreze, trošarine i carine, ako postoje, te popusti.</w:t>
      </w:r>
    </w:p>
    <w:p w:rsidR="00425778" w:rsidRPr="001C4B54" w:rsidRDefault="00425778" w:rsidP="00AD4048">
      <w:pPr>
        <w:spacing w:line="276" w:lineRule="auto"/>
      </w:pPr>
      <w:bookmarkStart w:id="199" w:name="_Hlk512511635"/>
      <w:r w:rsidRPr="001C4B54">
        <w:t>Cijena ponude je nepromjenjiva. Nepromjenjiva cijena je cijena koja tijekom trajanja ugovora o javnoj nabavi ostaje nepromijenjena.</w:t>
      </w:r>
    </w:p>
    <w:bookmarkEnd w:id="199"/>
    <w:p w:rsidR="00425778" w:rsidRPr="001C4B54" w:rsidRDefault="00425778" w:rsidP="00AD4048">
      <w:pPr>
        <w:spacing w:line="276" w:lineRule="auto"/>
      </w:pPr>
      <w:r w:rsidRPr="001C4B54">
        <w:t>Ponuditelj se obvezuje predmet nabave izvršavati po cijeni naznačenoj u ponudi dostavljenoj na nadmetanje u otvorenom postupku javne nabave.</w:t>
      </w:r>
    </w:p>
    <w:p w:rsidR="00425778" w:rsidRPr="001C4B54" w:rsidRDefault="00425778" w:rsidP="00AD4048">
      <w:pPr>
        <w:spacing w:line="276" w:lineRule="auto"/>
      </w:pPr>
      <w:r w:rsidRPr="001C4B54">
        <w:t>Kada cije</w:t>
      </w:r>
      <w:r w:rsidR="005A2837" w:rsidRPr="001C4B54">
        <w:t>na ponude bez PDV-a izražena u t</w:t>
      </w:r>
      <w:r w:rsidRPr="001C4B54">
        <w:t>roškovniku ne odgovara cijen</w:t>
      </w:r>
      <w:r w:rsidR="005A2837" w:rsidRPr="001C4B54">
        <w:t>i ponude bez PDV-a izraženoj u p</w:t>
      </w:r>
      <w:r w:rsidRPr="001C4B54">
        <w:t>onudbenom listu, vrijedi cijena ponude bez poreza n</w:t>
      </w:r>
      <w:r w:rsidR="005A2837" w:rsidRPr="001C4B54">
        <w:t>a dodanu vrijednost izražena u t</w:t>
      </w:r>
      <w:r w:rsidRPr="001C4B54">
        <w:t xml:space="preserve">roškovniku. </w:t>
      </w:r>
    </w:p>
    <w:p w:rsidR="00425778" w:rsidRPr="001C4B54" w:rsidRDefault="00425778" w:rsidP="00AD4048">
      <w:pPr>
        <w:spacing w:line="276" w:lineRule="auto"/>
      </w:pPr>
      <w:r w:rsidRPr="001C4B54">
        <w:t>Ukoliko ponuditelj ni</w:t>
      </w:r>
      <w:r w:rsidR="005A2837" w:rsidRPr="001C4B54">
        <w:t>je u sustavu PDV-a, tada se na t</w:t>
      </w:r>
      <w:r w:rsidRPr="001C4B54">
        <w:t>roškovniku na mjestu predviđenom za upis cijene ponude s PDV-om upisuje isti iznos koji je upisan na mjestu predviđenom za upis cijene bez PDV-a, a mjesto za upis PDV-a ostavlja se prazno.</w:t>
      </w:r>
      <w:r w:rsidR="005A2837" w:rsidRPr="001C4B54">
        <w:t xml:space="preserve"> </w:t>
      </w:r>
    </w:p>
    <w:p w:rsidR="003C4391" w:rsidRPr="001C4B54" w:rsidRDefault="003C05AE" w:rsidP="0080380E">
      <w:pPr>
        <w:pStyle w:val="Naslov2"/>
        <w:numPr>
          <w:ilvl w:val="0"/>
          <w:numId w:val="18"/>
        </w:numPr>
        <w:spacing w:after="120" w:line="276" w:lineRule="auto"/>
        <w:ind w:left="357" w:hanging="357"/>
        <w:rPr>
          <w:rFonts w:cs="Tahoma"/>
        </w:rPr>
      </w:pPr>
      <w:bookmarkStart w:id="200" w:name="_Toc512240116"/>
      <w:bookmarkStart w:id="201" w:name="_Toc515984024"/>
      <w:bookmarkStart w:id="202" w:name="_Toc515984167"/>
      <w:bookmarkStart w:id="203" w:name="_Toc515984821"/>
      <w:r w:rsidRPr="001C4B54">
        <w:rPr>
          <w:caps w:val="0"/>
        </w:rPr>
        <w:t>Valuta ponude</w:t>
      </w:r>
      <w:bookmarkEnd w:id="198"/>
      <w:bookmarkEnd w:id="200"/>
      <w:bookmarkEnd w:id="201"/>
      <w:bookmarkEnd w:id="202"/>
      <w:bookmarkEnd w:id="203"/>
    </w:p>
    <w:p w:rsidR="00B9511E" w:rsidRPr="001C4B54" w:rsidRDefault="003C4391" w:rsidP="00AD4048">
      <w:pPr>
        <w:spacing w:line="276" w:lineRule="auto"/>
      </w:pPr>
      <w:r w:rsidRPr="001C4B54">
        <w:t>Cijena ponude mor</w:t>
      </w:r>
      <w:r w:rsidR="00B9511E" w:rsidRPr="001C4B54">
        <w:t>a biti izražena u kunama (HRK).</w:t>
      </w:r>
    </w:p>
    <w:p w:rsidR="003C4391" w:rsidRPr="001C4B54" w:rsidRDefault="003C05AE" w:rsidP="0080380E">
      <w:pPr>
        <w:pStyle w:val="Naslov2"/>
        <w:numPr>
          <w:ilvl w:val="0"/>
          <w:numId w:val="18"/>
        </w:numPr>
        <w:spacing w:after="120" w:line="276" w:lineRule="auto"/>
        <w:ind w:left="357" w:hanging="357"/>
        <w:rPr>
          <w:rFonts w:cs="Tahoma"/>
        </w:rPr>
      </w:pPr>
      <w:bookmarkStart w:id="204" w:name="_Toc512240117"/>
      <w:bookmarkStart w:id="205" w:name="_Toc515984025"/>
      <w:bookmarkStart w:id="206" w:name="_Toc515984168"/>
      <w:bookmarkStart w:id="207" w:name="_Toc515984822"/>
      <w:bookmarkStart w:id="208" w:name="_Toc502750810"/>
      <w:r w:rsidRPr="001C4B54">
        <w:rPr>
          <w:caps w:val="0"/>
        </w:rPr>
        <w:t>Kriterij za odabir ponude</w:t>
      </w:r>
      <w:bookmarkEnd w:id="204"/>
      <w:bookmarkEnd w:id="205"/>
      <w:bookmarkEnd w:id="206"/>
      <w:bookmarkEnd w:id="207"/>
      <w:r w:rsidRPr="001C4B54">
        <w:rPr>
          <w:caps w:val="0"/>
        </w:rPr>
        <w:t xml:space="preserve"> </w:t>
      </w:r>
      <w:bookmarkEnd w:id="208"/>
    </w:p>
    <w:p w:rsidR="003C4391" w:rsidRPr="001C4B54" w:rsidRDefault="003C4391" w:rsidP="00AD4048">
      <w:pPr>
        <w:spacing w:line="276" w:lineRule="auto"/>
      </w:pPr>
      <w:r w:rsidRPr="001C4B54">
        <w:t xml:space="preserve">Kriterij za odabir ponude je </w:t>
      </w:r>
      <w:r w:rsidRPr="001C4B54">
        <w:rPr>
          <w:b/>
          <w:bCs/>
          <w:i/>
          <w:iCs/>
        </w:rPr>
        <w:t>ekonomski najpovoljnija ponuda.</w:t>
      </w:r>
      <w:r w:rsidRPr="001C4B54">
        <w:t xml:space="preserve"> </w:t>
      </w:r>
    </w:p>
    <w:p w:rsidR="003C4391" w:rsidRPr="001C4B54" w:rsidRDefault="003C4391" w:rsidP="00AD4048">
      <w:pPr>
        <w:spacing w:line="276" w:lineRule="auto"/>
      </w:pPr>
      <w:r w:rsidRPr="001C4B54">
        <w:t>Ekonomski najpovoljnija ponuda utvrđuje se na temelju sljedećih kriterija:</w:t>
      </w:r>
    </w:p>
    <w:p w:rsidR="003C4391" w:rsidRPr="001C4B54" w:rsidRDefault="003C4391" w:rsidP="00AD4048">
      <w:pPr>
        <w:pStyle w:val="ListParagraph2"/>
        <w:numPr>
          <w:ilvl w:val="0"/>
          <w:numId w:val="15"/>
        </w:numPr>
        <w:spacing w:line="276" w:lineRule="auto"/>
        <w:rPr>
          <w:rFonts w:cs="Tahoma"/>
        </w:rPr>
      </w:pPr>
      <w:r w:rsidRPr="001C4B54">
        <w:rPr>
          <w:color w:val="000000"/>
        </w:rPr>
        <w:t xml:space="preserve">Cijena ponude bez PDV-a, </w:t>
      </w:r>
    </w:p>
    <w:p w:rsidR="003C4391" w:rsidRPr="001C4B54" w:rsidRDefault="0052481A" w:rsidP="00AD4048">
      <w:pPr>
        <w:pStyle w:val="ListParagraph2"/>
        <w:numPr>
          <w:ilvl w:val="0"/>
          <w:numId w:val="15"/>
        </w:numPr>
        <w:spacing w:line="276" w:lineRule="auto"/>
        <w:rPr>
          <w:rFonts w:cs="Tahoma"/>
        </w:rPr>
      </w:pPr>
      <w:r w:rsidRPr="001C4B54">
        <w:rPr>
          <w:color w:val="000000"/>
        </w:rPr>
        <w:t>Jamstveni rok za otklanjanje nedostataka</w:t>
      </w:r>
      <w:r w:rsidR="005A2837" w:rsidRPr="001C4B54">
        <w:rPr>
          <w:color w:val="000000"/>
        </w:rPr>
        <w:t>.</w:t>
      </w:r>
    </w:p>
    <w:p w:rsidR="003C4391" w:rsidRPr="001C4B54" w:rsidRDefault="003C4391" w:rsidP="00AD4048">
      <w:pPr>
        <w:spacing w:line="276" w:lineRule="auto"/>
        <w:rPr>
          <w:b/>
        </w:rPr>
      </w:pPr>
      <w:r w:rsidRPr="001C4B54">
        <w:rPr>
          <w:b/>
        </w:rPr>
        <w:t>Kriteriji za odabir ekonomski najpovoljnije ponude i njihov relativni značaj:</w:t>
      </w:r>
    </w:p>
    <w:tbl>
      <w:tblPr>
        <w:tblW w:w="9072" w:type="dxa"/>
        <w:tblInd w:w="106" w:type="dxa"/>
        <w:tblCellMar>
          <w:top w:w="11" w:type="dxa"/>
          <w:left w:w="106" w:type="dxa"/>
          <w:right w:w="115" w:type="dxa"/>
        </w:tblCellMar>
        <w:tblLook w:val="04A0" w:firstRow="1" w:lastRow="0" w:firstColumn="1" w:lastColumn="0" w:noHBand="0" w:noVBand="1"/>
      </w:tblPr>
      <w:tblGrid>
        <w:gridCol w:w="4843"/>
        <w:gridCol w:w="4229"/>
      </w:tblGrid>
      <w:tr w:rsidR="003C4391" w:rsidRPr="001C4B54" w:rsidTr="004536EF">
        <w:trPr>
          <w:trHeight w:val="568"/>
        </w:trPr>
        <w:tc>
          <w:tcPr>
            <w:tcW w:w="4843" w:type="dxa"/>
            <w:tcBorders>
              <w:top w:val="single" w:sz="8" w:space="0" w:color="000000"/>
              <w:left w:val="single" w:sz="8" w:space="0" w:color="000000"/>
              <w:bottom w:val="single" w:sz="8" w:space="0" w:color="000000"/>
              <w:right w:val="single" w:sz="8" w:space="0" w:color="000000"/>
            </w:tcBorders>
            <w:shd w:val="clear" w:color="auto" w:fill="8DB3E2"/>
          </w:tcPr>
          <w:p w:rsidR="003C4391" w:rsidRPr="001C4B54" w:rsidRDefault="003C4391" w:rsidP="00AD4048">
            <w:pPr>
              <w:spacing w:after="0" w:line="276" w:lineRule="auto"/>
              <w:rPr>
                <w:b/>
              </w:rPr>
            </w:pPr>
            <w:r w:rsidRPr="001C4B54">
              <w:rPr>
                <w:b/>
              </w:rPr>
              <w:t xml:space="preserve">                                 KRITERIJ </w:t>
            </w:r>
          </w:p>
        </w:tc>
        <w:tc>
          <w:tcPr>
            <w:tcW w:w="4229" w:type="dxa"/>
            <w:tcBorders>
              <w:top w:val="single" w:sz="8" w:space="0" w:color="000000"/>
              <w:left w:val="single" w:sz="8" w:space="0" w:color="000000"/>
              <w:bottom w:val="single" w:sz="8" w:space="0" w:color="000000"/>
              <w:right w:val="single" w:sz="8" w:space="0" w:color="000000"/>
            </w:tcBorders>
            <w:shd w:val="clear" w:color="auto" w:fill="8DB3E2"/>
          </w:tcPr>
          <w:p w:rsidR="003C4391" w:rsidRPr="001C4B54" w:rsidRDefault="003C4391" w:rsidP="00AD4048">
            <w:pPr>
              <w:spacing w:after="0" w:line="276" w:lineRule="auto"/>
              <w:jc w:val="center"/>
              <w:rPr>
                <w:b/>
              </w:rPr>
            </w:pPr>
            <w:r w:rsidRPr="001C4B54">
              <w:rPr>
                <w:b/>
              </w:rPr>
              <w:t xml:space="preserve">MAKSIMALNI BROJ BODOVA PO KRITERIJU </w:t>
            </w:r>
          </w:p>
        </w:tc>
      </w:tr>
      <w:tr w:rsidR="003C4391" w:rsidRPr="001C4B54" w:rsidTr="004536EF">
        <w:trPr>
          <w:trHeight w:val="377"/>
        </w:trPr>
        <w:tc>
          <w:tcPr>
            <w:tcW w:w="4843" w:type="dxa"/>
            <w:tcBorders>
              <w:top w:val="single" w:sz="8" w:space="0" w:color="000000"/>
              <w:left w:val="single" w:sz="8" w:space="0" w:color="000000"/>
              <w:bottom w:val="single" w:sz="8" w:space="0" w:color="000000"/>
              <w:right w:val="single" w:sz="8" w:space="0" w:color="000000"/>
            </w:tcBorders>
            <w:shd w:val="clear" w:color="auto" w:fill="auto"/>
          </w:tcPr>
          <w:p w:rsidR="003C4391" w:rsidRPr="001C4B54" w:rsidRDefault="00A13418" w:rsidP="00AD4048">
            <w:pPr>
              <w:spacing w:after="0" w:line="276" w:lineRule="auto"/>
            </w:pPr>
            <w:r w:rsidRPr="001C4B54">
              <w:t xml:space="preserve">Cijena ponude ( bez PDV-a) </w:t>
            </w:r>
          </w:p>
        </w:tc>
        <w:tc>
          <w:tcPr>
            <w:tcW w:w="4229" w:type="dxa"/>
            <w:tcBorders>
              <w:top w:val="single" w:sz="8" w:space="0" w:color="000000"/>
              <w:left w:val="single" w:sz="8" w:space="0" w:color="000000"/>
              <w:bottom w:val="single" w:sz="8" w:space="0" w:color="000000"/>
              <w:right w:val="single" w:sz="8" w:space="0" w:color="000000"/>
            </w:tcBorders>
            <w:shd w:val="clear" w:color="auto" w:fill="auto"/>
          </w:tcPr>
          <w:p w:rsidR="003C4391" w:rsidRPr="001C4B54" w:rsidRDefault="0052481A" w:rsidP="00AD4048">
            <w:pPr>
              <w:spacing w:after="0" w:line="276" w:lineRule="auto"/>
              <w:ind w:left="17"/>
              <w:jc w:val="center"/>
              <w:rPr>
                <w:b/>
              </w:rPr>
            </w:pPr>
            <w:r w:rsidRPr="001C4B54">
              <w:rPr>
                <w:b/>
              </w:rPr>
              <w:t>90</w:t>
            </w:r>
            <w:r w:rsidR="003C4391" w:rsidRPr="001C4B54">
              <w:rPr>
                <w:b/>
              </w:rPr>
              <w:t xml:space="preserve"> </w:t>
            </w:r>
          </w:p>
        </w:tc>
      </w:tr>
      <w:tr w:rsidR="003C4391" w:rsidRPr="001C4B54" w:rsidTr="004536EF">
        <w:trPr>
          <w:trHeight w:val="310"/>
        </w:trPr>
        <w:tc>
          <w:tcPr>
            <w:tcW w:w="4843" w:type="dxa"/>
            <w:tcBorders>
              <w:top w:val="single" w:sz="8" w:space="0" w:color="000000"/>
              <w:left w:val="single" w:sz="8" w:space="0" w:color="000000"/>
              <w:bottom w:val="single" w:sz="8" w:space="0" w:color="000000"/>
              <w:right w:val="single" w:sz="8" w:space="0" w:color="000000"/>
            </w:tcBorders>
            <w:shd w:val="clear" w:color="auto" w:fill="auto"/>
          </w:tcPr>
          <w:p w:rsidR="003C4391" w:rsidRPr="001C4B54" w:rsidRDefault="0052481A" w:rsidP="00AD4048">
            <w:pPr>
              <w:spacing w:after="0" w:line="276" w:lineRule="auto"/>
            </w:pPr>
            <w:r w:rsidRPr="001C4B54">
              <w:t>Jamstveni r</w:t>
            </w:r>
            <w:r w:rsidR="00A13418" w:rsidRPr="001C4B54">
              <w:t xml:space="preserve">ok za otklanjanje nedostataka </w:t>
            </w:r>
          </w:p>
        </w:tc>
        <w:tc>
          <w:tcPr>
            <w:tcW w:w="4229" w:type="dxa"/>
            <w:tcBorders>
              <w:top w:val="single" w:sz="8" w:space="0" w:color="000000"/>
              <w:left w:val="single" w:sz="8" w:space="0" w:color="000000"/>
              <w:bottom w:val="single" w:sz="8" w:space="0" w:color="000000"/>
              <w:right w:val="single" w:sz="8" w:space="0" w:color="000000"/>
            </w:tcBorders>
            <w:shd w:val="clear" w:color="auto" w:fill="auto"/>
          </w:tcPr>
          <w:p w:rsidR="003C4391" w:rsidRPr="001C4B54" w:rsidRDefault="0052481A" w:rsidP="00AD4048">
            <w:pPr>
              <w:spacing w:after="0" w:line="276" w:lineRule="auto"/>
              <w:ind w:left="17"/>
              <w:jc w:val="center"/>
              <w:rPr>
                <w:b/>
              </w:rPr>
            </w:pPr>
            <w:r w:rsidRPr="001C4B54">
              <w:rPr>
                <w:b/>
              </w:rPr>
              <w:t>1</w:t>
            </w:r>
            <w:r w:rsidR="003C4391" w:rsidRPr="001C4B54">
              <w:rPr>
                <w:b/>
              </w:rPr>
              <w:t xml:space="preserve">0 </w:t>
            </w:r>
          </w:p>
        </w:tc>
      </w:tr>
      <w:tr w:rsidR="003C4391" w:rsidRPr="001C4B54" w:rsidTr="004536EF">
        <w:trPr>
          <w:trHeight w:val="295"/>
        </w:trPr>
        <w:tc>
          <w:tcPr>
            <w:tcW w:w="4843" w:type="dxa"/>
            <w:tcBorders>
              <w:top w:val="single" w:sz="8" w:space="0" w:color="000000"/>
              <w:left w:val="single" w:sz="8" w:space="0" w:color="000000"/>
              <w:bottom w:val="single" w:sz="8" w:space="0" w:color="000000"/>
              <w:right w:val="single" w:sz="8" w:space="0" w:color="000000"/>
            </w:tcBorders>
            <w:shd w:val="clear" w:color="auto" w:fill="auto"/>
          </w:tcPr>
          <w:p w:rsidR="003C4391" w:rsidRPr="001C4B54" w:rsidRDefault="00A13418" w:rsidP="00AD4048">
            <w:pPr>
              <w:spacing w:after="0" w:line="276" w:lineRule="auto"/>
            </w:pPr>
            <w:r w:rsidRPr="001C4B54">
              <w:t xml:space="preserve">Ukupno </w:t>
            </w:r>
          </w:p>
        </w:tc>
        <w:tc>
          <w:tcPr>
            <w:tcW w:w="4229" w:type="dxa"/>
            <w:tcBorders>
              <w:top w:val="single" w:sz="8" w:space="0" w:color="000000"/>
              <w:left w:val="single" w:sz="8" w:space="0" w:color="000000"/>
              <w:bottom w:val="single" w:sz="8" w:space="0" w:color="000000"/>
              <w:right w:val="single" w:sz="8" w:space="0" w:color="000000"/>
            </w:tcBorders>
            <w:shd w:val="clear" w:color="auto" w:fill="auto"/>
          </w:tcPr>
          <w:p w:rsidR="003C4391" w:rsidRPr="001C4B54" w:rsidRDefault="003C4391" w:rsidP="00AD4048">
            <w:pPr>
              <w:spacing w:after="0" w:line="276" w:lineRule="auto"/>
              <w:ind w:left="17"/>
              <w:jc w:val="center"/>
              <w:rPr>
                <w:b/>
              </w:rPr>
            </w:pPr>
            <w:r w:rsidRPr="001C4B54">
              <w:rPr>
                <w:b/>
              </w:rPr>
              <w:t xml:space="preserve">100 </w:t>
            </w:r>
          </w:p>
        </w:tc>
      </w:tr>
    </w:tbl>
    <w:p w:rsidR="0052481A" w:rsidRPr="001C4B54" w:rsidRDefault="0052481A" w:rsidP="00AD4048">
      <w:pPr>
        <w:spacing w:before="120" w:line="276" w:lineRule="auto"/>
      </w:pPr>
      <w:r w:rsidRPr="001C4B54">
        <w:t>Uz cijenu ponude, Naručitelj je odlučio da će kao dodatni kriterij za odabir ekonomski najpovoljnije ponude utvrditi jamstveni rok te dodatne bodove dodjeljivati za jamstveni rok za otklanjanje nedostataka koji je duži od minimalnog jamstvenog roka od 24</w:t>
      </w:r>
      <w:r w:rsidR="005A2837" w:rsidRPr="001C4B54">
        <w:t xml:space="preserve"> (dvadesetčetiri)</w:t>
      </w:r>
      <w:r w:rsidRPr="001C4B54">
        <w:t xml:space="preserve"> mjeseca.</w:t>
      </w:r>
    </w:p>
    <w:p w:rsidR="0052481A" w:rsidRPr="001C4B54" w:rsidRDefault="0052481A" w:rsidP="00AD4048">
      <w:pPr>
        <w:spacing w:line="276" w:lineRule="auto"/>
      </w:pPr>
      <w:r w:rsidRPr="001C4B54">
        <w:t xml:space="preserve">Svaki od navedenih kriterija ocjenjuje se zasebno sukladno niže navedenim zahtjevima, a zbroj bodova dobiven kroz svaki od kriterija određuje ukupan broj bodova na način da se upisuje cjelobrojna vrijednost (uz zaokruživanje na </w:t>
      </w:r>
      <w:r w:rsidR="005A2837" w:rsidRPr="001C4B54">
        <w:t>2 (</w:t>
      </w:r>
      <w:r w:rsidRPr="001C4B54">
        <w:t>dvije</w:t>
      </w:r>
      <w:r w:rsidR="005A2837" w:rsidRPr="001C4B54">
        <w:t>)</w:t>
      </w:r>
      <w:r w:rsidRPr="001C4B54">
        <w:t xml:space="preserve"> decimalne jedinice). Maksimalan broj bodova koja svaka ponuda može ostvariti zbrojem svih bodova po oba kriterija je 100</w:t>
      </w:r>
      <w:r w:rsidR="005A2837" w:rsidRPr="001C4B54">
        <w:t xml:space="preserve"> (stotina)</w:t>
      </w:r>
      <w:r w:rsidRPr="001C4B54">
        <w:t>.</w:t>
      </w:r>
    </w:p>
    <w:p w:rsidR="0052481A" w:rsidRPr="001C4B54" w:rsidRDefault="0052481A" w:rsidP="00AD4048">
      <w:pPr>
        <w:spacing w:line="276" w:lineRule="auto"/>
        <w:rPr>
          <w:b/>
        </w:rPr>
      </w:pPr>
      <w:r w:rsidRPr="001C4B54">
        <w:rPr>
          <w:b/>
        </w:rPr>
        <w:t>Ekonomski najpovoljnija ponuda je valjana ponuda koja ostvari najveći broj bodova.</w:t>
      </w:r>
    </w:p>
    <w:p w:rsidR="0052481A" w:rsidRPr="001C4B54" w:rsidRDefault="0052481A" w:rsidP="00AD4048">
      <w:pPr>
        <w:spacing w:line="276" w:lineRule="auto"/>
      </w:pPr>
      <w:r w:rsidRPr="001C4B54">
        <w:t xml:space="preserve">U slučaju da su dvije ili više ponuda jednako rangirane na temelju kriterija za odabir pobude, Naručitelj će odabrati ponudu koja je zaprimljena ranije. </w:t>
      </w:r>
    </w:p>
    <w:p w:rsidR="0052481A" w:rsidRPr="001C4B54" w:rsidRDefault="0052481A" w:rsidP="00AD4048">
      <w:pPr>
        <w:spacing w:line="276" w:lineRule="auto"/>
      </w:pPr>
      <w:r w:rsidRPr="001C4B54">
        <w:t>Ukupnu vrijednost ponude Naručitelj je definirao kao odnos kvalitativnog dijela –</w:t>
      </w:r>
      <w:r w:rsidR="002A715E" w:rsidRPr="001C4B54">
        <w:t xml:space="preserve"> </w:t>
      </w:r>
      <w:r w:rsidRPr="001C4B54">
        <w:t>trajanja jamstvenog roka za otklanjanje nedostataka i financijskog dijela ponude.</w:t>
      </w:r>
    </w:p>
    <w:p w:rsidR="003C4391" w:rsidRPr="001C4B54" w:rsidRDefault="003C4391" w:rsidP="00AD4048">
      <w:pPr>
        <w:spacing w:line="276" w:lineRule="auto"/>
        <w:rPr>
          <w:b/>
        </w:rPr>
      </w:pPr>
      <w:r w:rsidRPr="001C4B54">
        <w:rPr>
          <w:b/>
        </w:rPr>
        <w:t>Odnos kvalitativnog i financijskog dijela ponude</w:t>
      </w:r>
      <w:r w:rsidR="002A715E" w:rsidRPr="001C4B54">
        <w:rPr>
          <w:b/>
        </w:rPr>
        <w:t>:</w:t>
      </w:r>
    </w:p>
    <w:tbl>
      <w:tblPr>
        <w:tblW w:w="9151" w:type="dxa"/>
        <w:tblInd w:w="29" w:type="dxa"/>
        <w:tblCellMar>
          <w:top w:w="12" w:type="dxa"/>
          <w:right w:w="115" w:type="dxa"/>
        </w:tblCellMar>
        <w:tblLook w:val="04A0" w:firstRow="1" w:lastRow="0" w:firstColumn="1" w:lastColumn="0" w:noHBand="0" w:noVBand="1"/>
      </w:tblPr>
      <w:tblGrid>
        <w:gridCol w:w="6097"/>
        <w:gridCol w:w="3054"/>
      </w:tblGrid>
      <w:tr w:rsidR="003C4391" w:rsidRPr="001C4B54" w:rsidTr="00F6507E">
        <w:trPr>
          <w:trHeight w:val="295"/>
        </w:trPr>
        <w:tc>
          <w:tcPr>
            <w:tcW w:w="6097" w:type="dxa"/>
            <w:tcBorders>
              <w:top w:val="single" w:sz="8" w:space="0" w:color="000000"/>
              <w:left w:val="single" w:sz="8" w:space="0" w:color="000000"/>
              <w:bottom w:val="single" w:sz="8" w:space="0" w:color="000000"/>
              <w:right w:val="single" w:sz="8" w:space="0" w:color="000000"/>
            </w:tcBorders>
            <w:shd w:val="clear" w:color="auto" w:fill="8DB3E2"/>
          </w:tcPr>
          <w:p w:rsidR="003C4391" w:rsidRPr="001C4B54" w:rsidRDefault="003C4391" w:rsidP="00AD4048">
            <w:pPr>
              <w:spacing w:after="0" w:line="276" w:lineRule="auto"/>
              <w:ind w:right="1"/>
              <w:jc w:val="center"/>
              <w:rPr>
                <w:b/>
              </w:rPr>
            </w:pPr>
            <w:r w:rsidRPr="001C4B54">
              <w:rPr>
                <w:b/>
              </w:rPr>
              <w:t xml:space="preserve">KRITERIJ </w:t>
            </w:r>
          </w:p>
        </w:tc>
        <w:tc>
          <w:tcPr>
            <w:tcW w:w="3054" w:type="dxa"/>
            <w:tcBorders>
              <w:top w:val="single" w:sz="8" w:space="0" w:color="000000"/>
              <w:left w:val="single" w:sz="8" w:space="0" w:color="000000"/>
              <w:bottom w:val="single" w:sz="8" w:space="0" w:color="000000"/>
              <w:right w:val="single" w:sz="8" w:space="0" w:color="000000"/>
            </w:tcBorders>
            <w:shd w:val="clear" w:color="auto" w:fill="8DB3E2"/>
          </w:tcPr>
          <w:p w:rsidR="003C4391" w:rsidRPr="001C4B54" w:rsidRDefault="003C4391" w:rsidP="00AD4048">
            <w:pPr>
              <w:spacing w:after="0" w:line="276" w:lineRule="auto"/>
              <w:ind w:left="6"/>
              <w:jc w:val="center"/>
              <w:rPr>
                <w:b/>
              </w:rPr>
            </w:pPr>
            <w:r w:rsidRPr="001C4B54">
              <w:rPr>
                <w:b/>
              </w:rPr>
              <w:t xml:space="preserve">TEŽINSKI OMJERI </w:t>
            </w:r>
          </w:p>
        </w:tc>
      </w:tr>
      <w:tr w:rsidR="003C4391" w:rsidRPr="001C4B54" w:rsidTr="005A2837">
        <w:trPr>
          <w:trHeight w:val="295"/>
        </w:trPr>
        <w:tc>
          <w:tcPr>
            <w:tcW w:w="6097" w:type="dxa"/>
            <w:tcBorders>
              <w:top w:val="single" w:sz="8" w:space="0" w:color="000000"/>
              <w:left w:val="single" w:sz="8" w:space="0" w:color="000000"/>
              <w:bottom w:val="single" w:sz="8" w:space="0" w:color="000000"/>
              <w:right w:val="single" w:sz="8" w:space="0" w:color="000000"/>
            </w:tcBorders>
            <w:shd w:val="clear" w:color="auto" w:fill="auto"/>
          </w:tcPr>
          <w:p w:rsidR="003C4391" w:rsidRPr="001C4B54" w:rsidRDefault="00A13418" w:rsidP="00AD4048">
            <w:pPr>
              <w:spacing w:after="0" w:line="276" w:lineRule="auto"/>
            </w:pPr>
            <w:r w:rsidRPr="001C4B54">
              <w:t>Financijski dio ponude (CP</w:t>
            </w:r>
            <w:r w:rsidR="003C4391" w:rsidRPr="001C4B54">
              <w:t xml:space="preserve">)   </w:t>
            </w:r>
          </w:p>
        </w:tc>
        <w:tc>
          <w:tcPr>
            <w:tcW w:w="30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C4391" w:rsidRPr="001C4B54" w:rsidRDefault="0052481A" w:rsidP="00AD4048">
            <w:pPr>
              <w:spacing w:after="0" w:line="276" w:lineRule="auto"/>
              <w:ind w:left="8"/>
              <w:jc w:val="center"/>
            </w:pPr>
            <w:r w:rsidRPr="001C4B54">
              <w:t>9</w:t>
            </w:r>
            <w:r w:rsidR="003C4391" w:rsidRPr="001C4B54">
              <w:t>0%</w:t>
            </w:r>
          </w:p>
        </w:tc>
      </w:tr>
      <w:tr w:rsidR="003C4391" w:rsidRPr="001C4B54" w:rsidTr="005A2837">
        <w:trPr>
          <w:trHeight w:val="298"/>
        </w:trPr>
        <w:tc>
          <w:tcPr>
            <w:tcW w:w="6097" w:type="dxa"/>
            <w:tcBorders>
              <w:top w:val="single" w:sz="8" w:space="0" w:color="000000"/>
              <w:left w:val="single" w:sz="8" w:space="0" w:color="000000"/>
              <w:bottom w:val="single" w:sz="8" w:space="0" w:color="000000"/>
              <w:right w:val="single" w:sz="8" w:space="0" w:color="000000"/>
            </w:tcBorders>
            <w:shd w:val="clear" w:color="auto" w:fill="auto"/>
          </w:tcPr>
          <w:p w:rsidR="003C4391" w:rsidRPr="001C4B54" w:rsidRDefault="003C4391" w:rsidP="00AD4048">
            <w:pPr>
              <w:spacing w:after="0" w:line="276" w:lineRule="auto"/>
            </w:pPr>
            <w:r w:rsidRPr="001C4B54">
              <w:t xml:space="preserve">Kvalitativni dio – </w:t>
            </w:r>
            <w:r w:rsidR="00841B44" w:rsidRPr="001C4B54">
              <w:t>trajanje jamstvenog roka za otklanjanje nedostata</w:t>
            </w:r>
            <w:r w:rsidR="00A13418" w:rsidRPr="001C4B54">
              <w:t>ka (J</w:t>
            </w:r>
            <w:r w:rsidR="001F5B4A" w:rsidRPr="001C4B54">
              <w:t>R</w:t>
            </w:r>
            <w:r w:rsidRPr="001C4B54">
              <w:t xml:space="preserve">) </w:t>
            </w:r>
          </w:p>
        </w:tc>
        <w:tc>
          <w:tcPr>
            <w:tcW w:w="30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C4391" w:rsidRPr="001C4B54" w:rsidRDefault="00841B44" w:rsidP="00AD4048">
            <w:pPr>
              <w:spacing w:after="0" w:line="276" w:lineRule="auto"/>
              <w:ind w:left="8"/>
              <w:jc w:val="center"/>
            </w:pPr>
            <w:r w:rsidRPr="001C4B54">
              <w:t>1</w:t>
            </w:r>
            <w:r w:rsidR="003C4391" w:rsidRPr="001C4B54">
              <w:t>0%</w:t>
            </w:r>
          </w:p>
        </w:tc>
      </w:tr>
    </w:tbl>
    <w:p w:rsidR="003C4391" w:rsidRPr="001C4B54" w:rsidRDefault="003C4391" w:rsidP="00AD4048">
      <w:pPr>
        <w:spacing w:line="276" w:lineRule="auto"/>
        <w:rPr>
          <w:rFonts w:cs="Tahoma"/>
          <w:b/>
        </w:rPr>
      </w:pPr>
    </w:p>
    <w:p w:rsidR="003C4391" w:rsidRPr="001C4B54" w:rsidRDefault="003C4391" w:rsidP="00520342">
      <w:pPr>
        <w:pStyle w:val="Naslov3"/>
        <w:numPr>
          <w:ilvl w:val="0"/>
          <w:numId w:val="33"/>
        </w:numPr>
        <w:spacing w:line="276" w:lineRule="auto"/>
        <w:rPr>
          <w:color w:val="auto"/>
          <w:szCs w:val="22"/>
        </w:rPr>
      </w:pPr>
      <w:bookmarkStart w:id="209" w:name="_Toc502750811"/>
      <w:bookmarkStart w:id="210" w:name="_Toc512240118"/>
      <w:bookmarkStart w:id="211" w:name="_Toc515984026"/>
      <w:bookmarkStart w:id="212" w:name="_Toc515984169"/>
      <w:bookmarkStart w:id="213" w:name="_Toc515984823"/>
      <w:r w:rsidRPr="001C4B54">
        <w:t>Financijski dio ponude - cijena ponude</w:t>
      </w:r>
      <w:bookmarkEnd w:id="209"/>
      <w:bookmarkEnd w:id="210"/>
      <w:bookmarkEnd w:id="211"/>
      <w:bookmarkEnd w:id="212"/>
      <w:bookmarkEnd w:id="213"/>
    </w:p>
    <w:p w:rsidR="00D26A68" w:rsidRPr="001C4B54" w:rsidRDefault="00D26A68" w:rsidP="00AD4048">
      <w:pPr>
        <w:keepNext/>
        <w:spacing w:before="120" w:after="120" w:line="276" w:lineRule="auto"/>
        <w:ind w:right="382"/>
        <w:rPr>
          <w:color w:val="000000"/>
        </w:rPr>
      </w:pPr>
      <w:r w:rsidRPr="001C4B54">
        <w:rPr>
          <w:color w:val="000000"/>
        </w:rPr>
        <w:t xml:space="preserve">Ovim kriterijem se ocjenjuje cijena ponude gospodarskog subjekta. </w:t>
      </w:r>
    </w:p>
    <w:p w:rsidR="007E2A83" w:rsidRPr="001C4B54" w:rsidRDefault="00D26A68" w:rsidP="00AD4048">
      <w:pPr>
        <w:keepNext/>
        <w:spacing w:before="120" w:after="120" w:line="276" w:lineRule="auto"/>
        <w:ind w:right="382"/>
        <w:rPr>
          <w:color w:val="000000"/>
        </w:rPr>
      </w:pPr>
      <w:r w:rsidRPr="001C4B54">
        <w:rPr>
          <w:color w:val="000000"/>
        </w:rPr>
        <w:t>Vrednovanje financijskog dijela ponude pr</w:t>
      </w:r>
      <w:r w:rsidR="007E2A83" w:rsidRPr="001C4B54">
        <w:rPr>
          <w:color w:val="000000"/>
        </w:rPr>
        <w:t>ovodi se po slijedećoj formuli:</w:t>
      </w:r>
    </w:p>
    <w:p w:rsidR="001F5B4A" w:rsidRPr="001C4B54" w:rsidRDefault="001F5B4A" w:rsidP="007E2A83">
      <w:pPr>
        <w:spacing w:line="276" w:lineRule="auto"/>
        <w:jc w:val="center"/>
        <w:rPr>
          <w:b/>
          <w:sz w:val="26"/>
          <w:szCs w:val="26"/>
        </w:rPr>
      </w:pPr>
      <w:r w:rsidRPr="001C4B54">
        <w:rPr>
          <w:b/>
          <w:sz w:val="26"/>
          <w:szCs w:val="26"/>
        </w:rPr>
        <w:t>CP = (C</w:t>
      </w:r>
      <w:r w:rsidRPr="001C4B54">
        <w:rPr>
          <w:b/>
          <w:sz w:val="26"/>
          <w:szCs w:val="26"/>
          <w:vertAlign w:val="subscript"/>
        </w:rPr>
        <w:t>min</w:t>
      </w:r>
      <w:r w:rsidRPr="001C4B54">
        <w:rPr>
          <w:b/>
          <w:sz w:val="26"/>
          <w:szCs w:val="26"/>
        </w:rPr>
        <w:t>/C</w:t>
      </w:r>
      <w:r w:rsidRPr="001C4B54">
        <w:rPr>
          <w:b/>
          <w:sz w:val="26"/>
          <w:szCs w:val="26"/>
          <w:vertAlign w:val="subscript"/>
        </w:rPr>
        <w:t>pon</w:t>
      </w:r>
      <w:r w:rsidR="007E2A83" w:rsidRPr="001C4B54">
        <w:rPr>
          <w:b/>
          <w:sz w:val="26"/>
          <w:szCs w:val="26"/>
        </w:rPr>
        <w:t>) x 90</w:t>
      </w:r>
    </w:p>
    <w:p w:rsidR="0068009D" w:rsidRPr="001C4B54" w:rsidRDefault="0068009D" w:rsidP="00AD4048">
      <w:pPr>
        <w:spacing w:after="5" w:line="276" w:lineRule="auto"/>
        <w:ind w:right="324"/>
        <w:rPr>
          <w:i/>
        </w:rPr>
      </w:pPr>
      <w:r w:rsidRPr="001C4B54">
        <w:rPr>
          <w:u w:val="single"/>
        </w:rPr>
        <w:t>gdje je:</w:t>
      </w:r>
    </w:p>
    <w:p w:rsidR="0068009D" w:rsidRPr="001C4B54" w:rsidRDefault="0068009D" w:rsidP="00AD4048">
      <w:pPr>
        <w:spacing w:after="5" w:line="276" w:lineRule="auto"/>
        <w:ind w:right="324"/>
        <w:rPr>
          <w:i/>
        </w:rPr>
      </w:pPr>
    </w:p>
    <w:p w:rsidR="00D26A68" w:rsidRPr="001C4B54" w:rsidRDefault="00924224" w:rsidP="00AD4048">
      <w:pPr>
        <w:spacing w:after="5" w:line="276" w:lineRule="auto"/>
        <w:ind w:right="324"/>
        <w:rPr>
          <w:i/>
        </w:rPr>
      </w:pPr>
      <w:r w:rsidRPr="001C4B54">
        <w:rPr>
          <w:i/>
        </w:rPr>
        <w:t>CP</w:t>
      </w:r>
      <w:r w:rsidR="003F1EFE" w:rsidRPr="001C4B54">
        <w:rPr>
          <w:i/>
        </w:rPr>
        <w:t xml:space="preserve"> - </w:t>
      </w:r>
      <w:r w:rsidRPr="001C4B54">
        <w:rPr>
          <w:i/>
        </w:rPr>
        <w:t>broj bodova koji je dobila ponuda za cijenu</w:t>
      </w:r>
      <w:r w:rsidR="00D26A68" w:rsidRPr="001C4B54">
        <w:rPr>
          <w:i/>
        </w:rPr>
        <w:t xml:space="preserve"> </w:t>
      </w:r>
    </w:p>
    <w:p w:rsidR="00D26A68" w:rsidRPr="001C4B54" w:rsidRDefault="00D26A68" w:rsidP="00AD4048">
      <w:pPr>
        <w:spacing w:after="5" w:line="276" w:lineRule="auto"/>
        <w:ind w:right="324"/>
        <w:rPr>
          <w:i/>
        </w:rPr>
      </w:pPr>
      <w:r w:rsidRPr="001C4B54">
        <w:rPr>
          <w:i/>
        </w:rPr>
        <w:t>C</w:t>
      </w:r>
      <w:r w:rsidRPr="001C4B54">
        <w:rPr>
          <w:i/>
          <w:vertAlign w:val="subscript"/>
        </w:rPr>
        <w:t>min</w:t>
      </w:r>
      <w:r w:rsidR="003F1EFE" w:rsidRPr="001C4B54">
        <w:rPr>
          <w:i/>
        </w:rPr>
        <w:t xml:space="preserve"> - </w:t>
      </w:r>
      <w:r w:rsidRPr="001C4B54">
        <w:rPr>
          <w:i/>
        </w:rPr>
        <w:t>cijena ponude</w:t>
      </w:r>
      <w:r w:rsidR="00924224" w:rsidRPr="001C4B54">
        <w:rPr>
          <w:i/>
        </w:rPr>
        <w:t xml:space="preserve"> s najnižom ponuđenom cijenom (</w:t>
      </w:r>
      <w:r w:rsidRPr="001C4B54">
        <w:rPr>
          <w:i/>
        </w:rPr>
        <w:t xml:space="preserve">bez PDV-a)   </w:t>
      </w:r>
    </w:p>
    <w:p w:rsidR="00841B44" w:rsidRPr="001C4B54" w:rsidRDefault="001F5B4A" w:rsidP="00AD4048">
      <w:pPr>
        <w:spacing w:after="5" w:line="276" w:lineRule="auto"/>
        <w:ind w:right="324"/>
        <w:rPr>
          <w:i/>
        </w:rPr>
      </w:pPr>
      <w:r w:rsidRPr="001C4B54">
        <w:rPr>
          <w:i/>
        </w:rPr>
        <w:t>C</w:t>
      </w:r>
      <w:r w:rsidR="00924224" w:rsidRPr="001C4B54">
        <w:rPr>
          <w:i/>
          <w:vertAlign w:val="subscript"/>
        </w:rPr>
        <w:t>pon</w:t>
      </w:r>
      <w:r w:rsidR="003F1EFE" w:rsidRPr="001C4B54">
        <w:rPr>
          <w:i/>
        </w:rPr>
        <w:t xml:space="preserve"> - </w:t>
      </w:r>
      <w:r w:rsidR="00924224" w:rsidRPr="001C4B54">
        <w:rPr>
          <w:i/>
        </w:rPr>
        <w:t>ponuđena cijena ponud</w:t>
      </w:r>
      <w:r w:rsidR="003F1EFE" w:rsidRPr="001C4B54">
        <w:rPr>
          <w:i/>
        </w:rPr>
        <w:t>e koja se ocjenjuje (bez PDV-a)</w:t>
      </w:r>
    </w:p>
    <w:p w:rsidR="003F1EFE" w:rsidRPr="001C4B54" w:rsidRDefault="003F1EFE" w:rsidP="00AD4048">
      <w:pPr>
        <w:spacing w:after="5" w:line="276" w:lineRule="auto"/>
        <w:ind w:right="324"/>
        <w:rPr>
          <w:i/>
        </w:rPr>
      </w:pPr>
    </w:p>
    <w:p w:rsidR="00D26A68" w:rsidRPr="001C4B54" w:rsidRDefault="003F1EFE" w:rsidP="00AD4048">
      <w:pPr>
        <w:spacing w:line="276" w:lineRule="auto"/>
        <w:rPr>
          <w:b/>
        </w:rPr>
      </w:pPr>
      <w:r w:rsidRPr="001C4B54">
        <w:rPr>
          <w:b/>
        </w:rPr>
        <w:t>Maksimalan broj bodova koji ponuditelj može dob</w:t>
      </w:r>
      <w:r w:rsidR="005A2837" w:rsidRPr="001C4B54">
        <w:rPr>
          <w:b/>
        </w:rPr>
        <w:t>iti prema ovom kriteriju je 90.</w:t>
      </w:r>
    </w:p>
    <w:p w:rsidR="005A2837" w:rsidRPr="001C4B54" w:rsidRDefault="00D26A68" w:rsidP="00AD4048">
      <w:pPr>
        <w:spacing w:after="147" w:line="276" w:lineRule="auto"/>
        <w:ind w:right="321"/>
        <w:rPr>
          <w:u w:val="single"/>
        </w:rPr>
      </w:pPr>
      <w:r w:rsidRPr="001C4B54">
        <w:rPr>
          <w:u w:val="single"/>
        </w:rPr>
        <w:t>Broj bodova za promatranu ponudu po kriteriju cijene, dob</w:t>
      </w:r>
      <w:r w:rsidR="00924224" w:rsidRPr="001C4B54">
        <w:rPr>
          <w:u w:val="single"/>
        </w:rPr>
        <w:t xml:space="preserve">iven po gore navedenoj formuli, </w:t>
      </w:r>
      <w:r w:rsidRPr="001C4B54">
        <w:rPr>
          <w:u w:val="single"/>
        </w:rPr>
        <w:t>utvrđuje se kao cijeli broj ( uz zaokruživ</w:t>
      </w:r>
      <w:r w:rsidR="005153F3" w:rsidRPr="001C4B54">
        <w:rPr>
          <w:u w:val="single"/>
        </w:rPr>
        <w:t xml:space="preserve">anje na </w:t>
      </w:r>
      <w:r w:rsidR="005A2837" w:rsidRPr="001C4B54">
        <w:rPr>
          <w:u w:val="single"/>
        </w:rPr>
        <w:t>2 (</w:t>
      </w:r>
      <w:r w:rsidR="005153F3" w:rsidRPr="001C4B54">
        <w:rPr>
          <w:u w:val="single"/>
        </w:rPr>
        <w:t>dva</w:t>
      </w:r>
      <w:r w:rsidR="005A2837" w:rsidRPr="001C4B54">
        <w:rPr>
          <w:u w:val="single"/>
        </w:rPr>
        <w:t>)</w:t>
      </w:r>
      <w:r w:rsidR="005153F3" w:rsidRPr="001C4B54">
        <w:rPr>
          <w:u w:val="single"/>
        </w:rPr>
        <w:t xml:space="preserve"> decimalna mjesta). </w:t>
      </w:r>
    </w:p>
    <w:p w:rsidR="00D26A68" w:rsidRPr="001C4B54" w:rsidRDefault="00841B44" w:rsidP="00520342">
      <w:pPr>
        <w:pStyle w:val="Naslov3"/>
        <w:numPr>
          <w:ilvl w:val="0"/>
          <w:numId w:val="34"/>
        </w:numPr>
        <w:spacing w:after="120" w:line="276" w:lineRule="auto"/>
        <w:ind w:left="357" w:hanging="357"/>
      </w:pPr>
      <w:bookmarkStart w:id="214" w:name="_Toc502750812"/>
      <w:bookmarkStart w:id="215" w:name="_Toc512240119"/>
      <w:bookmarkStart w:id="216" w:name="_Toc515984027"/>
      <w:bookmarkStart w:id="217" w:name="_Toc515984170"/>
      <w:bookmarkStart w:id="218" w:name="_Toc515984824"/>
      <w:r w:rsidRPr="001C4B54">
        <w:t>Jamstveni rok za otklanjanje nedostataka</w:t>
      </w:r>
      <w:bookmarkEnd w:id="214"/>
      <w:bookmarkEnd w:id="215"/>
      <w:bookmarkEnd w:id="216"/>
      <w:bookmarkEnd w:id="217"/>
      <w:bookmarkEnd w:id="218"/>
    </w:p>
    <w:p w:rsidR="001F5B4A" w:rsidRPr="001C4B54" w:rsidRDefault="001F5B4A" w:rsidP="00AD4048">
      <w:pPr>
        <w:spacing w:line="276" w:lineRule="auto"/>
      </w:pPr>
      <w:r w:rsidRPr="001C4B54">
        <w:t xml:space="preserve">Minimalan jamstveni rok je </w:t>
      </w:r>
      <w:r w:rsidRPr="001C4B54">
        <w:rPr>
          <w:b/>
        </w:rPr>
        <w:t>24</w:t>
      </w:r>
      <w:r w:rsidR="005A2837" w:rsidRPr="001C4B54">
        <w:rPr>
          <w:b/>
        </w:rPr>
        <w:t xml:space="preserve"> (dvadesetčetiri)</w:t>
      </w:r>
      <w:r w:rsidRPr="001C4B54">
        <w:rPr>
          <w:b/>
        </w:rPr>
        <w:t xml:space="preserve"> mjeseca</w:t>
      </w:r>
      <w:r w:rsidRPr="001C4B54">
        <w:t xml:space="preserve">, a maksimalni rok koji se uzima u obzir je </w:t>
      </w:r>
      <w:r w:rsidRPr="001C4B54">
        <w:rPr>
          <w:b/>
        </w:rPr>
        <w:t>60</w:t>
      </w:r>
      <w:r w:rsidR="005A2837" w:rsidRPr="001C4B54">
        <w:rPr>
          <w:b/>
        </w:rPr>
        <w:t xml:space="preserve"> (šezdeset)</w:t>
      </w:r>
      <w:r w:rsidRPr="001C4B54">
        <w:rPr>
          <w:b/>
        </w:rPr>
        <w:t xml:space="preserve"> mjeseci</w:t>
      </w:r>
      <w:r w:rsidRPr="001C4B54">
        <w:t xml:space="preserve">. Ukoliko se nudi jamstveni rok duži od 60 </w:t>
      </w:r>
      <w:r w:rsidR="005A2837" w:rsidRPr="001C4B54">
        <w:t>(šezdeset)</w:t>
      </w:r>
      <w:r w:rsidR="005A2837" w:rsidRPr="001C4B54">
        <w:rPr>
          <w:b/>
        </w:rPr>
        <w:t xml:space="preserve"> </w:t>
      </w:r>
      <w:r w:rsidRPr="001C4B54">
        <w:t xml:space="preserve">mjeseci, smatrat će se da je ponuđen maksimalni rok koji se uzima u obzir. Ponuda u kojoj je iskazan minimalni jamstveni rok dobiva 0 bodova, a ponuda u kojoj je iskazan maksimalni jamstveni rok dobiva 10 bodova, dok će ostale ponude dobiti manje bodova prema sljedećoj formuli: </w:t>
      </w:r>
    </w:p>
    <w:p w:rsidR="001F5B4A" w:rsidRPr="001C4B54" w:rsidRDefault="001F5B4A" w:rsidP="00AD4048">
      <w:pPr>
        <w:spacing w:line="276" w:lineRule="auto"/>
        <w:jc w:val="center"/>
        <w:rPr>
          <w:b/>
          <w:sz w:val="26"/>
          <w:szCs w:val="26"/>
        </w:rPr>
      </w:pPr>
      <w:r w:rsidRPr="001C4B54">
        <w:rPr>
          <w:b/>
          <w:sz w:val="26"/>
          <w:szCs w:val="26"/>
        </w:rPr>
        <w:t>JR = (Jo/Jn) x 10</w:t>
      </w:r>
    </w:p>
    <w:p w:rsidR="001F5B4A" w:rsidRPr="001C4B54" w:rsidRDefault="001F5B4A" w:rsidP="00AD4048">
      <w:pPr>
        <w:spacing w:line="276" w:lineRule="auto"/>
        <w:rPr>
          <w:i/>
          <w:u w:val="single"/>
        </w:rPr>
      </w:pPr>
      <w:r w:rsidRPr="001C4B54">
        <w:rPr>
          <w:i/>
          <w:u w:val="single"/>
        </w:rPr>
        <w:t>gdje je:</w:t>
      </w:r>
    </w:p>
    <w:p w:rsidR="001F5B4A" w:rsidRPr="001C4B54" w:rsidRDefault="001F5B4A" w:rsidP="00AD4048">
      <w:pPr>
        <w:pStyle w:val="Bezproreda"/>
        <w:spacing w:line="276" w:lineRule="auto"/>
        <w:rPr>
          <w:i/>
        </w:rPr>
      </w:pPr>
      <w:r w:rsidRPr="001C4B54">
        <w:rPr>
          <w:i/>
        </w:rPr>
        <w:t xml:space="preserve">JR - broj bodova koje je dobila ponuda za ponuđeni jamstveni rok </w:t>
      </w:r>
    </w:p>
    <w:p w:rsidR="00230E33" w:rsidRPr="001C4B54" w:rsidRDefault="00230E33" w:rsidP="00AD4048">
      <w:pPr>
        <w:pStyle w:val="Bezproreda"/>
        <w:spacing w:line="276" w:lineRule="auto"/>
        <w:rPr>
          <w:i/>
        </w:rPr>
      </w:pPr>
      <w:r w:rsidRPr="001C4B54">
        <w:rPr>
          <w:i/>
        </w:rPr>
        <w:t xml:space="preserve">Jo - jamstveni rok koji je ponuđen u ponudi koja se ocjenjuje </w:t>
      </w:r>
    </w:p>
    <w:p w:rsidR="001F5B4A" w:rsidRPr="001C4B54" w:rsidRDefault="001F5B4A" w:rsidP="00AD4048">
      <w:pPr>
        <w:pStyle w:val="Bezproreda"/>
        <w:spacing w:line="276" w:lineRule="auto"/>
        <w:rPr>
          <w:i/>
        </w:rPr>
      </w:pPr>
      <w:r w:rsidRPr="001C4B54">
        <w:rPr>
          <w:i/>
        </w:rPr>
        <w:t xml:space="preserve">Jn - najduži jamstveni rok </w:t>
      </w:r>
    </w:p>
    <w:p w:rsidR="003F1EFE" w:rsidRPr="001C4B54" w:rsidRDefault="003F1EFE" w:rsidP="00AD4048">
      <w:pPr>
        <w:pStyle w:val="Bezproreda"/>
        <w:spacing w:line="276" w:lineRule="auto"/>
      </w:pPr>
    </w:p>
    <w:p w:rsidR="001F5B4A" w:rsidRPr="001C4B54" w:rsidRDefault="001F5B4A" w:rsidP="00AD4048">
      <w:pPr>
        <w:spacing w:line="276" w:lineRule="auto"/>
        <w:rPr>
          <w:b/>
          <w:bCs/>
        </w:rPr>
      </w:pPr>
      <w:r w:rsidRPr="001C4B54">
        <w:rPr>
          <w:b/>
          <w:bCs/>
        </w:rPr>
        <w:t>Maksimalan broj bodova koji ponuditelj može dobiti prema ovom kriteriju je 10.</w:t>
      </w:r>
    </w:p>
    <w:p w:rsidR="001F5B4A" w:rsidRPr="001C4B54" w:rsidRDefault="001F5B4A" w:rsidP="00AD4048">
      <w:pPr>
        <w:spacing w:line="276" w:lineRule="auto"/>
        <w:rPr>
          <w:b/>
          <w:bCs/>
        </w:rPr>
      </w:pPr>
      <w:r w:rsidRPr="001C4B54">
        <w:t>Jamstveni rok moguće je iskazivati isključivo cijelim brojem (ne decimalnim) u mjesecima (npr. 24, 36, 48 i sl.)</w:t>
      </w:r>
    </w:p>
    <w:p w:rsidR="003D07B4" w:rsidRPr="001C4B54" w:rsidRDefault="003D07B4" w:rsidP="00AD4048">
      <w:pPr>
        <w:spacing w:line="276" w:lineRule="auto"/>
        <w:rPr>
          <w:b/>
          <w:u w:val="single"/>
          <w:lang w:eastAsia="sl-SI"/>
        </w:rPr>
      </w:pPr>
      <w:r w:rsidRPr="001C4B54">
        <w:rPr>
          <w:b/>
          <w:u w:val="single"/>
        </w:rPr>
        <w:t xml:space="preserve">Ponuditelj iskazuje </w:t>
      </w:r>
      <w:r w:rsidR="001F5B4A" w:rsidRPr="001C4B54">
        <w:rPr>
          <w:b/>
          <w:u w:val="single"/>
        </w:rPr>
        <w:t xml:space="preserve">trajanje jamstvenog roka </w:t>
      </w:r>
      <w:r w:rsidRPr="001C4B54">
        <w:rPr>
          <w:b/>
          <w:u w:val="single"/>
        </w:rPr>
        <w:t xml:space="preserve">putem Izjave o jamstvenom roku </w:t>
      </w:r>
      <w:r w:rsidR="007B13F8" w:rsidRPr="001C4B54">
        <w:rPr>
          <w:b/>
          <w:u w:val="single"/>
        </w:rPr>
        <w:t>(</w:t>
      </w:r>
      <w:r w:rsidR="007B13F8" w:rsidRPr="001C4B54">
        <w:rPr>
          <w:b/>
          <w:u w:val="single"/>
          <w:lang w:eastAsia="sl-SI"/>
        </w:rPr>
        <w:t>Obrazac – Izjava o jamstvenom roku</w:t>
      </w:r>
      <w:r w:rsidR="007B13F8" w:rsidRPr="001C4B54">
        <w:rPr>
          <w:b/>
          <w:u w:val="single"/>
        </w:rPr>
        <w:t>)</w:t>
      </w:r>
      <w:r w:rsidRPr="001C4B54">
        <w:rPr>
          <w:b/>
          <w:u w:val="single"/>
        </w:rPr>
        <w:t xml:space="preserve"> ove Dokumentacije o nabavi.</w:t>
      </w:r>
    </w:p>
    <w:p w:rsidR="003D07B4" w:rsidRPr="001C4B54" w:rsidRDefault="003D07B4" w:rsidP="00AD4048">
      <w:pPr>
        <w:autoSpaceDE w:val="0"/>
        <w:autoSpaceDN w:val="0"/>
        <w:spacing w:before="120" w:after="120" w:line="276" w:lineRule="auto"/>
        <w:ind w:right="-1"/>
      </w:pPr>
      <w:r w:rsidRPr="001C4B54">
        <w:rPr>
          <w:b/>
          <w:bCs/>
          <w:u w:val="single"/>
        </w:rPr>
        <w:t>Ukoliko Izjava nije dostavljena u roku za dostavu ponuda ili ne sadrži navod o trajanju jamstvenog roka smatrat će se da ponuditelj nudi minimalni jamstveni rok od 24</w:t>
      </w:r>
      <w:r w:rsidR="005A2837" w:rsidRPr="001C4B54">
        <w:rPr>
          <w:b/>
          <w:bCs/>
          <w:u w:val="single"/>
        </w:rPr>
        <w:t xml:space="preserve"> </w:t>
      </w:r>
      <w:r w:rsidR="005A2837" w:rsidRPr="001C4B54">
        <w:rPr>
          <w:b/>
          <w:u w:val="single"/>
        </w:rPr>
        <w:t xml:space="preserve">(dvadesetčetiri) </w:t>
      </w:r>
      <w:r w:rsidRPr="001C4B54">
        <w:rPr>
          <w:b/>
          <w:bCs/>
          <w:u w:val="single"/>
        </w:rPr>
        <w:t xml:space="preserve"> mjeseca.</w:t>
      </w:r>
    </w:p>
    <w:p w:rsidR="00E07DAD" w:rsidRPr="001C4B54" w:rsidRDefault="00E07DAD" w:rsidP="00AD4048">
      <w:pPr>
        <w:spacing w:line="276" w:lineRule="auto"/>
      </w:pPr>
      <w:r w:rsidRPr="001C4B54">
        <w:t xml:space="preserve">Jamstveni rok ima značenje Razdoblja obavještavanja o nedostacima na Radovima prema članku 11.1. (Otklanjanja nedostataka) kako je navedeno u Dodatku ponudi (sa svim produljenjima iz članka 11.3. (Produljenje Razdoblja obavještavanja o nedostacima), računajući od datuma kada je izdana Potvrda o preuzimanju prema članku 10. (Preuzimanje od strane Naručitelja).“ Razdoblje </w:t>
      </w:r>
      <w:r w:rsidR="000A5671" w:rsidRPr="001C4B54">
        <w:t>obavještavanja</w:t>
      </w:r>
      <w:r w:rsidRPr="001C4B54">
        <w:t xml:space="preserve"> o nedostacima u smislu ovog Ugovora uključuje i skrivene nedostatke sukladno Zakonu o obveznim odnosima (NN 35/05, 41/08, 125/11, 78/15, 29/18) </w:t>
      </w:r>
      <w:r w:rsidR="007022D1" w:rsidRPr="001C4B54">
        <w:t xml:space="preserve">i njegovo je trajanje određeno u Izjavi o dostavi jamstva za otklanjanje nedostataka u jamstvenom roku. </w:t>
      </w:r>
    </w:p>
    <w:p w:rsidR="0088603A" w:rsidRPr="001C4B54" w:rsidRDefault="007022D1" w:rsidP="00AD4048">
      <w:pPr>
        <w:spacing w:line="276" w:lineRule="auto"/>
        <w:rPr>
          <w:b/>
        </w:rPr>
      </w:pPr>
      <w:r w:rsidRPr="001C4B54">
        <w:rPr>
          <w:b/>
        </w:rPr>
        <w:t xml:space="preserve">Ponuđeni jamstveni rok upisat će se u </w:t>
      </w:r>
      <w:r w:rsidR="005A2837" w:rsidRPr="001C4B54">
        <w:rPr>
          <w:b/>
        </w:rPr>
        <w:t>Dodatak ponudi.</w:t>
      </w:r>
    </w:p>
    <w:p w:rsidR="009E0C00" w:rsidRPr="001C4B54" w:rsidRDefault="00B14675" w:rsidP="00520342">
      <w:pPr>
        <w:pStyle w:val="Naslov3"/>
        <w:numPr>
          <w:ilvl w:val="0"/>
          <w:numId w:val="46"/>
        </w:numPr>
        <w:spacing w:after="120" w:line="276" w:lineRule="auto"/>
        <w:ind w:left="567" w:hanging="567"/>
      </w:pPr>
      <w:bookmarkStart w:id="219" w:name="_Toc502750813"/>
      <w:bookmarkStart w:id="220" w:name="_Toc512240120"/>
      <w:bookmarkStart w:id="221" w:name="_Toc515984028"/>
      <w:bookmarkStart w:id="222" w:name="_Toc515984171"/>
      <w:bookmarkStart w:id="223" w:name="_Toc515984825"/>
      <w:r w:rsidRPr="001C4B54">
        <w:t>Izračun</w:t>
      </w:r>
      <w:r w:rsidR="009E0C00" w:rsidRPr="001C4B54">
        <w:t xml:space="preserve"> ekonomski najpovoljnije ponude</w:t>
      </w:r>
      <w:bookmarkEnd w:id="219"/>
      <w:bookmarkEnd w:id="220"/>
      <w:bookmarkEnd w:id="221"/>
      <w:bookmarkEnd w:id="222"/>
      <w:bookmarkEnd w:id="223"/>
    </w:p>
    <w:p w:rsidR="009E0C00" w:rsidRPr="001C4B54" w:rsidRDefault="009E0C00" w:rsidP="00AD4048">
      <w:pPr>
        <w:spacing w:after="157" w:line="276" w:lineRule="auto"/>
        <w:ind w:left="-5" w:right="3205"/>
      </w:pPr>
      <w:r w:rsidRPr="001C4B54">
        <w:rPr>
          <w:b/>
          <w:i/>
        </w:rPr>
        <w:t xml:space="preserve">Ukupna vrijednost ponude </w:t>
      </w:r>
    </w:p>
    <w:p w:rsidR="009E0C00" w:rsidRPr="001C4B54" w:rsidRDefault="009E0C00" w:rsidP="00AD4048">
      <w:pPr>
        <w:spacing w:line="276" w:lineRule="auto"/>
        <w:ind w:left="-5" w:right="324"/>
      </w:pPr>
      <w:r w:rsidRPr="001C4B54">
        <w:t xml:space="preserve">Svaki od kriterija (cijena ponude i </w:t>
      </w:r>
      <w:r w:rsidR="007022D1" w:rsidRPr="001C4B54">
        <w:t>jamstveni rok</w:t>
      </w:r>
      <w:r w:rsidRPr="001C4B54">
        <w:t>) ocjenjuje se zasebno sukladno naprijed navedenim zahtjevima, a zbroj bodova dobiven kroz svaki od kriterija određuje ukupan broj bodova ponude na način da se upisuje cjelobrojna vri</w:t>
      </w:r>
      <w:r w:rsidR="001F5B4A" w:rsidRPr="001C4B54">
        <w:t>jednost za svaki od kriterija (</w:t>
      </w:r>
      <w:r w:rsidRPr="001C4B54">
        <w:t>uz zaokruživanje na dvije decimalne jedinice). Maksimalan broj bodova koji ponuda može ostvariti je 100</w:t>
      </w:r>
      <w:r w:rsidR="00AD4048" w:rsidRPr="001C4B54">
        <w:t xml:space="preserve"> (stotinu)</w:t>
      </w:r>
      <w:r w:rsidRPr="001C4B54">
        <w:t xml:space="preserve"> bodova. </w:t>
      </w:r>
    </w:p>
    <w:p w:rsidR="00430842" w:rsidRPr="001C4B54" w:rsidRDefault="009E0C00" w:rsidP="00AD4048">
      <w:pPr>
        <w:spacing w:after="203" w:line="276" w:lineRule="auto"/>
        <w:ind w:left="-5" w:right="324"/>
      </w:pPr>
      <w:r w:rsidRPr="001C4B54">
        <w:rPr>
          <w:b/>
          <w:i/>
        </w:rPr>
        <w:t>Ekonomski najpovoljnija ponuda</w:t>
      </w:r>
      <w:r w:rsidRPr="001C4B54">
        <w:t xml:space="preserve"> je valjana ponuda ponuditelja koja, uz kriterije za kvalitativni odabir gospodarskog subjekta, kao i ispunjavanje ostalih uvjeta iz ove Dokumentacije o nabavi, ostvari najveći broj bodova (zbrojem bodova po oba kriterija).   </w:t>
      </w:r>
    </w:p>
    <w:p w:rsidR="007573E7" w:rsidRPr="001C4B54" w:rsidRDefault="007573E7" w:rsidP="00AD4048">
      <w:pPr>
        <w:spacing w:after="203" w:line="276" w:lineRule="auto"/>
        <w:ind w:left="-5" w:right="324"/>
      </w:pPr>
    </w:p>
    <w:p w:rsidR="00590C74" w:rsidRPr="001C4B54" w:rsidRDefault="00590C74" w:rsidP="00AD4048">
      <w:pPr>
        <w:spacing w:after="203" w:line="276" w:lineRule="auto"/>
        <w:ind w:left="-5" w:right="324"/>
        <w:jc w:val="center"/>
        <w:rPr>
          <w:b/>
          <w:u w:val="thick" w:color="4F81BD"/>
        </w:rPr>
      </w:pPr>
      <w:r w:rsidRPr="001C4B54">
        <w:rPr>
          <w:b/>
          <w:u w:val="thick" w:color="4F81BD"/>
        </w:rPr>
        <w:t>Ukupna ocjena ponude izračunava se po slijedećoj formuli:</w:t>
      </w:r>
    </w:p>
    <w:p w:rsidR="00924224" w:rsidRPr="001C4B54" w:rsidRDefault="00FB085C" w:rsidP="00AD4048">
      <w:pPr>
        <w:spacing w:after="203" w:line="276" w:lineRule="auto"/>
        <w:ind w:left="-5" w:right="324"/>
        <w:jc w:val="center"/>
        <w:rPr>
          <w:b/>
          <w:i/>
          <w:sz w:val="26"/>
          <w:szCs w:val="26"/>
        </w:rPr>
      </w:pPr>
      <w:r w:rsidRPr="001C4B54">
        <w:rPr>
          <w:b/>
          <w:i/>
          <w:sz w:val="26"/>
          <w:szCs w:val="26"/>
        </w:rPr>
        <w:t>E</w:t>
      </w:r>
      <w:r w:rsidR="00590C74" w:rsidRPr="001C4B54">
        <w:rPr>
          <w:b/>
          <w:i/>
          <w:sz w:val="26"/>
          <w:szCs w:val="26"/>
        </w:rPr>
        <w:t>=</w:t>
      </w:r>
      <w:r w:rsidR="00A13418" w:rsidRPr="001C4B54">
        <w:rPr>
          <w:b/>
          <w:i/>
          <w:sz w:val="26"/>
          <w:szCs w:val="26"/>
        </w:rPr>
        <w:t>CP</w:t>
      </w:r>
      <w:r w:rsidR="00590C74" w:rsidRPr="001C4B54">
        <w:rPr>
          <w:b/>
          <w:i/>
          <w:sz w:val="26"/>
          <w:szCs w:val="26"/>
        </w:rPr>
        <w:t xml:space="preserve"> + J</w:t>
      </w:r>
      <w:r w:rsidR="001F5B4A" w:rsidRPr="001C4B54">
        <w:rPr>
          <w:b/>
          <w:i/>
          <w:sz w:val="26"/>
          <w:szCs w:val="26"/>
        </w:rPr>
        <w:t>R</w:t>
      </w:r>
    </w:p>
    <w:p w:rsidR="00924224" w:rsidRPr="001C4B54" w:rsidRDefault="00951529" w:rsidP="00AD4048">
      <w:pPr>
        <w:pStyle w:val="Bezproreda"/>
        <w:spacing w:line="276" w:lineRule="auto"/>
        <w:rPr>
          <w:b/>
          <w:i/>
          <w:u w:val="single"/>
        </w:rPr>
      </w:pPr>
      <w:r w:rsidRPr="001C4B54">
        <w:rPr>
          <w:u w:val="single"/>
        </w:rPr>
        <w:t>Gdje je</w:t>
      </w:r>
      <w:r w:rsidR="00924224" w:rsidRPr="001C4B54">
        <w:rPr>
          <w:u w:val="single"/>
        </w:rPr>
        <w:t xml:space="preserve">: </w:t>
      </w:r>
    </w:p>
    <w:p w:rsidR="00924224" w:rsidRPr="001C4B54" w:rsidRDefault="00924224" w:rsidP="00AD4048">
      <w:pPr>
        <w:pStyle w:val="Bezproreda"/>
        <w:spacing w:line="276" w:lineRule="auto"/>
        <w:rPr>
          <w:i/>
          <w:strike/>
        </w:rPr>
      </w:pPr>
      <w:r w:rsidRPr="001C4B54">
        <w:rPr>
          <w:i/>
        </w:rPr>
        <w:t>E=</w:t>
      </w:r>
      <w:r w:rsidR="00AD4048" w:rsidRPr="001C4B54">
        <w:rPr>
          <w:i/>
          <w:strike/>
        </w:rPr>
        <w:t xml:space="preserve"> </w:t>
      </w:r>
      <w:r w:rsidR="00AD4048" w:rsidRPr="001C4B54">
        <w:rPr>
          <w:i/>
        </w:rPr>
        <w:t>Ukupna ocjena ponude</w:t>
      </w:r>
    </w:p>
    <w:p w:rsidR="00924224" w:rsidRPr="001C4B54" w:rsidRDefault="00924224" w:rsidP="00AD4048">
      <w:pPr>
        <w:pStyle w:val="Bezproreda"/>
        <w:spacing w:line="276" w:lineRule="auto"/>
        <w:rPr>
          <w:i/>
        </w:rPr>
      </w:pPr>
      <w:r w:rsidRPr="001C4B54">
        <w:rPr>
          <w:i/>
        </w:rPr>
        <w:t>CP=Cijena ponude</w:t>
      </w:r>
    </w:p>
    <w:p w:rsidR="00FB085C" w:rsidRPr="001C4B54" w:rsidRDefault="00924224" w:rsidP="00AD4048">
      <w:pPr>
        <w:pStyle w:val="Bezproreda"/>
        <w:spacing w:line="276" w:lineRule="auto"/>
        <w:rPr>
          <w:i/>
        </w:rPr>
      </w:pPr>
      <w:r w:rsidRPr="001C4B54">
        <w:rPr>
          <w:i/>
        </w:rPr>
        <w:t>J</w:t>
      </w:r>
      <w:r w:rsidR="001F5B4A" w:rsidRPr="001C4B54">
        <w:rPr>
          <w:i/>
        </w:rPr>
        <w:t>R</w:t>
      </w:r>
      <w:r w:rsidRPr="001C4B54">
        <w:rPr>
          <w:i/>
        </w:rPr>
        <w:t xml:space="preserve">= </w:t>
      </w:r>
      <w:r w:rsidR="00951529" w:rsidRPr="001C4B54">
        <w:rPr>
          <w:i/>
        </w:rPr>
        <w:t>Jamstveni</w:t>
      </w:r>
      <w:r w:rsidR="001F5B4A" w:rsidRPr="001C4B54">
        <w:rPr>
          <w:i/>
        </w:rPr>
        <w:t xml:space="preserve"> </w:t>
      </w:r>
      <w:r w:rsidR="00951529" w:rsidRPr="001C4B54">
        <w:rPr>
          <w:i/>
        </w:rPr>
        <w:t>rok</w:t>
      </w:r>
    </w:p>
    <w:p w:rsidR="00B14675" w:rsidRPr="001C4B54" w:rsidRDefault="00B14675" w:rsidP="00AD4048">
      <w:pPr>
        <w:pStyle w:val="Bezproreda"/>
        <w:spacing w:line="276" w:lineRule="auto"/>
        <w:rPr>
          <w:i/>
        </w:rPr>
      </w:pPr>
    </w:p>
    <w:p w:rsidR="00FB085C" w:rsidRPr="001C4B54" w:rsidRDefault="00FB085C" w:rsidP="00520342">
      <w:pPr>
        <w:pStyle w:val="Naslov2"/>
        <w:numPr>
          <w:ilvl w:val="0"/>
          <w:numId w:val="35"/>
        </w:numPr>
        <w:spacing w:after="120" w:line="276" w:lineRule="auto"/>
        <w:ind w:left="357" w:hanging="357"/>
      </w:pPr>
      <w:bookmarkStart w:id="224" w:name="_Toc515984029"/>
      <w:bookmarkStart w:id="225" w:name="_Toc515984172"/>
      <w:bookmarkStart w:id="226" w:name="_Toc515984826"/>
      <w:r w:rsidRPr="001C4B54">
        <w:rPr>
          <w:caps w:val="0"/>
        </w:rPr>
        <w:t>Jezik i pismo na kojem se izrađuje ponuda:</w:t>
      </w:r>
      <w:bookmarkEnd w:id="224"/>
      <w:bookmarkEnd w:id="225"/>
      <w:bookmarkEnd w:id="226"/>
      <w:r w:rsidRPr="001C4B54">
        <w:rPr>
          <w:caps w:val="0"/>
        </w:rPr>
        <w:t xml:space="preserve"> </w:t>
      </w:r>
    </w:p>
    <w:p w:rsidR="00FB085C" w:rsidRPr="001C4B54" w:rsidRDefault="00FB085C" w:rsidP="00AD4048">
      <w:pPr>
        <w:spacing w:line="276" w:lineRule="auto"/>
      </w:pPr>
      <w:r w:rsidRPr="001C4B54">
        <w:t xml:space="preserve">Ponude se moraju izraditi na hrvatskom jeziku i latiničnom pismu. </w:t>
      </w:r>
    </w:p>
    <w:p w:rsidR="00FB085C" w:rsidRPr="001C4B54" w:rsidRDefault="00FB085C" w:rsidP="00AD4048">
      <w:pPr>
        <w:spacing w:line="276" w:lineRule="auto"/>
      </w:pPr>
      <w:r w:rsidRPr="001C4B54">
        <w:t xml:space="preserve">Sva dokumentacija koja se prilaže uz ponudu mora biti na hrvatskom jeziku. </w:t>
      </w:r>
    </w:p>
    <w:p w:rsidR="00FB085C" w:rsidRDefault="00FB085C" w:rsidP="00AD4048">
      <w:pPr>
        <w:spacing w:line="276" w:lineRule="auto"/>
      </w:pPr>
      <w:r w:rsidRPr="001C4B54">
        <w:t>Iznimno pojedini dijelovi ponude (isključivo pojedine riječi ili sintagme) mogu biti i na stranom jeziku, i to samo za pojmovlje za koje ne postoji ili odgovarajuće ili uvriježeno stručno pojmovlje na hrvatskom jeziku, a koje se u stručnom sektorskom jeziku rabi kao takvo i samorazumljivo je ili ako je temeljem dostavljenih dokumenata moguće unatoč tome utvrditi sadržaj dokumenta. Službeni dokumenti koje izdaju državna i javnopravna tijela, a koji nisu napisani hrvatskim jezikom moraju biti prevedeni na hrvatski jezik po ovlaštenom sudskom tumaču.</w:t>
      </w:r>
    </w:p>
    <w:p w:rsidR="00A74565" w:rsidRPr="00A74565" w:rsidRDefault="00A74565" w:rsidP="00A74565">
      <w:pPr>
        <w:spacing w:before="100" w:beforeAutospacing="1" w:after="100" w:afterAutospacing="1" w:line="240" w:lineRule="auto"/>
        <w:rPr>
          <w:rFonts w:ascii="Times New Roman" w:eastAsia="Times New Roman" w:hAnsi="Times New Roman"/>
          <w:sz w:val="24"/>
          <w:szCs w:val="24"/>
          <w:lang w:eastAsia="en-US"/>
        </w:rPr>
      </w:pPr>
      <w:r w:rsidRPr="00A74565">
        <w:rPr>
          <w:rFonts w:eastAsia="Times New Roman" w:cs="Calibri"/>
          <w:sz w:val="24"/>
          <w:szCs w:val="24"/>
          <w:lang w:eastAsia="en-US"/>
        </w:rPr>
        <w:t xml:space="preserve">Prijevod dokumenata izvršen po ovlaštenom sudskom tumaču mora sadržavati i Potvrdu ovlaštenog sudskog tumača kojom se potvrđuje da prijevod potpuno odgovara izvorniku sastavljenom na stranom jeziku, temeljem članka 19. Pravilnika o stalnim sudskim tumačima (Narodne novine, broj 88/08 i 119/08). </w:t>
      </w:r>
    </w:p>
    <w:p w:rsidR="00A74565" w:rsidRPr="001844C5" w:rsidRDefault="00A74565" w:rsidP="001844C5">
      <w:pPr>
        <w:spacing w:before="100" w:beforeAutospacing="1" w:after="100" w:afterAutospacing="1" w:line="240" w:lineRule="auto"/>
        <w:rPr>
          <w:rFonts w:ascii="Times New Roman" w:eastAsia="Times New Roman" w:hAnsi="Times New Roman"/>
          <w:sz w:val="24"/>
          <w:szCs w:val="24"/>
          <w:lang w:eastAsia="en-US"/>
        </w:rPr>
      </w:pPr>
      <w:r w:rsidRPr="00A74565">
        <w:rPr>
          <w:rFonts w:eastAsia="Times New Roman" w:cs="Calibri"/>
          <w:sz w:val="24"/>
          <w:szCs w:val="24"/>
          <w:lang w:eastAsia="en-US"/>
        </w:rPr>
        <w:t xml:space="preserve">Ostale riječi ili navodi moraju biti na hrvatskom jeziku. </w:t>
      </w:r>
    </w:p>
    <w:p w:rsidR="00430842" w:rsidRPr="001C4B54" w:rsidRDefault="00DB7A03" w:rsidP="0080380E">
      <w:pPr>
        <w:pStyle w:val="Naslov2"/>
        <w:numPr>
          <w:ilvl w:val="0"/>
          <w:numId w:val="19"/>
        </w:numPr>
        <w:spacing w:after="120" w:line="276" w:lineRule="auto"/>
        <w:ind w:left="567" w:hanging="567"/>
      </w:pPr>
      <w:bookmarkStart w:id="227" w:name="_Toc502750815"/>
      <w:bookmarkStart w:id="228" w:name="_Toc512240122"/>
      <w:r w:rsidRPr="001C4B54">
        <w:rPr>
          <w:caps w:val="0"/>
        </w:rPr>
        <w:t xml:space="preserve"> </w:t>
      </w:r>
      <w:bookmarkStart w:id="229" w:name="_Toc515984030"/>
      <w:bookmarkStart w:id="230" w:name="_Toc515984173"/>
      <w:bookmarkStart w:id="231" w:name="_Toc515984827"/>
      <w:r w:rsidR="003C05AE" w:rsidRPr="001C4B54">
        <w:rPr>
          <w:caps w:val="0"/>
        </w:rPr>
        <w:t>Rok valjanosti ponude</w:t>
      </w:r>
      <w:bookmarkEnd w:id="227"/>
      <w:bookmarkEnd w:id="228"/>
      <w:bookmarkEnd w:id="229"/>
      <w:bookmarkEnd w:id="230"/>
      <w:bookmarkEnd w:id="231"/>
      <w:r w:rsidR="003C05AE" w:rsidRPr="001C4B54">
        <w:rPr>
          <w:caps w:val="0"/>
        </w:rPr>
        <w:t xml:space="preserve"> </w:t>
      </w:r>
    </w:p>
    <w:p w:rsidR="00430842" w:rsidRPr="001C4B54" w:rsidRDefault="00430842" w:rsidP="00AD4048">
      <w:pPr>
        <w:spacing w:line="276" w:lineRule="auto"/>
      </w:pPr>
      <w:r w:rsidRPr="001C4B54">
        <w:t xml:space="preserve">Rok valjanosti ponude </w:t>
      </w:r>
      <w:r w:rsidR="00FB085C" w:rsidRPr="001C4B54">
        <w:t>mora biti naveden u ponudi i mora biti najmanje</w:t>
      </w:r>
      <w:r w:rsidRPr="001C4B54">
        <w:t xml:space="preserve"> </w:t>
      </w:r>
      <w:r w:rsidRPr="001C4B54">
        <w:rPr>
          <w:b/>
          <w:u w:val="single"/>
        </w:rPr>
        <w:t>90</w:t>
      </w:r>
      <w:r w:rsidR="00AD4048" w:rsidRPr="001C4B54">
        <w:rPr>
          <w:b/>
          <w:u w:val="single"/>
        </w:rPr>
        <w:t xml:space="preserve"> (devedeset)</w:t>
      </w:r>
      <w:r w:rsidRPr="001C4B54">
        <w:rPr>
          <w:b/>
          <w:u w:val="single"/>
        </w:rPr>
        <w:t xml:space="preserve"> dana od dana </w:t>
      </w:r>
      <w:r w:rsidR="00FB085C" w:rsidRPr="001C4B54">
        <w:rPr>
          <w:b/>
          <w:u w:val="single"/>
        </w:rPr>
        <w:t>određenog za dostavu ponuda</w:t>
      </w:r>
      <w:r w:rsidRPr="001C4B54">
        <w:rPr>
          <w:b/>
        </w:rPr>
        <w:t>.</w:t>
      </w:r>
      <w:r w:rsidRPr="001C4B54">
        <w:t xml:space="preserve"> </w:t>
      </w:r>
    </w:p>
    <w:p w:rsidR="00430842" w:rsidRPr="001C4B54" w:rsidRDefault="00430842" w:rsidP="00AD4048">
      <w:pPr>
        <w:spacing w:line="276" w:lineRule="auto"/>
      </w:pPr>
      <w:r w:rsidRPr="001C4B54">
        <w:t>Ponuda obvezuje ponuditelja do isteka roka v</w:t>
      </w:r>
      <w:r w:rsidR="00AD4048" w:rsidRPr="001C4B54">
        <w:t>aljanosti ponude, a na zahtjev N</w:t>
      </w:r>
      <w:r w:rsidRPr="001C4B54">
        <w:t xml:space="preserve">aručitelja ponuditelj može produžiti rok valjanosti svoje ponude. </w:t>
      </w:r>
    </w:p>
    <w:p w:rsidR="009416B6" w:rsidRPr="001C4B54" w:rsidRDefault="00FB085C" w:rsidP="00AD4048">
      <w:pPr>
        <w:spacing w:line="276" w:lineRule="auto"/>
      </w:pPr>
      <w:r w:rsidRPr="001C4B54">
        <w:t>Ako tijekom postupka javne nabave istekne rok valjanosti ponude i jamstva za ozbiljnost ponude, javni naručitelj obvezan je prije odabira zatražiti produženje roka valjanosti ponude i jamstva od ponuditelja koji je podnio ekonomski najpovoljniju ponudu u primjerenom roku ne kraćem od</w:t>
      </w:r>
      <w:r w:rsidR="00AD4048" w:rsidRPr="001C4B54">
        <w:t xml:space="preserve"> 5</w:t>
      </w:r>
      <w:r w:rsidRPr="001C4B54">
        <w:t xml:space="preserve"> </w:t>
      </w:r>
      <w:r w:rsidR="00AD4048" w:rsidRPr="001C4B54">
        <w:t>(</w:t>
      </w:r>
      <w:r w:rsidRPr="001C4B54">
        <w:t>pet</w:t>
      </w:r>
      <w:r w:rsidR="00AD4048" w:rsidRPr="001C4B54">
        <w:t>)</w:t>
      </w:r>
      <w:r w:rsidRPr="001C4B54">
        <w:t xml:space="preserve"> dana.</w:t>
      </w:r>
      <w:r w:rsidR="00430842" w:rsidRPr="001C4B54">
        <w:t xml:space="preserve"> </w:t>
      </w:r>
    </w:p>
    <w:p w:rsidR="00D26A68" w:rsidRPr="001C4B54" w:rsidRDefault="00430842" w:rsidP="00520342">
      <w:pPr>
        <w:pStyle w:val="Naslov1"/>
        <w:numPr>
          <w:ilvl w:val="0"/>
          <w:numId w:val="53"/>
        </w:numPr>
        <w:spacing w:after="120" w:line="276" w:lineRule="auto"/>
        <w:ind w:left="357" w:hanging="357"/>
      </w:pPr>
      <w:bookmarkStart w:id="232" w:name="_Toc502750817"/>
      <w:bookmarkStart w:id="233" w:name="_Toc512240125"/>
      <w:bookmarkStart w:id="234" w:name="_Toc515984031"/>
      <w:bookmarkStart w:id="235" w:name="_Toc515984174"/>
      <w:bookmarkStart w:id="236" w:name="_Toc515984828"/>
      <w:r w:rsidRPr="001C4B54">
        <w:t>OSTALE ODREDBE</w:t>
      </w:r>
      <w:bookmarkEnd w:id="232"/>
      <w:bookmarkEnd w:id="233"/>
      <w:bookmarkEnd w:id="234"/>
      <w:bookmarkEnd w:id="235"/>
      <w:bookmarkEnd w:id="236"/>
      <w:r w:rsidR="006C14FF" w:rsidRPr="001C4B54">
        <w:tab/>
      </w:r>
      <w:r w:rsidR="006C14FF" w:rsidRPr="001C4B54">
        <w:tab/>
      </w:r>
      <w:r w:rsidR="006C14FF" w:rsidRPr="001C4B54">
        <w:tab/>
      </w:r>
      <w:r w:rsidR="006C14FF" w:rsidRPr="001C4B54">
        <w:tab/>
      </w:r>
      <w:r w:rsidR="006C14FF" w:rsidRPr="001C4B54">
        <w:tab/>
      </w:r>
      <w:r w:rsidR="006C14FF" w:rsidRPr="001C4B54">
        <w:tab/>
      </w:r>
      <w:r w:rsidR="006C14FF" w:rsidRPr="001C4B54">
        <w:tab/>
      </w:r>
      <w:r w:rsidR="006C14FF" w:rsidRPr="001C4B54">
        <w:tab/>
      </w:r>
      <w:r w:rsidR="006C14FF" w:rsidRPr="001C4B54">
        <w:tab/>
      </w:r>
      <w:r w:rsidR="006C14FF" w:rsidRPr="001C4B54">
        <w:tab/>
      </w:r>
      <w:r w:rsidR="006C14FF" w:rsidRPr="001C4B54">
        <w:tab/>
      </w:r>
      <w:r w:rsidR="006C14FF" w:rsidRPr="001C4B54">
        <w:tab/>
      </w:r>
      <w:r w:rsidR="006C14FF" w:rsidRPr="001C4B54">
        <w:tab/>
      </w:r>
      <w:r w:rsidR="006C14FF" w:rsidRPr="001C4B54">
        <w:tab/>
      </w:r>
    </w:p>
    <w:p w:rsidR="009416B6" w:rsidRPr="001C4B54" w:rsidRDefault="003C05AE" w:rsidP="0080380E">
      <w:pPr>
        <w:pStyle w:val="Naslov2"/>
        <w:numPr>
          <w:ilvl w:val="0"/>
          <w:numId w:val="20"/>
        </w:numPr>
        <w:spacing w:after="120" w:line="276" w:lineRule="auto"/>
        <w:ind w:left="357" w:hanging="357"/>
        <w:rPr>
          <w:caps w:val="0"/>
        </w:rPr>
      </w:pPr>
      <w:bookmarkStart w:id="237" w:name="_Toc502750818"/>
      <w:bookmarkStart w:id="238" w:name="_Toc512240126"/>
      <w:bookmarkStart w:id="239" w:name="_Toc515984032"/>
      <w:bookmarkStart w:id="240" w:name="_Toc515984175"/>
      <w:bookmarkStart w:id="241" w:name="_Toc515984829"/>
      <w:r w:rsidRPr="001C4B54">
        <w:rPr>
          <w:caps w:val="0"/>
        </w:rPr>
        <w:t>Podaci o terminu obilaska lokacije ili neposrednom pregledu dokumenata koji potkrepljuju dokumentaciju o nabavi</w:t>
      </w:r>
      <w:bookmarkEnd w:id="237"/>
      <w:bookmarkEnd w:id="238"/>
      <w:bookmarkEnd w:id="239"/>
      <w:bookmarkEnd w:id="240"/>
      <w:bookmarkEnd w:id="241"/>
      <w:r w:rsidRPr="001C4B54">
        <w:rPr>
          <w:caps w:val="0"/>
        </w:rPr>
        <w:t xml:space="preserve"> </w:t>
      </w:r>
    </w:p>
    <w:p w:rsidR="009416B6" w:rsidRPr="001C4B54" w:rsidRDefault="007710D0" w:rsidP="00AD4048">
      <w:pPr>
        <w:spacing w:line="276" w:lineRule="auto"/>
        <w:rPr>
          <w:bCs/>
          <w:iCs/>
        </w:rPr>
      </w:pPr>
      <w:r w:rsidRPr="001C4B54">
        <w:rPr>
          <w:bCs/>
          <w:iCs/>
        </w:rPr>
        <w:t>Nacrte (glavni i izvedbeni projekt) potrebne</w:t>
      </w:r>
      <w:r w:rsidR="009416B6" w:rsidRPr="001C4B54">
        <w:rPr>
          <w:bCs/>
          <w:iCs/>
        </w:rPr>
        <w:t xml:space="preserve"> za sastavljanje ponude, iz tehničkih razloga, to jest zbog njene opsežnosti, Naručitelj nije u mogućnosti neograničeno i u cijelosti staviti na raspolaganje posredstvom Elektroničkog oglasnika javne nabave RH.</w:t>
      </w:r>
    </w:p>
    <w:p w:rsidR="00E10E40" w:rsidRPr="001C4B54" w:rsidRDefault="009416B6" w:rsidP="00AD4048">
      <w:pPr>
        <w:spacing w:line="276" w:lineRule="auto"/>
        <w:rPr>
          <w:bCs/>
          <w:iCs/>
        </w:rPr>
      </w:pPr>
      <w:bookmarkStart w:id="242" w:name="_Hlk494889021"/>
      <w:r w:rsidRPr="001C4B54">
        <w:rPr>
          <w:bCs/>
          <w:iCs/>
        </w:rPr>
        <w:t xml:space="preserve">Gospodarski subjekti </w:t>
      </w:r>
      <w:r w:rsidR="007710D0" w:rsidRPr="001C4B54">
        <w:rPr>
          <w:bCs/>
          <w:iCs/>
        </w:rPr>
        <w:t>nacrte</w:t>
      </w:r>
      <w:r w:rsidRPr="001C4B54">
        <w:rPr>
          <w:bCs/>
          <w:iCs/>
        </w:rPr>
        <w:t xml:space="preserve"> </w:t>
      </w:r>
      <w:r w:rsidR="00E10E40" w:rsidRPr="001C4B54">
        <w:rPr>
          <w:bCs/>
          <w:iCs/>
        </w:rPr>
        <w:t>mogu</w:t>
      </w:r>
      <w:r w:rsidRPr="001C4B54">
        <w:rPr>
          <w:bCs/>
          <w:iCs/>
        </w:rPr>
        <w:t xml:space="preserve"> neograničeno i u cijelosti preuzeti </w:t>
      </w:r>
      <w:bookmarkEnd w:id="242"/>
      <w:r w:rsidR="00E10E40" w:rsidRPr="001C4B54">
        <w:rPr>
          <w:bCs/>
          <w:iCs/>
        </w:rPr>
        <w:t xml:space="preserve">na mrežnim stranicama projekta ZADAR BAŠTINI – Integrirani kulturni program Grada Zadra 2020: </w:t>
      </w:r>
    </w:p>
    <w:p w:rsidR="002A1CF4" w:rsidRPr="001C4B54" w:rsidRDefault="000569C9" w:rsidP="00AD4048">
      <w:pPr>
        <w:spacing w:line="276" w:lineRule="auto"/>
        <w:rPr>
          <w:bCs/>
          <w:iCs/>
        </w:rPr>
      </w:pPr>
      <w:hyperlink r:id="rId20" w:history="1">
        <w:r w:rsidR="002A1CF4" w:rsidRPr="001C4B54">
          <w:rPr>
            <w:rStyle w:val="Hiperveza"/>
            <w:bCs/>
            <w:iCs/>
          </w:rPr>
          <w:t>http://www.zadarbastini.hr/novosti/nabava-za-radove-na-rekonstrukciji-objekta-providurove-palace-u-zadru-prilog-2-nacrti</w:t>
        </w:r>
      </w:hyperlink>
    </w:p>
    <w:p w:rsidR="00AD4048" w:rsidRPr="001C4B54" w:rsidRDefault="009416B6" w:rsidP="00AD4048">
      <w:pPr>
        <w:spacing w:line="276" w:lineRule="auto"/>
      </w:pPr>
      <w:r w:rsidRPr="001C4B54">
        <w:t xml:space="preserve">Naručitelj preporuča ponuditeljima da prije podnošenja ponude obiđu građevinsku lokaciju kako bi se detaljno upoznali sa svim specifičnostima predmetne lokacije i radova koje je potrebno izvesti u svezi s ovim predmetom nabave, jer Naručitelj neće prihvatiti eventualne naknadne prigovore odabranog ponuditelja koji bi se odnosili na zahtjevnost lokacije. </w:t>
      </w:r>
    </w:p>
    <w:p w:rsidR="0088603A" w:rsidRPr="001C4B54" w:rsidRDefault="00AD4048" w:rsidP="00AD4048">
      <w:pPr>
        <w:spacing w:line="276" w:lineRule="auto"/>
      </w:pPr>
      <w:r w:rsidRPr="001C4B54">
        <w:t>Smatrat će se da je ponuditelj prije davanja ponude obišao i detaljno pregledao lokaciju (gradilište) i okolinu, da je u svemu proučio dokumentaciju o nabavi i tehničku dokumentaciju, da je došao do svih potrebnih podataka koji utječu na izvođenje radova, te da je na osnovu svega toga podnio svoju ponudu.</w:t>
      </w:r>
    </w:p>
    <w:p w:rsidR="009416B6" w:rsidRPr="001C4B54" w:rsidRDefault="009416B6" w:rsidP="00AD4048">
      <w:pPr>
        <w:spacing w:line="276" w:lineRule="auto"/>
      </w:pPr>
      <w:r w:rsidRPr="001C4B54">
        <w:rPr>
          <w:b/>
        </w:rPr>
        <w:t>Prilaganje potvrde o pregledu lokacije u sklopu ponude nije potrebno.</w:t>
      </w:r>
    </w:p>
    <w:p w:rsidR="000A5671" w:rsidRPr="001C4B54" w:rsidRDefault="005F3090" w:rsidP="00AD4048">
      <w:pPr>
        <w:spacing w:line="276" w:lineRule="auto"/>
        <w:rPr>
          <w:color w:val="FF0000"/>
          <w:u w:val="single"/>
        </w:rPr>
      </w:pPr>
      <w:r w:rsidRPr="001C4B54">
        <w:rPr>
          <w:u w:val="single"/>
        </w:rPr>
        <w:t>Obilazak lokacije moguć je uz prethodnu najavu</w:t>
      </w:r>
      <w:r w:rsidR="007B13F8" w:rsidRPr="001C4B54">
        <w:rPr>
          <w:u w:val="single"/>
        </w:rPr>
        <w:t xml:space="preserve"> minimalno</w:t>
      </w:r>
      <w:r w:rsidR="00837ABD" w:rsidRPr="001C4B54">
        <w:rPr>
          <w:u w:val="single"/>
        </w:rPr>
        <w:t xml:space="preserve"> 12 (dvanaest) sati</w:t>
      </w:r>
      <w:r w:rsidR="007B13F8" w:rsidRPr="001C4B54">
        <w:rPr>
          <w:u w:val="single"/>
        </w:rPr>
        <w:t xml:space="preserve"> ranije, a</w:t>
      </w:r>
      <w:r w:rsidRPr="001C4B54">
        <w:rPr>
          <w:u w:val="single"/>
        </w:rPr>
        <w:t xml:space="preserve"> koja se </w:t>
      </w:r>
      <w:r w:rsidR="00430842" w:rsidRPr="001C4B54">
        <w:rPr>
          <w:u w:val="single"/>
        </w:rPr>
        <w:t xml:space="preserve">u pisanom obliku dostavlja elektroničkom poštom na </w:t>
      </w:r>
      <w:r w:rsidR="000A5671" w:rsidRPr="001C4B54">
        <w:rPr>
          <w:u w:val="single"/>
        </w:rPr>
        <w:t>adresu:</w:t>
      </w:r>
      <w:r w:rsidR="000A5671" w:rsidRPr="001C4B54">
        <w:rPr>
          <w:color w:val="FF0000"/>
          <w:u w:val="single"/>
        </w:rPr>
        <w:t xml:space="preserve"> </w:t>
      </w:r>
      <w:hyperlink r:id="rId21" w:history="1">
        <w:r w:rsidR="000A5671" w:rsidRPr="001C4B54">
          <w:rPr>
            <w:rStyle w:val="Hiperveza"/>
          </w:rPr>
          <w:t>stefani.mikulec@grad-zadar.hr</w:t>
        </w:r>
      </w:hyperlink>
    </w:p>
    <w:p w:rsidR="00430842" w:rsidRPr="001C4B54" w:rsidRDefault="003C05AE" w:rsidP="0080380E">
      <w:pPr>
        <w:pStyle w:val="Naslov2"/>
        <w:numPr>
          <w:ilvl w:val="0"/>
          <w:numId w:val="20"/>
        </w:numPr>
        <w:spacing w:after="120" w:line="276" w:lineRule="auto"/>
      </w:pPr>
      <w:bookmarkStart w:id="243" w:name="_Toc502750819"/>
      <w:bookmarkStart w:id="244" w:name="_Toc512240128"/>
      <w:bookmarkStart w:id="245" w:name="_Toc515984033"/>
      <w:bookmarkStart w:id="246" w:name="_Toc515984176"/>
      <w:bookmarkStart w:id="247" w:name="_Toc515984830"/>
      <w:r w:rsidRPr="001C4B54">
        <w:rPr>
          <w:caps w:val="0"/>
        </w:rPr>
        <w:t>Odredbe koje se odnose za zajednicu gospodarskih subjekata (ponuditelja)</w:t>
      </w:r>
      <w:bookmarkEnd w:id="243"/>
      <w:bookmarkEnd w:id="244"/>
      <w:bookmarkEnd w:id="245"/>
      <w:bookmarkEnd w:id="246"/>
      <w:bookmarkEnd w:id="247"/>
      <w:r w:rsidRPr="001C4B54">
        <w:rPr>
          <w:caps w:val="0"/>
        </w:rPr>
        <w:t xml:space="preserve"> </w:t>
      </w:r>
    </w:p>
    <w:p w:rsidR="00664CFC" w:rsidRPr="00664CFC" w:rsidRDefault="00664CFC" w:rsidP="00664CFC">
      <w:pPr>
        <w:rPr>
          <w:rFonts w:ascii="Times New Roman" w:hAnsi="Times New Roman"/>
          <w:lang w:eastAsia="en-US"/>
        </w:rPr>
      </w:pPr>
      <w:r w:rsidRPr="00664CFC">
        <w:rPr>
          <w:lang w:eastAsia="en-US"/>
        </w:rPr>
        <w:t xml:space="preserve">Zajednica gospodarskih subjekata je privremeno udruženje više fizičkih ili pravnih osoba, uključujući podružnice ili javna tijela, koja na tržištu nudi izvođenje radova ili posla, isporuku robe ili pružanje usluga. </w:t>
      </w:r>
    </w:p>
    <w:p w:rsidR="00664CFC" w:rsidRPr="00664CFC" w:rsidRDefault="00664CFC" w:rsidP="00664CFC">
      <w:pPr>
        <w:rPr>
          <w:rFonts w:ascii="Times New Roman" w:hAnsi="Times New Roman"/>
          <w:lang w:eastAsia="en-US"/>
        </w:rPr>
      </w:pPr>
      <w:r w:rsidRPr="00664CFC">
        <w:rPr>
          <w:lang w:eastAsia="en-US"/>
        </w:rPr>
        <w:t xml:space="preserve">Ukoliko se dva ili više gospodarskih subjekata udruže radi podnošenja zajedničke ponude, u ponudi se obavezno navodi da se radi o ponudi zajednice ponuditelja. </w:t>
      </w:r>
    </w:p>
    <w:p w:rsidR="00664CFC" w:rsidRPr="00664CFC" w:rsidRDefault="00664CFC" w:rsidP="00664CFC">
      <w:pPr>
        <w:rPr>
          <w:rFonts w:ascii="Times New Roman" w:hAnsi="Times New Roman"/>
          <w:lang w:eastAsia="en-US"/>
        </w:rPr>
      </w:pPr>
      <w:r w:rsidRPr="00664CFC">
        <w:rPr>
          <w:lang w:eastAsia="en-US"/>
        </w:rPr>
        <w:t xml:space="preserve">Svaka komunikacija između Naručitelja i Zajednice gospodarskih subjekata odvijat će se putem člana zajednice gospodarskih subjekata koji je ovlašten za komunikaciju s Naručiteljem, pa je istog potrebno naznačiti u ponudbenom listu. </w:t>
      </w:r>
    </w:p>
    <w:p w:rsidR="00664CFC" w:rsidRPr="00664CFC" w:rsidRDefault="00664CFC" w:rsidP="00664CFC">
      <w:pPr>
        <w:rPr>
          <w:rFonts w:ascii="Times New Roman" w:hAnsi="Times New Roman"/>
          <w:b/>
          <w:lang w:eastAsia="en-US"/>
        </w:rPr>
      </w:pPr>
      <w:r w:rsidRPr="00664CFC">
        <w:rPr>
          <w:lang w:eastAsia="en-US"/>
        </w:rPr>
        <w:t xml:space="preserve">Ukoliko zajednica gospodarskih subjekata bude odabrana za sklapanje ugovora o javnoj nabavi, obvezna je, u roku od 8 (osam) dana od dana izvršnosti odluke o odabiru, javnom naručitelju dostaviti pravni akt kojim uređuje svoje međusobne odnose - </w:t>
      </w:r>
      <w:r w:rsidRPr="00664CFC">
        <w:rPr>
          <w:b/>
          <w:lang w:eastAsia="en-US"/>
        </w:rPr>
        <w:t xml:space="preserve">primjerice: </w:t>
      </w:r>
      <w:r w:rsidRPr="00664CFC">
        <w:rPr>
          <w:b/>
          <w:i/>
          <w:iCs/>
          <w:lang w:eastAsia="en-US"/>
        </w:rPr>
        <w:t>međusobni sporazum, ugovor o poslovnoj suradnji ili slično</w:t>
      </w:r>
      <w:r w:rsidRPr="00664CFC">
        <w:rPr>
          <w:b/>
          <w:lang w:eastAsia="en-US"/>
        </w:rPr>
        <w:t xml:space="preserve">. </w:t>
      </w:r>
    </w:p>
    <w:p w:rsidR="00664CFC" w:rsidRPr="00664CFC" w:rsidRDefault="00664CFC" w:rsidP="00664CFC">
      <w:pPr>
        <w:rPr>
          <w:rFonts w:ascii="Times New Roman" w:hAnsi="Times New Roman"/>
          <w:lang w:eastAsia="en-US"/>
        </w:rPr>
      </w:pPr>
      <w:r w:rsidRPr="00664CFC">
        <w:rPr>
          <w:lang w:eastAsia="en-US"/>
        </w:rPr>
        <w:t xml:space="preserve">Navedenim pravnim aktom se trebaju riješiti međusobni odnosi članova Zajednice vezani uz izvršavanje ugovora o javnoj nabavi, primjerice – dostava jamstva za uredno izvršenje ugovora o javnoj nabavi, dijelovi ugovora koje će izvršavati svaki član Zajednice, obveze svakog člana Zajednice u ispunjenju ugovora o javnoj nabavi, obavještavanje Naručitelja o promjenama vezanim uz potpisnike ugovora o javnoj nabavi, način odvijanja komunikacije (koji član Zajednice na koji e-mail, fax i slično), način sklapanja ugovora i potpisnik ugovora, izdavanje jamstava na temelju ugovora, komunikacija vezana uz izvršavanje ugovora, izdavanje računa, plaćanje računa, potpisivanje primopredajnog zapisnika i ostala bitna pitanja. </w:t>
      </w:r>
    </w:p>
    <w:p w:rsidR="00664CFC" w:rsidRPr="00664CFC" w:rsidRDefault="00664CFC" w:rsidP="00664CFC">
      <w:pPr>
        <w:rPr>
          <w:rFonts w:ascii="Times New Roman" w:hAnsi="Times New Roman"/>
          <w:lang w:eastAsia="en-US"/>
        </w:rPr>
      </w:pPr>
      <w:r w:rsidRPr="00664CFC">
        <w:rPr>
          <w:lang w:eastAsia="en-US"/>
        </w:rPr>
        <w:t xml:space="preserve">Naručitelj neposredno plaća svakom članu zajednice gospodarskih subjekata za onaj dio ugovora koji je on izvršio, </w:t>
      </w:r>
      <w:r w:rsidRPr="00664CFC">
        <w:rPr>
          <w:b/>
          <w:lang w:eastAsia="en-US"/>
        </w:rPr>
        <w:t>ako zajednica ponuditelja ne odredi drugačije</w:t>
      </w:r>
      <w:r w:rsidRPr="00664CFC">
        <w:rPr>
          <w:lang w:eastAsia="en-US"/>
        </w:rPr>
        <w:t xml:space="preserve">. </w:t>
      </w:r>
    </w:p>
    <w:p w:rsidR="00664CFC" w:rsidRPr="00664CFC" w:rsidRDefault="00664CFC" w:rsidP="00664CFC">
      <w:pPr>
        <w:rPr>
          <w:rFonts w:ascii="Times New Roman" w:hAnsi="Times New Roman"/>
          <w:lang w:eastAsia="en-US"/>
        </w:rPr>
      </w:pPr>
      <w:r w:rsidRPr="00664CFC">
        <w:rPr>
          <w:lang w:eastAsia="en-US"/>
        </w:rPr>
        <w:t xml:space="preserve">U ponudi zajednice gospodarskih subjekata mora biti navedeno koji će dio ugovora (predmet, količina, vrijednost i postotni dio) izvršavati pojedini član zajednice gospodarskih subjekata. </w:t>
      </w:r>
    </w:p>
    <w:p w:rsidR="00002916" w:rsidRPr="00002916" w:rsidRDefault="00002916" w:rsidP="00002916">
      <w:pPr>
        <w:rPr>
          <w:rFonts w:ascii="Times New Roman" w:hAnsi="Times New Roman"/>
          <w:lang w:eastAsia="en-US"/>
        </w:rPr>
      </w:pPr>
      <w:r w:rsidRPr="00002916">
        <w:rPr>
          <w:lang w:eastAsia="en-US"/>
        </w:rPr>
        <w:t xml:space="preserve">U slučaju zajednice gospodarskih subjekata svi članovi zajednice gospodarskih subjekata moraju dostaviti zaseban ESPD i </w:t>
      </w:r>
      <w:r w:rsidRPr="00002916">
        <w:rPr>
          <w:b/>
          <w:i/>
          <w:iCs/>
          <w:lang w:eastAsia="en-US"/>
        </w:rPr>
        <w:t>pojedinačno</w:t>
      </w:r>
      <w:r w:rsidRPr="00002916">
        <w:rPr>
          <w:i/>
          <w:iCs/>
          <w:lang w:eastAsia="en-US"/>
        </w:rPr>
        <w:t xml:space="preserve"> </w:t>
      </w:r>
      <w:r w:rsidRPr="00002916">
        <w:rPr>
          <w:lang w:eastAsia="en-US"/>
        </w:rPr>
        <w:t xml:space="preserve">dokazati da: </w:t>
      </w:r>
    </w:p>
    <w:p w:rsidR="00002916" w:rsidRDefault="00002916" w:rsidP="00520342">
      <w:pPr>
        <w:pStyle w:val="Odlomakpopisa"/>
        <w:numPr>
          <w:ilvl w:val="0"/>
          <w:numId w:val="80"/>
        </w:numPr>
        <w:rPr>
          <w:rFonts w:ascii="Calibri" w:hAnsi="Calibri" w:cs="Calibri"/>
          <w:lang w:eastAsia="en-US"/>
        </w:rPr>
      </w:pPr>
      <w:r w:rsidRPr="00002916">
        <w:rPr>
          <w:rFonts w:ascii="Calibri" w:hAnsi="Calibri" w:cs="Calibri"/>
          <w:lang w:eastAsia="en-US"/>
        </w:rPr>
        <w:t>nije u jednoj od situacija zbog koje se gospodarski subjekt isključuje iz postupka javne nabave (osnove za isključenje) – sukladno ovoj Dokumentaciji o nabavi,</w:t>
      </w:r>
    </w:p>
    <w:p w:rsidR="00002916" w:rsidRPr="00002916" w:rsidRDefault="00002916" w:rsidP="00002916">
      <w:pPr>
        <w:rPr>
          <w:rFonts w:ascii="Times New Roman" w:hAnsi="Times New Roman"/>
          <w:lang w:eastAsia="en-US"/>
        </w:rPr>
      </w:pPr>
      <w:r w:rsidRPr="00002916">
        <w:rPr>
          <w:b/>
          <w:lang w:eastAsia="en-US"/>
        </w:rPr>
        <w:t>skupno (zajednički)</w:t>
      </w:r>
      <w:r w:rsidRPr="00002916">
        <w:rPr>
          <w:lang w:eastAsia="en-US"/>
        </w:rPr>
        <w:t xml:space="preserve"> dokazati da: </w:t>
      </w:r>
    </w:p>
    <w:p w:rsidR="00664CFC" w:rsidRPr="001C4B54" w:rsidRDefault="00002916" w:rsidP="00520342">
      <w:pPr>
        <w:pStyle w:val="Odlomakpopisa"/>
        <w:numPr>
          <w:ilvl w:val="0"/>
          <w:numId w:val="80"/>
        </w:numPr>
        <w:rPr>
          <w:lang w:eastAsia="en-US"/>
        </w:rPr>
      </w:pPr>
      <w:r w:rsidRPr="00002916">
        <w:rPr>
          <w:lang w:eastAsia="en-US"/>
        </w:rPr>
        <w:t xml:space="preserve">ispunjavaju tražene kriterije za kvalitativni odabir gospodarskog subjekta (dokaze  sposobnosti) iz ove Dokumentacije o nabavi. </w:t>
      </w:r>
    </w:p>
    <w:p w:rsidR="00430842" w:rsidRPr="001C4B54" w:rsidRDefault="003C05AE" w:rsidP="0080380E">
      <w:pPr>
        <w:pStyle w:val="Naslov2"/>
        <w:numPr>
          <w:ilvl w:val="0"/>
          <w:numId w:val="20"/>
        </w:numPr>
        <w:spacing w:after="120" w:line="276" w:lineRule="auto"/>
        <w:ind w:left="357" w:hanging="357"/>
        <w:rPr>
          <w:caps w:val="0"/>
        </w:rPr>
      </w:pPr>
      <w:bookmarkStart w:id="248" w:name="_Toc502750820"/>
      <w:bookmarkStart w:id="249" w:name="_Toc512240129"/>
      <w:bookmarkStart w:id="250" w:name="_Toc515984034"/>
      <w:bookmarkStart w:id="251" w:name="_Toc515984177"/>
      <w:bookmarkStart w:id="252" w:name="_Toc515984831"/>
      <w:r w:rsidRPr="001C4B54">
        <w:rPr>
          <w:caps w:val="0"/>
        </w:rPr>
        <w:t>Odredbe koje se odnose na podugovaratelje</w:t>
      </w:r>
      <w:bookmarkEnd w:id="248"/>
      <w:bookmarkEnd w:id="249"/>
      <w:bookmarkEnd w:id="250"/>
      <w:bookmarkEnd w:id="251"/>
      <w:bookmarkEnd w:id="252"/>
      <w:r w:rsidRPr="001C4B54">
        <w:rPr>
          <w:caps w:val="0"/>
        </w:rPr>
        <w:t xml:space="preserve"> </w:t>
      </w:r>
    </w:p>
    <w:p w:rsidR="00836100" w:rsidRPr="00836100" w:rsidRDefault="00836100" w:rsidP="00836100">
      <w:pPr>
        <w:rPr>
          <w:rFonts w:ascii="Times New Roman" w:hAnsi="Times New Roman"/>
          <w:lang w:eastAsia="en-US"/>
        </w:rPr>
      </w:pPr>
      <w:r w:rsidRPr="00836100">
        <w:rPr>
          <w:lang w:eastAsia="en-US"/>
        </w:rPr>
        <w:t xml:space="preserve">Podugovaratelj je gospodarski subjekt koji za ugovaratelja isporučuje robu, pruža usluge ili izvodi radove koji su neposredno povezani s predmetom nabave. </w:t>
      </w:r>
    </w:p>
    <w:p w:rsidR="00F35016" w:rsidRPr="001C4B54" w:rsidRDefault="00F35016" w:rsidP="00AD4048">
      <w:pPr>
        <w:spacing w:line="276" w:lineRule="auto"/>
      </w:pPr>
      <w:r w:rsidRPr="001C4B54">
        <w:t>Gospodarski subjekt koji namjerava dati dio ugovora o javnoj nabavi u podugovor obvezan je u</w:t>
      </w:r>
      <w:r w:rsidRPr="001C4B54">
        <w:br/>
        <w:t>ponudi:</w:t>
      </w:r>
    </w:p>
    <w:p w:rsidR="00F35016" w:rsidRPr="001C4B54" w:rsidRDefault="00F35016" w:rsidP="0080380E">
      <w:pPr>
        <w:pStyle w:val="ListParagraph2"/>
        <w:numPr>
          <w:ilvl w:val="0"/>
          <w:numId w:val="21"/>
        </w:numPr>
        <w:spacing w:line="276" w:lineRule="auto"/>
      </w:pPr>
      <w:r w:rsidRPr="001C4B54">
        <w:t>navesti koji dio ugovora namjerava dati u podugovor (predmet ili količina, vrijednost ili</w:t>
      </w:r>
      <w:r w:rsidRPr="001C4B54">
        <w:br/>
        <w:t>postotni udio),</w:t>
      </w:r>
    </w:p>
    <w:p w:rsidR="00F35016" w:rsidRPr="001C4B54" w:rsidRDefault="00F35016" w:rsidP="0080380E">
      <w:pPr>
        <w:pStyle w:val="ListParagraph2"/>
        <w:numPr>
          <w:ilvl w:val="0"/>
          <w:numId w:val="21"/>
        </w:numPr>
        <w:spacing w:line="276" w:lineRule="auto"/>
      </w:pPr>
      <w:r w:rsidRPr="001C4B54">
        <w:t>navesti podatke o podugovarateljima (naziv ili tvrtka, sjedište, OIB ili nacionalni</w:t>
      </w:r>
      <w:r w:rsidRPr="001C4B54">
        <w:br/>
        <w:t xml:space="preserve">identifikacijski broj, broj računa, zakonski zastupnici </w:t>
      </w:r>
      <w:r w:rsidR="0013432F" w:rsidRPr="001C4B54">
        <w:t>podugovaratelja</w:t>
      </w:r>
      <w:r w:rsidRPr="001C4B54">
        <w:t>),</w:t>
      </w:r>
    </w:p>
    <w:p w:rsidR="005F3090" w:rsidRPr="001C4B54" w:rsidRDefault="00F35016" w:rsidP="0080380E">
      <w:pPr>
        <w:pStyle w:val="ListParagraph2"/>
        <w:numPr>
          <w:ilvl w:val="0"/>
          <w:numId w:val="21"/>
        </w:numPr>
        <w:spacing w:line="276" w:lineRule="auto"/>
      </w:pPr>
      <w:r w:rsidRPr="001C4B54">
        <w:t>dostaviti ESPD - europsku jedinstvenu dokumentaciju o nabavi za svakog podugovaratelja.</w:t>
      </w:r>
    </w:p>
    <w:p w:rsidR="00F35016" w:rsidRPr="001C4B54" w:rsidRDefault="00F35016" w:rsidP="00AD4048">
      <w:pPr>
        <w:spacing w:line="276" w:lineRule="auto"/>
      </w:pPr>
      <w:r w:rsidRPr="001C4B54">
        <w:t>Navedeni podaci o podugovoratelju/ima će biti obvezni sastojci ugovora o javnoj nabavi.</w:t>
      </w:r>
      <w:r w:rsidRPr="001C4B54">
        <w:br/>
        <w:t>Ponuditelj je obvezan za svakog podugovaratelja dokazati da ne postoji razlog za isključenje iz</w:t>
      </w:r>
      <w:r w:rsidRPr="001C4B54">
        <w:br/>
        <w:t>točke 3. ove Dokumentacije o nabavi.</w:t>
      </w:r>
    </w:p>
    <w:p w:rsidR="00F35016" w:rsidRPr="001C4B54" w:rsidRDefault="00F35016" w:rsidP="00AD4048">
      <w:pPr>
        <w:spacing w:line="276" w:lineRule="auto"/>
      </w:pPr>
      <w:r w:rsidRPr="001C4B54">
        <w:t>Ako javni naručitelj utvrdi da postoji osnova za isključ</w:t>
      </w:r>
      <w:r w:rsidR="0011026B" w:rsidRPr="001C4B54">
        <w:t>enje podugovaratelja iz točke 3</w:t>
      </w:r>
      <w:r w:rsidRPr="001C4B54">
        <w:t>. ove</w:t>
      </w:r>
      <w:r w:rsidRPr="001C4B54">
        <w:br/>
        <w:t>Dokumentacije o nabavi, obvezan je od gospodarskog subjekta zatražiti zamjenu tog</w:t>
      </w:r>
      <w:r w:rsidRPr="001C4B54">
        <w:br/>
        <w:t>podugovaratelja u primjerenom roku, ne kraćem od</w:t>
      </w:r>
      <w:r w:rsidR="007E2A83" w:rsidRPr="001C4B54">
        <w:t xml:space="preserve"> 5</w:t>
      </w:r>
      <w:r w:rsidRPr="001C4B54">
        <w:t xml:space="preserve"> </w:t>
      </w:r>
      <w:r w:rsidR="007E2A83" w:rsidRPr="001C4B54">
        <w:t>(</w:t>
      </w:r>
      <w:r w:rsidRPr="001C4B54">
        <w:t>pet</w:t>
      </w:r>
      <w:r w:rsidR="007E2A83" w:rsidRPr="001C4B54">
        <w:t>)</w:t>
      </w:r>
      <w:r w:rsidRPr="001C4B54">
        <w:t xml:space="preserve"> dana.</w:t>
      </w:r>
    </w:p>
    <w:p w:rsidR="00F35016" w:rsidRPr="001C4B54" w:rsidRDefault="00F35016" w:rsidP="00AD4048">
      <w:pPr>
        <w:spacing w:line="276" w:lineRule="auto"/>
      </w:pPr>
      <w:r w:rsidRPr="001C4B54">
        <w:t>Sudjelovanje podugovaratelja ne utječe na odgovornost ugovaratelja za izvršenje ugovora o javnoj</w:t>
      </w:r>
      <w:r w:rsidRPr="001C4B54">
        <w:br/>
        <w:t>nabavi.</w:t>
      </w:r>
    </w:p>
    <w:p w:rsidR="005510D7" w:rsidRPr="001C4B54" w:rsidRDefault="005510D7" w:rsidP="00AD4048">
      <w:pPr>
        <w:spacing w:line="276" w:lineRule="auto"/>
      </w:pPr>
      <w:r w:rsidRPr="001C4B54">
        <w:t>Naručitelj je obvezan neposredno plaćati podugovaratelju za dio ugovora koji je isti izvršio. Izuzeća od ovog pravila propisana su čl. 223. ZJN 2016. Ugovaratelj mora svom računu ili situaciji priložiti račune ili situacije svojih podugovaratelja koje je prethodno potvrdio.</w:t>
      </w:r>
      <w:r w:rsidR="007E2A83" w:rsidRPr="001C4B54">
        <w:t xml:space="preserve"> </w:t>
      </w:r>
    </w:p>
    <w:p w:rsidR="00F35016" w:rsidRPr="001C4B54" w:rsidRDefault="00F35016" w:rsidP="00AD4048">
      <w:pPr>
        <w:spacing w:line="276" w:lineRule="auto"/>
      </w:pPr>
      <w:r w:rsidRPr="001C4B54">
        <w:t>Ugovaratelj može tijekom izvršenja ugovora o javnoj nabavi od Naručitelja zahtijevati:</w:t>
      </w:r>
    </w:p>
    <w:p w:rsidR="00F35016" w:rsidRPr="001C4B54" w:rsidRDefault="00F35016" w:rsidP="0080380E">
      <w:pPr>
        <w:pStyle w:val="ListParagraph2"/>
        <w:numPr>
          <w:ilvl w:val="0"/>
          <w:numId w:val="22"/>
        </w:numPr>
        <w:spacing w:line="276" w:lineRule="auto"/>
      </w:pPr>
      <w:r w:rsidRPr="001C4B54">
        <w:t>promjenu podugovaratelja za onaj dio ugovora o javnoj nabavi koji je prethodno dao u</w:t>
      </w:r>
      <w:r w:rsidRPr="001C4B54">
        <w:br/>
        <w:t>podugovor,</w:t>
      </w:r>
    </w:p>
    <w:p w:rsidR="00F35016" w:rsidRPr="001C4B54" w:rsidRDefault="00F35016" w:rsidP="0080380E">
      <w:pPr>
        <w:pStyle w:val="ListParagraph2"/>
        <w:numPr>
          <w:ilvl w:val="0"/>
          <w:numId w:val="22"/>
        </w:numPr>
        <w:spacing w:line="276" w:lineRule="auto"/>
      </w:pPr>
      <w:r w:rsidRPr="001C4B54">
        <w:rPr>
          <w:color w:val="000000"/>
        </w:rPr>
        <w:t>uvođenje jednog ili više novih podugovaratelja čiji ukupni udio ne smije prijeći 30%</w:t>
      </w:r>
      <w:r w:rsidRPr="001C4B54">
        <w:rPr>
          <w:color w:val="000000"/>
        </w:rPr>
        <w:br/>
        <w:t>vrijednosti ugovora o javnoj nabavi bez poreza na dodanu vrijednost, neovisno o tome je li</w:t>
      </w:r>
      <w:r w:rsidRPr="001C4B54">
        <w:rPr>
          <w:color w:val="000000"/>
        </w:rPr>
        <w:br/>
        <w:t>prethodno dao dio ugovora o javnoj nabavi u podugovor ili ne,</w:t>
      </w:r>
    </w:p>
    <w:p w:rsidR="00F35016" w:rsidRPr="001C4B54" w:rsidRDefault="00F35016" w:rsidP="0080380E">
      <w:pPr>
        <w:pStyle w:val="ListParagraph2"/>
        <w:numPr>
          <w:ilvl w:val="0"/>
          <w:numId w:val="22"/>
        </w:numPr>
        <w:spacing w:line="276" w:lineRule="auto"/>
      </w:pPr>
      <w:r w:rsidRPr="001C4B54">
        <w:rPr>
          <w:color w:val="000000"/>
        </w:rPr>
        <w:t>preuzimanje izvršenja dijela ugovora o javnoj nabavi koji je prethodno dao u podugovor.</w:t>
      </w:r>
    </w:p>
    <w:p w:rsidR="00F35016" w:rsidRPr="001C4B54" w:rsidRDefault="00F35016" w:rsidP="00AD4048">
      <w:pPr>
        <w:spacing w:line="276" w:lineRule="auto"/>
      </w:pPr>
      <w:r w:rsidRPr="001C4B54">
        <w:t>Uz zahtjev, ugovaratelj Naručitelju dostavlja podatke i dokumente iz prvog stavka ovog poglavlja</w:t>
      </w:r>
      <w:r w:rsidRPr="001C4B54">
        <w:br/>
        <w:t>Dokumentacije o nabavi za novog podugovaratelja.</w:t>
      </w:r>
    </w:p>
    <w:p w:rsidR="00836100" w:rsidRPr="001C4B54" w:rsidRDefault="00836100" w:rsidP="00AD4048">
      <w:pPr>
        <w:spacing w:line="276" w:lineRule="auto"/>
        <w:jc w:val="left"/>
      </w:pPr>
      <w:r>
        <w:t xml:space="preserve">Naručitelj neće odobriti yahtjev ugovaratelja: </w:t>
      </w:r>
    </w:p>
    <w:p w:rsidR="00F35016" w:rsidRPr="001C4B54" w:rsidRDefault="00F35016" w:rsidP="0080380E">
      <w:pPr>
        <w:pStyle w:val="ListParagraph2"/>
        <w:numPr>
          <w:ilvl w:val="0"/>
          <w:numId w:val="23"/>
        </w:numPr>
        <w:spacing w:line="276" w:lineRule="auto"/>
      </w:pPr>
      <w:r w:rsidRPr="001C4B54">
        <w:t>u slučaju zahtjeva za promjenom podugovaratelja za onaj dio ugovora koji je prethodno dao u podugovor i u slučaju zahtjeva za uvođenje jednog ili više novih podugovaratelja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rsidR="007E2A83" w:rsidRDefault="00F35016" w:rsidP="0080380E">
      <w:pPr>
        <w:pStyle w:val="ListParagraph2"/>
        <w:numPr>
          <w:ilvl w:val="0"/>
          <w:numId w:val="23"/>
        </w:numPr>
        <w:spacing w:line="276" w:lineRule="auto"/>
      </w:pPr>
      <w:r w:rsidRPr="001C4B54">
        <w:t>u slučaju preuzimanje izvršenja dijela ugovora o javnoj nabavi koji je prethodno dao u</w:t>
      </w:r>
      <w:r w:rsidRPr="001C4B54">
        <w:br/>
        <w:t>podugovor, ako se ugovaratelj u postupku javne nabave radi dokazivanja ispunjenja kriterija za odabir gospodarskog subjekta oslonio na sposobnost podugovaratelja za izvršenje tog dijela, a ugovaratelj samostalno ne posjeduje takvu sposobnost, ili ako j</w:t>
      </w:r>
      <w:r w:rsidR="005153F3" w:rsidRPr="001C4B54">
        <w:t>e taj dio ugovora već izvršen.</w:t>
      </w:r>
    </w:p>
    <w:p w:rsidR="00836100" w:rsidRPr="00836100" w:rsidRDefault="00836100" w:rsidP="00836100">
      <w:pPr>
        <w:rPr>
          <w:rFonts w:ascii="Times New Roman" w:hAnsi="Times New Roman"/>
          <w:lang w:eastAsia="en-US"/>
        </w:rPr>
      </w:pPr>
      <w:r w:rsidRPr="00836100">
        <w:rPr>
          <w:lang w:eastAsia="en-US"/>
        </w:rPr>
        <w:t xml:space="preserve">Ako se ponuditelj oslanja na sposobnost podugovaratelja radi dokazivanja ispunjavanja kriterija ekonomske i financijske sposobnosti, podugovaratelji su s Naručiteljem solidarno odgovorni za izvršenje ugovora. </w:t>
      </w:r>
    </w:p>
    <w:p w:rsidR="00F35016" w:rsidRPr="001C4B54" w:rsidRDefault="00F66F54" w:rsidP="00520342">
      <w:pPr>
        <w:pStyle w:val="Naslov2"/>
        <w:numPr>
          <w:ilvl w:val="0"/>
          <w:numId w:val="36"/>
        </w:numPr>
        <w:spacing w:line="276" w:lineRule="auto"/>
        <w:ind w:left="284" w:hanging="284"/>
        <w:rPr>
          <w:caps w:val="0"/>
        </w:rPr>
      </w:pPr>
      <w:bookmarkStart w:id="253" w:name="_Toc515984035"/>
      <w:bookmarkStart w:id="254" w:name="_Toc515984178"/>
      <w:bookmarkStart w:id="255" w:name="_Toc515984832"/>
      <w:bookmarkStart w:id="256" w:name="_Toc502750821"/>
      <w:r w:rsidRPr="001C4B54">
        <w:rPr>
          <w:caps w:val="0"/>
        </w:rPr>
        <w:t>Jamstva</w:t>
      </w:r>
      <w:bookmarkEnd w:id="253"/>
      <w:bookmarkEnd w:id="254"/>
      <w:bookmarkEnd w:id="255"/>
    </w:p>
    <w:p w:rsidR="00F66F54" w:rsidRPr="001C4B54" w:rsidRDefault="001F2FD7" w:rsidP="00520342">
      <w:pPr>
        <w:pStyle w:val="Naslov2"/>
        <w:numPr>
          <w:ilvl w:val="0"/>
          <w:numId w:val="37"/>
        </w:numPr>
        <w:spacing w:after="120" w:line="276" w:lineRule="auto"/>
        <w:ind w:left="567" w:hanging="567"/>
      </w:pPr>
      <w:bookmarkStart w:id="257" w:name="_Toc515984036"/>
      <w:bookmarkStart w:id="258" w:name="_Toc515984179"/>
      <w:bookmarkStart w:id="259" w:name="_Toc515984833"/>
      <w:r w:rsidRPr="001C4B54">
        <w:rPr>
          <w:caps w:val="0"/>
        </w:rPr>
        <w:t>Jamstvo za ozbiljnost ponude</w:t>
      </w:r>
      <w:bookmarkEnd w:id="257"/>
      <w:bookmarkEnd w:id="258"/>
      <w:bookmarkEnd w:id="259"/>
    </w:p>
    <w:bookmarkEnd w:id="256"/>
    <w:p w:rsidR="00B231CA" w:rsidRPr="001C4B54" w:rsidRDefault="002B1E83" w:rsidP="00AD4048">
      <w:pPr>
        <w:spacing w:line="276" w:lineRule="auto"/>
        <w:rPr>
          <w:rFonts w:eastAsia="SimSun" w:cs="Tahoma"/>
          <w:b/>
          <w:bCs/>
          <w:lang w:eastAsia="zh-CN"/>
        </w:rPr>
      </w:pPr>
      <w:r w:rsidRPr="001C4B54">
        <w:rPr>
          <w:rFonts w:eastAsia="SimSun" w:cs="Tahoma"/>
          <w:b/>
          <w:color w:val="000000"/>
          <w:lang w:eastAsia="zh-CN"/>
        </w:rPr>
        <w:t xml:space="preserve">Ponuditelj je </w:t>
      </w:r>
      <w:r w:rsidR="00F55DA7" w:rsidRPr="001C4B54">
        <w:rPr>
          <w:rFonts w:eastAsia="SimSun" w:cs="Tahoma"/>
          <w:b/>
          <w:color w:val="000000"/>
          <w:lang w:eastAsia="zh-CN"/>
        </w:rPr>
        <w:t>obvezan u ponudi</w:t>
      </w:r>
      <w:r w:rsidRPr="001C4B54">
        <w:rPr>
          <w:rFonts w:eastAsia="SimSun" w:cs="Tahoma"/>
          <w:color w:val="000000"/>
          <w:lang w:eastAsia="zh-CN"/>
        </w:rPr>
        <w:t xml:space="preserve"> dostaviti jamstvo za ozbiljnost ponude u iznosu </w:t>
      </w:r>
      <w:r w:rsidRPr="007C4DF5">
        <w:rPr>
          <w:rFonts w:eastAsia="SimSun" w:cs="Tahoma"/>
          <w:color w:val="000000"/>
          <w:lang w:eastAsia="zh-CN"/>
        </w:rPr>
        <w:t xml:space="preserve">od </w:t>
      </w:r>
      <w:r w:rsidR="007C4DF5" w:rsidRPr="007C4DF5">
        <w:rPr>
          <w:rFonts w:eastAsia="SimSun" w:cs="Tahoma"/>
          <w:b/>
          <w:bCs/>
          <w:lang w:eastAsia="zh-CN"/>
        </w:rPr>
        <w:t>5</w:t>
      </w:r>
      <w:r w:rsidR="00837ABD" w:rsidRPr="007C4DF5">
        <w:rPr>
          <w:rFonts w:eastAsia="SimSun" w:cs="Tahoma"/>
          <w:b/>
          <w:bCs/>
          <w:lang w:eastAsia="zh-CN"/>
        </w:rPr>
        <w:t>00</w:t>
      </w:r>
      <w:r w:rsidR="00B231CA" w:rsidRPr="007C4DF5">
        <w:rPr>
          <w:rFonts w:eastAsia="SimSun" w:cs="Tahoma"/>
          <w:b/>
          <w:bCs/>
          <w:lang w:eastAsia="zh-CN"/>
        </w:rPr>
        <w:t>.000,00 HRK.</w:t>
      </w:r>
    </w:p>
    <w:p w:rsidR="00B231CA" w:rsidRPr="001C4B54" w:rsidRDefault="00B231CA" w:rsidP="00AD4048">
      <w:pPr>
        <w:spacing w:line="276" w:lineRule="auto"/>
        <w:rPr>
          <w:color w:val="414145"/>
        </w:rPr>
      </w:pPr>
      <w:r w:rsidRPr="001C4B54">
        <w:t xml:space="preserve">Rok važenja jamstva određuje se rokom od </w:t>
      </w:r>
      <w:r w:rsidRPr="001C4B54">
        <w:rPr>
          <w:b/>
          <w:u w:val="single"/>
        </w:rPr>
        <w:t xml:space="preserve">90 </w:t>
      </w:r>
      <w:r w:rsidR="007E2A83" w:rsidRPr="001C4B54">
        <w:rPr>
          <w:b/>
          <w:u w:val="single"/>
        </w:rPr>
        <w:t xml:space="preserve">(devedeset) </w:t>
      </w:r>
      <w:r w:rsidRPr="001C4B54">
        <w:rPr>
          <w:b/>
          <w:u w:val="single"/>
        </w:rPr>
        <w:t>dana od dana otvaranja ponuda</w:t>
      </w:r>
      <w:r w:rsidRPr="001C4B54">
        <w:t xml:space="preserve">. Ponuditelj može dostaviti jamstvo koje je duže </w:t>
      </w:r>
      <w:r w:rsidRPr="001C4B54">
        <w:rPr>
          <w:color w:val="414145"/>
        </w:rPr>
        <w:t>od roka valjanosti ponude.</w:t>
      </w:r>
    </w:p>
    <w:p w:rsidR="00B231CA" w:rsidRPr="001C4B54" w:rsidRDefault="00B231CA" w:rsidP="00AD4048">
      <w:pPr>
        <w:spacing w:line="276" w:lineRule="auto"/>
      </w:pPr>
      <w:r w:rsidRPr="001C4B54">
        <w:t xml:space="preserve">Jamstvo za ozbiljnost ponude je jamstvo za slučaj odustajanja ponuditelja od svoje ponude u roku njezine valjanosti, nedostavljanja ažuriranih popratnih dokumenata sukladno članku 263. ZJN 2016, neprihvaćanja ispravka računske greške, odbijanja potpisivanja ugovora o javnoj nabavi, nedostavljanja jamstva za uredno ispunjenje ugovora o javnoj nabavi. </w:t>
      </w:r>
    </w:p>
    <w:p w:rsidR="00B231CA" w:rsidRPr="001C4B54" w:rsidRDefault="00B231CA" w:rsidP="00AD4048">
      <w:pPr>
        <w:spacing w:line="276" w:lineRule="auto"/>
        <w:rPr>
          <w:b/>
        </w:rPr>
      </w:pPr>
      <w:r w:rsidRPr="001C4B54">
        <w:rPr>
          <w:b/>
        </w:rPr>
        <w:t xml:space="preserve">Jamstvo za ozbiljnost ponude mora biti u obliku bankarske garancije. Jamstvo mora glasiti na Naručitelja, te mora biti „bezuvjetno“, „bez prigovora“, „neopozivo“ i „naplativo na prvi poziv“ i s rokom valjanosti, koji ne smije biti kraći od roka valjanosti ponude. </w:t>
      </w:r>
    </w:p>
    <w:p w:rsidR="002B1E83" w:rsidRPr="001C4B54" w:rsidRDefault="002B1E83" w:rsidP="00AD4048">
      <w:pPr>
        <w:spacing w:line="276" w:lineRule="auto"/>
        <w:rPr>
          <w:rFonts w:eastAsia="SimSun" w:cs="Tahoma"/>
          <w:b/>
          <w:bCs/>
          <w:color w:val="000000"/>
          <w:lang w:eastAsia="zh-CN"/>
        </w:rPr>
      </w:pPr>
      <w:r w:rsidRPr="001C4B54">
        <w:rPr>
          <w:rFonts w:eastAsia="SimSun" w:cs="Tahoma"/>
          <w:b/>
          <w:bCs/>
          <w:color w:val="000000"/>
          <w:lang w:eastAsia="zh-CN"/>
        </w:rPr>
        <w:t xml:space="preserve">NAPOMENA: U tekstu bankarske garancije OBAVEZNO JE taksativno navesti SVIH 5 </w:t>
      </w:r>
      <w:r w:rsidR="007E2A83" w:rsidRPr="001C4B54">
        <w:rPr>
          <w:rFonts w:eastAsia="SimSun" w:cs="Tahoma"/>
          <w:b/>
          <w:bCs/>
          <w:color w:val="000000"/>
          <w:lang w:eastAsia="zh-CN"/>
        </w:rPr>
        <w:t xml:space="preserve">(pet) </w:t>
      </w:r>
      <w:r w:rsidR="00B231CA" w:rsidRPr="001C4B54">
        <w:rPr>
          <w:rFonts w:eastAsia="SimSun" w:cs="Tahoma"/>
          <w:b/>
          <w:bCs/>
          <w:color w:val="000000"/>
          <w:lang w:eastAsia="zh-CN"/>
        </w:rPr>
        <w:t xml:space="preserve">NIŽE NAVEDENIH </w:t>
      </w:r>
      <w:r w:rsidRPr="001C4B54">
        <w:rPr>
          <w:rFonts w:eastAsia="SimSun" w:cs="Tahoma"/>
          <w:b/>
          <w:bCs/>
          <w:color w:val="000000"/>
          <w:lang w:eastAsia="zh-CN"/>
        </w:rPr>
        <w:t>SLUČAJEVA za koja se izdaje jamstvo:</w:t>
      </w:r>
    </w:p>
    <w:p w:rsidR="002B1E83" w:rsidRPr="001C4B54" w:rsidRDefault="002B1E83" w:rsidP="00AD4048">
      <w:pPr>
        <w:numPr>
          <w:ilvl w:val="0"/>
          <w:numId w:val="7"/>
        </w:numPr>
        <w:spacing w:line="276" w:lineRule="auto"/>
        <w:contextualSpacing/>
        <w:rPr>
          <w:rFonts w:eastAsia="SimSun" w:cs="Tahoma"/>
          <w:color w:val="000000"/>
          <w:lang w:eastAsia="zh-CN"/>
        </w:rPr>
      </w:pPr>
      <w:r w:rsidRPr="001C4B54">
        <w:rPr>
          <w:rFonts w:eastAsia="SimSun" w:cs="Tahoma"/>
          <w:color w:val="000000"/>
          <w:lang w:eastAsia="zh-CN"/>
        </w:rPr>
        <w:t>odustajanje ponuditelja od svoje ponude u roku njezine valjanosti,</w:t>
      </w:r>
    </w:p>
    <w:p w:rsidR="002B1E83" w:rsidRPr="001C4B54" w:rsidRDefault="002B1E83" w:rsidP="00AD4048">
      <w:pPr>
        <w:numPr>
          <w:ilvl w:val="0"/>
          <w:numId w:val="7"/>
        </w:numPr>
        <w:spacing w:line="276" w:lineRule="auto"/>
        <w:contextualSpacing/>
        <w:rPr>
          <w:rFonts w:eastAsia="SimSun" w:cs="Tahoma"/>
          <w:color w:val="000000"/>
          <w:lang w:eastAsia="zh-CN"/>
        </w:rPr>
      </w:pPr>
      <w:r w:rsidRPr="001C4B54">
        <w:rPr>
          <w:rFonts w:eastAsia="SimSun" w:cs="Tahoma"/>
          <w:color w:val="000000"/>
          <w:lang w:eastAsia="zh-CN"/>
        </w:rPr>
        <w:t xml:space="preserve">nedostavljanja ažuriranih popratnih dokumenata sukladno članku 263. Zakona o javnoj nabavi, </w:t>
      </w:r>
    </w:p>
    <w:p w:rsidR="002B1E83" w:rsidRPr="001C4B54" w:rsidRDefault="002B1E83" w:rsidP="00AD4048">
      <w:pPr>
        <w:numPr>
          <w:ilvl w:val="0"/>
          <w:numId w:val="7"/>
        </w:numPr>
        <w:spacing w:line="276" w:lineRule="auto"/>
        <w:contextualSpacing/>
        <w:rPr>
          <w:rFonts w:eastAsia="SimSun" w:cs="Tahoma"/>
          <w:color w:val="000000"/>
          <w:lang w:eastAsia="zh-CN"/>
        </w:rPr>
      </w:pPr>
      <w:r w:rsidRPr="001C4B54">
        <w:rPr>
          <w:rFonts w:eastAsia="SimSun" w:cs="Tahoma"/>
          <w:color w:val="000000"/>
          <w:lang w:eastAsia="zh-CN"/>
        </w:rPr>
        <w:t xml:space="preserve">neprihvaćanja ispravka računske greške, </w:t>
      </w:r>
    </w:p>
    <w:p w:rsidR="002B1E83" w:rsidRPr="001C4B54" w:rsidRDefault="002B1E83" w:rsidP="00AD4048">
      <w:pPr>
        <w:numPr>
          <w:ilvl w:val="0"/>
          <w:numId w:val="7"/>
        </w:numPr>
        <w:spacing w:line="276" w:lineRule="auto"/>
        <w:contextualSpacing/>
        <w:rPr>
          <w:rFonts w:eastAsia="SimSun" w:cs="Tahoma"/>
          <w:color w:val="000000"/>
          <w:lang w:eastAsia="zh-CN"/>
        </w:rPr>
      </w:pPr>
      <w:r w:rsidRPr="001C4B54">
        <w:rPr>
          <w:rFonts w:eastAsia="SimSun" w:cs="Tahoma"/>
          <w:color w:val="000000"/>
          <w:lang w:eastAsia="zh-CN"/>
        </w:rPr>
        <w:t xml:space="preserve">odbijanja potpisivanja ugovora o javnoj nabavi, </w:t>
      </w:r>
    </w:p>
    <w:p w:rsidR="00590C74" w:rsidRPr="001C4B54" w:rsidRDefault="002B1E83" w:rsidP="00AD4048">
      <w:pPr>
        <w:numPr>
          <w:ilvl w:val="0"/>
          <w:numId w:val="7"/>
        </w:numPr>
        <w:spacing w:line="276" w:lineRule="auto"/>
        <w:contextualSpacing/>
        <w:rPr>
          <w:rFonts w:eastAsia="SimSun" w:cs="Tahoma"/>
          <w:b/>
          <w:bCs/>
          <w:color w:val="000000"/>
          <w:lang w:eastAsia="zh-CN"/>
        </w:rPr>
      </w:pPr>
      <w:r w:rsidRPr="001C4B54">
        <w:rPr>
          <w:rFonts w:eastAsia="SimSun" w:cs="Tahoma"/>
          <w:color w:val="000000"/>
          <w:lang w:eastAsia="zh-CN"/>
        </w:rPr>
        <w:t>nedostavljanja jamstva za uredno ispunjenje ugovora o javnoj nabavi.</w:t>
      </w:r>
    </w:p>
    <w:p w:rsidR="003D7F64" w:rsidRPr="001C4B54" w:rsidRDefault="003D7F64" w:rsidP="00AD4048">
      <w:pPr>
        <w:spacing w:line="276" w:lineRule="auto"/>
        <w:ind w:left="720"/>
        <w:contextualSpacing/>
        <w:rPr>
          <w:rFonts w:eastAsia="SimSun" w:cs="Tahoma"/>
          <w:b/>
          <w:bCs/>
          <w:color w:val="000000"/>
          <w:lang w:eastAsia="zh-CN"/>
        </w:rPr>
      </w:pPr>
    </w:p>
    <w:p w:rsidR="00D80BBB" w:rsidRPr="001C4B54" w:rsidRDefault="00D80BBB" w:rsidP="00AD4048">
      <w:pPr>
        <w:spacing w:line="276" w:lineRule="auto"/>
      </w:pPr>
      <w:r w:rsidRPr="001C4B54">
        <w:rPr>
          <w:b/>
        </w:rPr>
        <w:t>U slučaju zajednice ponuditelja</w:t>
      </w:r>
      <w:r w:rsidRPr="001C4B54">
        <w:t xml:space="preserve"> jamstvo za ozbiljnost ponude se može dostaviti na slijedeće načine: </w:t>
      </w:r>
    </w:p>
    <w:p w:rsidR="00D80BBB" w:rsidRPr="001C4B54" w:rsidRDefault="00D80BBB" w:rsidP="00520342">
      <w:pPr>
        <w:numPr>
          <w:ilvl w:val="0"/>
          <w:numId w:val="58"/>
        </w:numPr>
        <w:spacing w:line="276" w:lineRule="auto"/>
      </w:pPr>
      <w:r w:rsidRPr="001C4B54">
        <w:t xml:space="preserve">jamstvo za ozbiljnost ponude može dostaviti jedan od članova zajednice, ali </w:t>
      </w:r>
      <w:r w:rsidRPr="001C4B54">
        <w:rPr>
          <w:u w:val="single"/>
        </w:rPr>
        <w:t>jamstvo mora sadržavati navod o tome da je riječ o zajednici gospodarskih subjekata i glasiti na sve članove zajednice gospodarskih subjekata</w:t>
      </w:r>
      <w:r w:rsidR="00951529" w:rsidRPr="001C4B54">
        <w:rPr>
          <w:u w:val="single"/>
        </w:rPr>
        <w:t>,</w:t>
      </w:r>
      <w:r w:rsidRPr="001C4B54">
        <w:t xml:space="preserve"> a ne samo na jednog člana </w:t>
      </w:r>
    </w:p>
    <w:p w:rsidR="00D80BBB" w:rsidRPr="001C4B54" w:rsidRDefault="00D80BBB" w:rsidP="00AD4048">
      <w:pPr>
        <w:spacing w:line="276" w:lineRule="auto"/>
      </w:pPr>
      <w:r w:rsidRPr="001C4B54">
        <w:t>ili</w:t>
      </w:r>
    </w:p>
    <w:p w:rsidR="00D80BBB" w:rsidRPr="001C4B54" w:rsidRDefault="00D80BBB" w:rsidP="00520342">
      <w:pPr>
        <w:numPr>
          <w:ilvl w:val="0"/>
          <w:numId w:val="58"/>
        </w:numPr>
        <w:spacing w:line="276" w:lineRule="auto"/>
      </w:pPr>
      <w:r w:rsidRPr="001C4B54">
        <w:t xml:space="preserve">da svaki član zajednice gospodarskih subjekata dostavi jamstvo za ozbiljnost ponude za svoj dio radova koje izvodi s time da zbroj pojedinih jamstava zajednice mora biti jednak traženom ukupnom iznosu jamstva. </w:t>
      </w:r>
    </w:p>
    <w:p w:rsidR="00B231CA" w:rsidRPr="001C4B54" w:rsidRDefault="00B231CA" w:rsidP="00AD4048">
      <w:pPr>
        <w:spacing w:line="276" w:lineRule="auto"/>
      </w:pPr>
      <w:r w:rsidRPr="001C4B54">
        <w:t xml:space="preserve">Ukoliko se, iz bilo kojeg razloga, produljuje rok za dostavu ponuda potrebno je sukladno tome uskladiti i važenje bankarske garancije jer rok valjanosti bankarske garancije ne smije biti kraći od roka valjanosti ponude. </w:t>
      </w:r>
    </w:p>
    <w:p w:rsidR="00B231CA" w:rsidRPr="001C4B54" w:rsidRDefault="00B231CA" w:rsidP="00AD4048">
      <w:pPr>
        <w:spacing w:line="276" w:lineRule="auto"/>
      </w:pPr>
      <w:r w:rsidRPr="001C4B54">
        <w:t xml:space="preserve">Ako tijekom postupka javne nabave istekne rok valjanosti ponude i jamstva za ozbiljnost ponude, Naručitelj je obvezan prije odabira zatražiti produženje roka valjanosti ponude i jamstva od ponuditelja koji je podnio ekonomski najpovoljniju ponudu, </w:t>
      </w:r>
      <w:r w:rsidR="00E5664D" w:rsidRPr="001C4B54">
        <w:t>koju Ponuditelj mora</w:t>
      </w:r>
      <w:r w:rsidR="008962E3" w:rsidRPr="001C4B54">
        <w:t xml:space="preserve"> dostaviti</w:t>
      </w:r>
      <w:r w:rsidR="00E5664D" w:rsidRPr="001C4B54">
        <w:t xml:space="preserve"> </w:t>
      </w:r>
      <w:r w:rsidR="006A1CFA" w:rsidRPr="001C4B54">
        <w:t>u roku od  7 (sedam)</w:t>
      </w:r>
      <w:r w:rsidRPr="001C4B54">
        <w:t xml:space="preserve"> dana, računajući od dana slanja zahtjeva Naručitelja putem EOJN RH. </w:t>
      </w:r>
    </w:p>
    <w:p w:rsidR="002B1E83" w:rsidRPr="001C4B54" w:rsidRDefault="002B1E83" w:rsidP="00AD4048">
      <w:pPr>
        <w:spacing w:line="276" w:lineRule="auto"/>
        <w:rPr>
          <w:rFonts w:eastAsia="SimSun" w:cs="Tahoma"/>
          <w:u w:val="single"/>
          <w:lang w:eastAsia="zh-CN"/>
        </w:rPr>
      </w:pPr>
      <w:r w:rsidRPr="001C4B54">
        <w:rPr>
          <w:rFonts w:eastAsia="SimSun" w:cs="Tahoma"/>
          <w:color w:val="000000"/>
          <w:lang w:eastAsia="zh-CN"/>
        </w:rPr>
        <w:t xml:space="preserve">Jamstvo za ozbiljnost ponude mora biti izdano u korist </w:t>
      </w:r>
      <w:r w:rsidRPr="001C4B54">
        <w:rPr>
          <w:rFonts w:eastAsia="SimSun" w:cs="Tahoma"/>
          <w:color w:val="000000"/>
          <w:u w:val="single"/>
          <w:lang w:eastAsia="zh-CN"/>
        </w:rPr>
        <w:t xml:space="preserve">Grad Zadar, Narodni trg 1, 23000 Zadar, Republika Hrvatska, OIB: </w:t>
      </w:r>
      <w:r w:rsidR="009E5698" w:rsidRPr="001C4B54">
        <w:rPr>
          <w:rFonts w:eastAsia="SimSun" w:cs="Tahoma"/>
          <w:u w:val="single"/>
          <w:lang w:eastAsia="zh-CN"/>
        </w:rPr>
        <w:t>09933651854.</w:t>
      </w:r>
    </w:p>
    <w:p w:rsidR="002B1E83" w:rsidRPr="001C4B54" w:rsidRDefault="002B1E83" w:rsidP="00AD4048">
      <w:pPr>
        <w:spacing w:line="276" w:lineRule="auto"/>
        <w:rPr>
          <w:rFonts w:eastAsia="SimSun" w:cs="Tahoma"/>
          <w:color w:val="FF0000"/>
          <w:u w:val="single"/>
          <w:lang w:eastAsia="zh-CN"/>
        </w:rPr>
      </w:pPr>
      <w:r w:rsidRPr="001C4B54">
        <w:rPr>
          <w:rFonts w:eastAsia="SimSun" w:cs="Tahoma"/>
          <w:b/>
          <w:color w:val="000000"/>
          <w:u w:val="single"/>
          <w:lang w:eastAsia="zh-CN"/>
        </w:rPr>
        <w:t>Bankarska garancija obvezno se dostavlja u izvorniku,</w:t>
      </w:r>
      <w:r w:rsidRPr="001C4B54">
        <w:rPr>
          <w:rFonts w:eastAsia="SimSun" w:cs="Tahoma"/>
          <w:color w:val="000000"/>
          <w:lang w:eastAsia="zh-CN"/>
        </w:rPr>
        <w:t xml:space="preserve"> u roku za dostavu ponuda, kao sastavni dio ponude u papirnatom obliku</w:t>
      </w:r>
      <w:r w:rsidR="00CF6819" w:rsidRPr="001C4B54">
        <w:t xml:space="preserve"> </w:t>
      </w:r>
      <w:r w:rsidR="00CF6819" w:rsidRPr="001C4B54">
        <w:rPr>
          <w:rFonts w:eastAsia="SimSun" w:cs="Tahoma"/>
          <w:color w:val="000000"/>
          <w:lang w:eastAsia="zh-CN"/>
        </w:rPr>
        <w:t xml:space="preserve">koji se dostavlja odvojeno. Dostavlja se u zatvorenoj omotnici na kojoj su navedeni podaci o gospodarskom subjektu, s dodatkom: </w:t>
      </w:r>
      <w:r w:rsidR="00CF6819" w:rsidRPr="001C4B54">
        <w:rPr>
          <w:rFonts w:eastAsia="SimSun" w:cs="Tahoma"/>
          <w:lang w:eastAsia="zh-CN"/>
        </w:rPr>
        <w:t>„</w:t>
      </w:r>
      <w:r w:rsidR="00437156" w:rsidRPr="001C4B54">
        <w:rPr>
          <w:rFonts w:eastAsia="SimSun" w:cs="Tahoma"/>
          <w:u w:val="single"/>
          <w:lang w:eastAsia="zh-CN"/>
        </w:rPr>
        <w:t>Radovi na rekonstrukciji objekta Providurove palače u Zadru</w:t>
      </w:r>
      <w:r w:rsidR="008155F5">
        <w:rPr>
          <w:rFonts w:eastAsia="SimSun" w:cs="Tahoma"/>
          <w:u w:val="single"/>
          <w:lang w:eastAsia="zh-CN"/>
        </w:rPr>
        <w:t xml:space="preserve"> – ponovljeni postupak</w:t>
      </w:r>
      <w:r w:rsidR="00CF6819" w:rsidRPr="001C4B54">
        <w:rPr>
          <w:rFonts w:eastAsia="SimSun" w:cs="Tahoma"/>
          <w:u w:val="single"/>
          <w:lang w:eastAsia="zh-CN"/>
        </w:rPr>
        <w:t>, ev</w:t>
      </w:r>
      <w:r w:rsidR="00437156" w:rsidRPr="001C4B54">
        <w:rPr>
          <w:rFonts w:eastAsia="SimSun" w:cs="Tahoma"/>
          <w:u w:val="single"/>
          <w:lang w:eastAsia="zh-CN"/>
        </w:rPr>
        <w:t>idencijski broj nabave: MN</w:t>
      </w:r>
      <w:r w:rsidR="0011026B" w:rsidRPr="001C4B54">
        <w:rPr>
          <w:rFonts w:eastAsia="SimSun" w:cs="Tahoma"/>
          <w:u w:val="single"/>
          <w:lang w:eastAsia="zh-CN"/>
        </w:rPr>
        <w:t xml:space="preserve"> 050 – 2</w:t>
      </w:r>
      <w:r w:rsidR="008155F5">
        <w:rPr>
          <w:rFonts w:eastAsia="SimSun" w:cs="Tahoma"/>
          <w:u w:val="single"/>
          <w:lang w:eastAsia="zh-CN"/>
        </w:rPr>
        <w:t>9</w:t>
      </w:r>
      <w:r w:rsidR="0011026B" w:rsidRPr="001C4B54">
        <w:rPr>
          <w:rFonts w:eastAsia="SimSun" w:cs="Tahoma"/>
          <w:u w:val="single"/>
          <w:lang w:eastAsia="zh-CN"/>
        </w:rPr>
        <w:t>/18-</w:t>
      </w:r>
      <w:r w:rsidR="008155F5">
        <w:rPr>
          <w:rFonts w:eastAsia="SimSun" w:cs="Tahoma"/>
          <w:u w:val="single"/>
          <w:lang w:eastAsia="zh-CN"/>
        </w:rPr>
        <w:t>15</w:t>
      </w:r>
      <w:r w:rsidR="00CF6819" w:rsidRPr="001C4B54">
        <w:rPr>
          <w:rFonts w:eastAsia="SimSun" w:cs="Tahoma"/>
          <w:u w:val="single"/>
          <w:lang w:eastAsia="zh-CN"/>
        </w:rPr>
        <w:t xml:space="preserve">, „Dio/dijelovi ponude koji se dostavljaju odvojeno, NE OTVARAJ“. </w:t>
      </w:r>
      <w:r w:rsidR="00CF6819" w:rsidRPr="001C4B54">
        <w:rPr>
          <w:rFonts w:eastAsia="SimSun" w:cs="Tahoma"/>
          <w:color w:val="000000"/>
          <w:lang w:eastAsia="zh-CN"/>
        </w:rPr>
        <w:t>Izvornik ne smije biti ni na koji</w:t>
      </w:r>
      <w:r w:rsidR="004358B6" w:rsidRPr="001C4B54">
        <w:rPr>
          <w:rFonts w:eastAsia="SimSun" w:cs="Tahoma"/>
          <w:color w:val="000000"/>
          <w:lang w:eastAsia="zh-CN"/>
        </w:rPr>
        <w:t xml:space="preserve"> </w:t>
      </w:r>
      <w:r w:rsidR="00CF6819" w:rsidRPr="001C4B54">
        <w:rPr>
          <w:rFonts w:eastAsia="SimSun" w:cs="Tahoma"/>
          <w:color w:val="000000"/>
          <w:lang w:eastAsia="zh-CN"/>
        </w:rPr>
        <w:t>način oštećen (bušenjem, klamanjem i sl.).</w:t>
      </w:r>
    </w:p>
    <w:p w:rsidR="007E2A83" w:rsidRPr="001C4B54" w:rsidRDefault="002B1E83" w:rsidP="00AD4048">
      <w:pPr>
        <w:spacing w:line="276" w:lineRule="auto"/>
        <w:rPr>
          <w:rFonts w:cs="Tahoma"/>
        </w:rPr>
      </w:pPr>
      <w:r w:rsidRPr="001C4B54">
        <w:rPr>
          <w:rFonts w:cs="Tahoma"/>
        </w:rPr>
        <w:t>Gospodarski subjekt kao jamstvo za ozbiljnost ponude može dati</w:t>
      </w:r>
      <w:r w:rsidR="009E5698" w:rsidRPr="001C4B54">
        <w:rPr>
          <w:rFonts w:cs="Tahoma"/>
        </w:rPr>
        <w:t xml:space="preserve"> i novčani polog  u </w:t>
      </w:r>
      <w:r w:rsidR="00CF6819" w:rsidRPr="001C4B54">
        <w:rPr>
          <w:rFonts w:cs="Tahoma"/>
        </w:rPr>
        <w:t>traženom iznosu</w:t>
      </w:r>
      <w:r w:rsidRPr="001C4B54">
        <w:rPr>
          <w:rFonts w:cs="Tahoma"/>
        </w:rPr>
        <w:t xml:space="preserve"> </w:t>
      </w:r>
      <w:r w:rsidR="00CF6819" w:rsidRPr="001C4B54">
        <w:rPr>
          <w:rFonts w:cs="Tahoma"/>
        </w:rPr>
        <w:t>koji se uplaćuje u korist računa</w:t>
      </w:r>
      <w:r w:rsidR="007E2A83" w:rsidRPr="001C4B54">
        <w:rPr>
          <w:rFonts w:cs="Tahoma"/>
        </w:rPr>
        <w:t>:</w:t>
      </w:r>
      <w:r w:rsidR="00CF6819" w:rsidRPr="001C4B54">
        <w:rPr>
          <w:rFonts w:cs="Tahoma"/>
        </w:rPr>
        <w:t xml:space="preserve"> </w:t>
      </w:r>
    </w:p>
    <w:p w:rsidR="002B1E83" w:rsidRPr="001C4B54" w:rsidRDefault="007E2A83" w:rsidP="00AD4048">
      <w:pPr>
        <w:spacing w:line="276" w:lineRule="auto"/>
        <w:rPr>
          <w:rFonts w:cs="Tahoma"/>
          <w:b/>
          <w:u w:val="single"/>
        </w:rPr>
      </w:pPr>
      <w:r w:rsidRPr="001C4B54">
        <w:rPr>
          <w:rFonts w:cs="Tahoma"/>
          <w:b/>
          <w:u w:val="single"/>
        </w:rPr>
        <w:t>GRAD ZADAR</w:t>
      </w:r>
      <w:r w:rsidR="00CF6819" w:rsidRPr="001C4B54">
        <w:rPr>
          <w:rFonts w:cs="Tahoma"/>
          <w:b/>
          <w:u w:val="single"/>
        </w:rPr>
        <w:t xml:space="preserve">, Narodni trg 1, </w:t>
      </w:r>
      <w:r w:rsidRPr="001C4B54">
        <w:rPr>
          <w:rFonts w:cs="Tahoma"/>
          <w:b/>
          <w:u w:val="single"/>
        </w:rPr>
        <w:t>23000 Zadar, Republika Hrvatska</w:t>
      </w:r>
    </w:p>
    <w:p w:rsidR="00D80BBB" w:rsidRPr="001C4B54" w:rsidRDefault="00D80BBB" w:rsidP="00AD4048">
      <w:pPr>
        <w:spacing w:line="276" w:lineRule="auto"/>
        <w:rPr>
          <w:rFonts w:cs="Tahoma"/>
          <w:b/>
          <w:u w:val="single"/>
        </w:rPr>
      </w:pPr>
      <w:r w:rsidRPr="001C4B54">
        <w:rPr>
          <w:rFonts w:cs="Tahoma"/>
          <w:b/>
          <w:u w:val="single"/>
        </w:rPr>
        <w:t>IBAN: HR5924070001852000009</w:t>
      </w:r>
    </w:p>
    <w:p w:rsidR="002B1E83" w:rsidRPr="001C4B54" w:rsidRDefault="00D80BBB" w:rsidP="00AD4048">
      <w:pPr>
        <w:spacing w:line="276" w:lineRule="auto"/>
        <w:rPr>
          <w:rFonts w:cs="Tahoma"/>
          <w:b/>
          <w:u w:val="single"/>
        </w:rPr>
      </w:pPr>
      <w:r w:rsidRPr="001C4B54">
        <w:rPr>
          <w:rFonts w:cs="Tahoma"/>
          <w:b/>
          <w:u w:val="single"/>
        </w:rPr>
        <w:t>P</w:t>
      </w:r>
      <w:r w:rsidR="002B1E83" w:rsidRPr="001C4B54">
        <w:rPr>
          <w:rFonts w:cs="Tahoma"/>
          <w:b/>
          <w:u w:val="single"/>
        </w:rPr>
        <w:t>oziv na broj HR68 77</w:t>
      </w:r>
      <w:r w:rsidR="00CF6819" w:rsidRPr="001C4B54">
        <w:rPr>
          <w:rFonts w:cs="Tahoma"/>
          <w:b/>
          <w:u w:val="single"/>
        </w:rPr>
        <w:t>06 - OIB gospodarskog subjekta.</w:t>
      </w:r>
    </w:p>
    <w:p w:rsidR="00D80BBB" w:rsidRPr="001C4B54" w:rsidRDefault="00D80BBB" w:rsidP="00AD4048">
      <w:pPr>
        <w:spacing w:line="276" w:lineRule="auto"/>
        <w:rPr>
          <w:rFonts w:cs="Tahoma"/>
          <w:b/>
          <w:u w:val="single"/>
        </w:rPr>
      </w:pPr>
      <w:r w:rsidRPr="001C4B54">
        <w:rPr>
          <w:b/>
          <w:u w:val="single"/>
          <w:shd w:val="clear" w:color="auto" w:fill="FFFFFF"/>
          <w:lang w:eastAsia="en-US"/>
        </w:rPr>
        <w:t>Opis plaćanja pristojbe: Jamstvo za ozbiljnost ponude – novčani polog, ev.br. nabave MN 050 – 2</w:t>
      </w:r>
      <w:r w:rsidR="00212CC6" w:rsidRPr="001C4B54">
        <w:rPr>
          <w:b/>
          <w:u w:val="single"/>
          <w:shd w:val="clear" w:color="auto" w:fill="FFFFFF"/>
          <w:lang w:eastAsia="en-US"/>
        </w:rPr>
        <w:t>9</w:t>
      </w:r>
      <w:r w:rsidRPr="001C4B54">
        <w:rPr>
          <w:b/>
          <w:u w:val="single"/>
          <w:shd w:val="clear" w:color="auto" w:fill="FFFFFF"/>
          <w:lang w:eastAsia="en-US"/>
        </w:rPr>
        <w:t>/18-</w:t>
      </w:r>
      <w:r w:rsidR="00212CC6" w:rsidRPr="001C4B54">
        <w:rPr>
          <w:b/>
          <w:u w:val="single"/>
          <w:shd w:val="clear" w:color="auto" w:fill="FFFFFF"/>
          <w:lang w:eastAsia="en-US"/>
        </w:rPr>
        <w:t>15</w:t>
      </w:r>
    </w:p>
    <w:p w:rsidR="00CF6819" w:rsidRPr="001C4B54" w:rsidRDefault="00CF6819" w:rsidP="00AD4048">
      <w:pPr>
        <w:spacing w:line="276" w:lineRule="auto"/>
        <w:rPr>
          <w:rFonts w:cs="Tahoma"/>
          <w:b/>
          <w:u w:val="single"/>
        </w:rPr>
      </w:pPr>
      <w:r w:rsidRPr="001C4B54">
        <w:t xml:space="preserve">Pod svrhom plaćanja potrebno je navesti da se radi o jamstvu za ozbiljnost ponude – Ev. broj nabave: </w:t>
      </w:r>
      <w:r w:rsidR="0011026B" w:rsidRPr="001C4B54">
        <w:t>MN 050-2</w:t>
      </w:r>
      <w:r w:rsidR="00212CC6" w:rsidRPr="001C4B54">
        <w:t>9/18-15</w:t>
      </w:r>
      <w:r w:rsidR="0011026B" w:rsidRPr="001C4B54">
        <w:t xml:space="preserve"> </w:t>
      </w:r>
      <w:r w:rsidRPr="001C4B54">
        <w:t xml:space="preserve">za nabavu </w:t>
      </w:r>
      <w:r w:rsidR="00FF56ED">
        <w:t>R</w:t>
      </w:r>
      <w:r w:rsidR="00EB4839" w:rsidRPr="001C4B54">
        <w:t>adovi na rekonstrukciji objekta</w:t>
      </w:r>
      <w:r w:rsidRPr="001C4B54">
        <w:t xml:space="preserve"> Providurove palače</w:t>
      </w:r>
      <w:r w:rsidR="00FF56ED">
        <w:t xml:space="preserve"> u Zadru – ponovljeni postupak</w:t>
      </w:r>
      <w:r w:rsidRPr="001C4B54">
        <w:t>. Dokaz o uplati novčanog pologa ponuditelj je dužan priložiti u ponudi.</w:t>
      </w:r>
      <w:r w:rsidRPr="001C4B54">
        <w:rPr>
          <w:rFonts w:cs="Tahoma"/>
          <w:b/>
          <w:u w:val="single"/>
        </w:rPr>
        <w:t xml:space="preserve"> </w:t>
      </w:r>
    </w:p>
    <w:p w:rsidR="002B1E83" w:rsidRPr="001C4B54" w:rsidRDefault="002B1E83" w:rsidP="00AD4048">
      <w:pPr>
        <w:spacing w:line="276" w:lineRule="auto"/>
        <w:rPr>
          <w:rFonts w:cs="Tahoma"/>
          <w:b/>
          <w:color w:val="FF0000"/>
          <w:u w:val="single"/>
        </w:rPr>
      </w:pPr>
      <w:r w:rsidRPr="001C4B54">
        <w:rPr>
          <w:rFonts w:cs="Tahoma"/>
        </w:rPr>
        <w:t xml:space="preserve">Ako se kao jamstvo za ozbiljnost ponude daje novčani polog, gospodarski subjekt mora dostaviti dokaz o uplaćenom  novčanom pologu na temelju kojeg se može utvrditi da je transakcija izvršena, pri čemu se dokazom smatraju i neovjerene preslike ili ispisi provedenih naloga za plaćanje, uključujući i onih izdanih u elektroničkom obliku. Gospodarski subjekt koji kao jamstvo za ozbiljnost ponude uplaćuje novčani polog, u ponudi treba navesti </w:t>
      </w:r>
      <w:r w:rsidRPr="001C4B54">
        <w:rPr>
          <w:rFonts w:cs="Tahoma"/>
          <w:b/>
        </w:rPr>
        <w:t>IBAN, model i poziv na broj</w:t>
      </w:r>
      <w:r w:rsidRPr="001C4B54">
        <w:rPr>
          <w:rFonts w:cs="Tahoma"/>
        </w:rPr>
        <w:t xml:space="preserve"> s kojim će naručitelj izvršiti povrat novčano</w:t>
      </w:r>
      <w:r w:rsidR="009E5698" w:rsidRPr="001C4B54">
        <w:rPr>
          <w:rFonts w:cs="Tahoma"/>
        </w:rPr>
        <w:t xml:space="preserve">g pologa.  </w:t>
      </w:r>
    </w:p>
    <w:p w:rsidR="002B1E83" w:rsidRPr="001C4B54" w:rsidRDefault="002B1E83" w:rsidP="00AD4048">
      <w:pPr>
        <w:spacing w:line="276" w:lineRule="auto"/>
        <w:rPr>
          <w:rFonts w:cs="Tahoma"/>
        </w:rPr>
      </w:pPr>
      <w:r w:rsidRPr="001C4B54">
        <w:rPr>
          <w:rFonts w:cs="Tahoma"/>
          <w:color w:val="000000"/>
        </w:rPr>
        <w:t>Gospodarski subjekt koji ima sjedište izvan Republike Hrvatske, može dostaviti bankarsku garanciju u stranoj valuti u navedenom iznosu u kunskoj protuvrijednosti, odnosno može dati novčani polog u stranoj valuti u navedenom iznosu u kunskoj protuvrijednosti, ali se obračun u kune obavlja po srednjem tečaju HNB na dan objave obavijesti o nadmetanju u Elektroničkom oglasniku javne nabave.</w:t>
      </w:r>
    </w:p>
    <w:p w:rsidR="00B4500B" w:rsidRPr="001C4B54" w:rsidRDefault="002B1E83" w:rsidP="00AD4048">
      <w:pPr>
        <w:spacing w:line="276" w:lineRule="auto"/>
        <w:rPr>
          <w:rFonts w:cs="Tahoma"/>
        </w:rPr>
      </w:pPr>
      <w:r w:rsidRPr="001C4B54">
        <w:rPr>
          <w:rFonts w:cs="Tahoma"/>
        </w:rPr>
        <w:t xml:space="preserve">Jamstvo za ozbiljnost ponude naručitelj će vratiti ponuditeljima u roku od </w:t>
      </w:r>
      <w:r w:rsidR="00E5664D" w:rsidRPr="001C4B54">
        <w:rPr>
          <w:rFonts w:cs="Tahoma"/>
        </w:rPr>
        <w:t>10</w:t>
      </w:r>
      <w:r w:rsidR="00D8193B" w:rsidRPr="001C4B54">
        <w:rPr>
          <w:rFonts w:cs="Tahoma"/>
        </w:rPr>
        <w:t xml:space="preserve"> (deset)</w:t>
      </w:r>
      <w:r w:rsidR="00E5664D" w:rsidRPr="001C4B54">
        <w:rPr>
          <w:rFonts w:cs="Tahoma"/>
        </w:rPr>
        <w:t xml:space="preserve"> </w:t>
      </w:r>
      <w:r w:rsidRPr="001C4B54">
        <w:rPr>
          <w:rFonts w:cs="Tahoma"/>
        </w:rPr>
        <w:t>dana od dana potpisivanja ugovora o javnoj nabavi odnosno</w:t>
      </w:r>
      <w:r w:rsidR="006A1CFA" w:rsidRPr="001C4B54">
        <w:rPr>
          <w:rFonts w:cs="Tahoma"/>
        </w:rPr>
        <w:t xml:space="preserve"> po</w:t>
      </w:r>
      <w:r w:rsidRPr="001C4B54">
        <w:rPr>
          <w:rFonts w:cs="Tahoma"/>
        </w:rPr>
        <w:t xml:space="preserve"> </w:t>
      </w:r>
      <w:r w:rsidR="00E5664D" w:rsidRPr="001C4B54">
        <w:rPr>
          <w:rFonts w:cs="Tahoma"/>
        </w:rPr>
        <w:t xml:space="preserve">dostavi </w:t>
      </w:r>
      <w:r w:rsidRPr="001C4B54">
        <w:rPr>
          <w:rFonts w:cs="Tahoma"/>
        </w:rPr>
        <w:t>jamstva za uredno ispunjenje ugovora</w:t>
      </w:r>
      <w:r w:rsidR="009E5698" w:rsidRPr="001C4B54">
        <w:rPr>
          <w:rFonts w:cs="Tahoma"/>
        </w:rPr>
        <w:t>.</w:t>
      </w:r>
      <w:r w:rsidR="006A1CFA" w:rsidRPr="001C4B54">
        <w:rPr>
          <w:rFonts w:cs="Tahoma"/>
        </w:rPr>
        <w:t xml:space="preserve"> </w:t>
      </w:r>
      <w:r w:rsidR="006A1CFA" w:rsidRPr="001C4B54">
        <w:t>Jamstvo za ozbiljnost ponude mora biti važeće do dostave Jamstva za uredno ispunjenje.</w:t>
      </w:r>
    </w:p>
    <w:p w:rsidR="004E2D99" w:rsidRPr="001C4B54" w:rsidRDefault="003C05AE" w:rsidP="00520342">
      <w:pPr>
        <w:pStyle w:val="Naslov2"/>
        <w:numPr>
          <w:ilvl w:val="0"/>
          <w:numId w:val="38"/>
        </w:numPr>
        <w:spacing w:after="120" w:line="276" w:lineRule="auto"/>
        <w:ind w:left="567" w:hanging="567"/>
        <w:rPr>
          <w:caps w:val="0"/>
        </w:rPr>
      </w:pPr>
      <w:bookmarkStart w:id="260" w:name="_Toc502750823"/>
      <w:bookmarkStart w:id="261" w:name="_Toc512240132"/>
      <w:bookmarkStart w:id="262" w:name="_Toc515984037"/>
      <w:bookmarkStart w:id="263" w:name="_Toc515984180"/>
      <w:bookmarkStart w:id="264" w:name="_Toc515984834"/>
      <w:r w:rsidRPr="001C4B54">
        <w:rPr>
          <w:caps w:val="0"/>
        </w:rPr>
        <w:t>Jamstvo za uredno ispunjenje ugovora</w:t>
      </w:r>
      <w:bookmarkEnd w:id="260"/>
      <w:bookmarkEnd w:id="261"/>
      <w:bookmarkEnd w:id="262"/>
      <w:bookmarkEnd w:id="263"/>
      <w:bookmarkEnd w:id="264"/>
    </w:p>
    <w:p w:rsidR="00D8193B" w:rsidRPr="001C4B54" w:rsidRDefault="00D8193B" w:rsidP="00AD4048">
      <w:pPr>
        <w:spacing w:line="276" w:lineRule="auto"/>
      </w:pPr>
      <w:r w:rsidRPr="001C4B54">
        <w:t xml:space="preserve">Odabrani ponuditelj će Naručitelju u roku od </w:t>
      </w:r>
      <w:r w:rsidR="00C775D1" w:rsidRPr="001C4B54">
        <w:rPr>
          <w:b/>
          <w:u w:val="single"/>
        </w:rPr>
        <w:t xml:space="preserve">14 (četrnaest) </w:t>
      </w:r>
      <w:r w:rsidRPr="001C4B54">
        <w:rPr>
          <w:b/>
          <w:u w:val="single"/>
        </w:rPr>
        <w:t xml:space="preserve">dana od dana potpisa i ovjere Ugovora o javnoj nabavi </w:t>
      </w:r>
      <w:r w:rsidRPr="001C4B54">
        <w:t xml:space="preserve">radova dostaviti Jamstvo za uredno ispunjenje ugovora, u obliku neopozive bankarske garancije, naplative na prvi poziv i bez prava prigovora u visini od 10% (deset posto) od ukupne vrijednosti ugovora bez PDV-a, čije je trajanje 30 (trideset) dana dulje od ugovorenog Roka dovršetka, u obliku danom u </w:t>
      </w:r>
      <w:r w:rsidR="00622B94" w:rsidRPr="001C4B54">
        <w:rPr>
          <w:u w:val="single"/>
        </w:rPr>
        <w:t xml:space="preserve">Dodatku – </w:t>
      </w:r>
      <w:r w:rsidR="00D17B2C" w:rsidRPr="001C4B54">
        <w:rPr>
          <w:u w:val="single"/>
        </w:rPr>
        <w:t>Ugovorna dokumentacija</w:t>
      </w:r>
      <w:r w:rsidRPr="001C4B54">
        <w:rPr>
          <w:u w:val="single"/>
        </w:rPr>
        <w:t xml:space="preserve">, Dio 4 </w:t>
      </w:r>
      <w:r w:rsidRPr="001C4B54">
        <w:rPr>
          <w:i/>
          <w:u w:val="single"/>
        </w:rPr>
        <w:t>Ogledni obrasci sredstava osiguranja</w:t>
      </w:r>
      <w:r w:rsidRPr="001C4B54">
        <w:rPr>
          <w:i/>
        </w:rPr>
        <w:t xml:space="preserve"> </w:t>
      </w:r>
      <w:r w:rsidRPr="001C4B54">
        <w:rPr>
          <w:rFonts w:cs="Tahoma"/>
        </w:rPr>
        <w:t xml:space="preserve">i </w:t>
      </w:r>
      <w:r w:rsidRPr="001C4B54">
        <w:t>mora biti izdano od financijske institucije prihvatljive za Naručitelja. Jamstvo za uredno ispunjenje ugovora mora biti važeće do dostave Jamstva za otklanjanje nedostataka u jamstvenom roku.</w:t>
      </w:r>
    </w:p>
    <w:p w:rsidR="00D8193B" w:rsidRPr="001C4B54" w:rsidRDefault="00D8193B" w:rsidP="00AD4048">
      <w:pPr>
        <w:spacing w:line="276" w:lineRule="auto"/>
        <w:rPr>
          <w:rFonts w:cs="Tahoma"/>
          <w:color w:val="000000"/>
        </w:rPr>
      </w:pPr>
      <w:r w:rsidRPr="001C4B54">
        <w:rPr>
          <w:rFonts w:cs="Tahoma"/>
          <w:color w:val="000000"/>
        </w:rPr>
        <w:t>Za svako povećanje ugovorne cijene sukladno članku 3.5 Ugovora, Izvođač će na pisani zahtjev Inženjera odmah povećati vrijednost Sredstva osiguranja za izvršenje Ugovora za odgovarajući postotak.</w:t>
      </w:r>
    </w:p>
    <w:p w:rsidR="00D8193B" w:rsidRPr="001C4B54" w:rsidRDefault="00D8193B" w:rsidP="00AD4048">
      <w:pPr>
        <w:spacing w:line="276" w:lineRule="auto"/>
      </w:pPr>
      <w:r w:rsidRPr="001C4B54">
        <w:t xml:space="preserve">Umjesto jamstva za uredno ispunjenje ugovora o javnoj nabavi u obliku bankarske garancije, ponuditelj može dati </w:t>
      </w:r>
      <w:r w:rsidRPr="001C4B54">
        <w:rPr>
          <w:b/>
        </w:rPr>
        <w:t>novčani polog</w:t>
      </w:r>
      <w:r w:rsidRPr="001C4B54">
        <w:t xml:space="preserve"> u traženom iznosu u korist računa Naručitelja Grada Zadra, sukladno podacima navedenim u točki </w:t>
      </w:r>
      <w:r w:rsidR="00403C49" w:rsidRPr="001C4B54">
        <w:t>7.4.1.</w:t>
      </w:r>
      <w:r w:rsidRPr="001C4B54">
        <w:t xml:space="preserve"> ove Dokumentacije o nabavi.</w:t>
      </w:r>
    </w:p>
    <w:p w:rsidR="00D80BBB" w:rsidRPr="001C4B54" w:rsidRDefault="00D80BBB" w:rsidP="00AD4048">
      <w:pPr>
        <w:spacing w:line="276" w:lineRule="auto"/>
      </w:pPr>
      <w:r w:rsidRPr="001C4B54">
        <w:rPr>
          <w:b/>
        </w:rPr>
        <w:t>U slučaju zajednice ponuditelja</w:t>
      </w:r>
      <w:r w:rsidRPr="001C4B54">
        <w:t xml:space="preserve"> jamstvo za uredno ispunjenje ugovora se može dostaviti na slijedeće načine: </w:t>
      </w:r>
    </w:p>
    <w:p w:rsidR="00D80BBB" w:rsidRPr="001C4B54" w:rsidRDefault="00D80BBB" w:rsidP="00520342">
      <w:pPr>
        <w:numPr>
          <w:ilvl w:val="0"/>
          <w:numId w:val="58"/>
        </w:numPr>
        <w:spacing w:line="276" w:lineRule="auto"/>
        <w:rPr>
          <w:u w:val="single"/>
        </w:rPr>
      </w:pPr>
      <w:r w:rsidRPr="001C4B54">
        <w:t xml:space="preserve">jamstvo za uredno ispunjenje ugovora može dostaviti jedan od članova zajednice, ali </w:t>
      </w:r>
      <w:r w:rsidRPr="001C4B54">
        <w:rPr>
          <w:u w:val="single"/>
        </w:rPr>
        <w:t xml:space="preserve">jamstvo mora sadržavati navod o tome da je riječ o zajednici gospodarskih subjekata i glasiti na sve članove zajednice gospodarskih subjekata a ne samo na jednog člana </w:t>
      </w:r>
    </w:p>
    <w:p w:rsidR="00D80BBB" w:rsidRPr="001C4B54" w:rsidRDefault="00D80BBB" w:rsidP="00AD4048">
      <w:pPr>
        <w:spacing w:line="276" w:lineRule="auto"/>
      </w:pPr>
      <w:r w:rsidRPr="001C4B54">
        <w:t>ili</w:t>
      </w:r>
    </w:p>
    <w:p w:rsidR="00190D8F" w:rsidRPr="001C4B54" w:rsidRDefault="00D80BBB" w:rsidP="00520342">
      <w:pPr>
        <w:numPr>
          <w:ilvl w:val="0"/>
          <w:numId w:val="58"/>
        </w:numPr>
        <w:spacing w:line="276" w:lineRule="auto"/>
      </w:pPr>
      <w:r w:rsidRPr="001C4B54">
        <w:t>da svaki član zajednice gospodarskih subjekata dostavi jamstvo za uredno ispunjenje ugovora za svoj dio radova koje izvodi s time da zbroj pojedinih jamstava zajednice mora biti jednak traženom ukupnom iznosu jamstva.</w:t>
      </w:r>
    </w:p>
    <w:p w:rsidR="00D8193B" w:rsidRPr="001C4B54" w:rsidRDefault="00D8193B" w:rsidP="00AD4048">
      <w:pPr>
        <w:spacing w:line="276" w:lineRule="auto"/>
      </w:pPr>
      <w:r w:rsidRPr="001C4B54">
        <w:t xml:space="preserve">Ukoliko odabrani Ponuditelj ne dostavi jamstvo za uredno ispunjenje ugovora u roku od </w:t>
      </w:r>
      <w:r w:rsidR="002C10C0" w:rsidRPr="001C4B54">
        <w:rPr>
          <w:b/>
          <w:u w:val="single"/>
        </w:rPr>
        <w:t>14 (četrnaest) dana</w:t>
      </w:r>
      <w:r w:rsidRPr="001C4B54">
        <w:t xml:space="preserve"> od dana potpisa ugovora, a prije isteka jamstva za ozbiljnost ponude, Naručitelj će raskinuti ugovor i naplatiti jamstvo za ozbiljnost ponude.</w:t>
      </w:r>
      <w:r w:rsidR="00403C49" w:rsidRPr="001C4B54">
        <w:t xml:space="preserve"> </w:t>
      </w:r>
    </w:p>
    <w:p w:rsidR="00190D8F" w:rsidRPr="001C4B54" w:rsidRDefault="00190D8F" w:rsidP="00AD4048">
      <w:pPr>
        <w:spacing w:line="276" w:lineRule="auto"/>
      </w:pPr>
      <w:r w:rsidRPr="001C4B54">
        <w:t>U slučaju produljenja roka izvršenja ugovora, odabrani ponuditelj u obvezi je dostaviti produljeno jamstvo za uredno ispunjenje ugovora o javnoj nabavi s rokom važenja 30 (trideset) dana nakon isteka roka trajanja ugovora, sukladno prethodno navedenim uvjetima.</w:t>
      </w:r>
    </w:p>
    <w:p w:rsidR="00190D8F" w:rsidRPr="001C4B54" w:rsidRDefault="00190D8F" w:rsidP="00AD4048">
      <w:pPr>
        <w:spacing w:line="276" w:lineRule="auto"/>
      </w:pPr>
      <w:r w:rsidRPr="001C4B54">
        <w:rPr>
          <w:b/>
          <w:i/>
          <w:u w:val="single"/>
        </w:rPr>
        <w:t>Napomena:</w:t>
      </w:r>
      <w:r w:rsidRPr="001C4B54">
        <w:t xml:space="preserve"> da bi bankarska garancija bila prihvatljiva ne smije biti ničim uvjetovana uključujući i način podnošenja na naplatu (npr. neprihvatljivo je da se naplata garancije uvjetuje podnošenjem zahtjeva za plaćanje putem poslovne banke Naručitelja). Bankarska garancija mora se moći podnijeti na naplatu osobno ili preporučenom pošiljkom, a banka mora prihvatiti zahtjev d</w:t>
      </w:r>
      <w:r w:rsidR="00D02DBF" w:rsidRPr="001C4B54">
        <w:t>ostavljen na hrvatskom jeziku.</w:t>
      </w:r>
    </w:p>
    <w:p w:rsidR="004E2D99" w:rsidRPr="001C4B54" w:rsidRDefault="003C05AE" w:rsidP="00520342">
      <w:pPr>
        <w:pStyle w:val="Naslov2"/>
        <w:numPr>
          <w:ilvl w:val="0"/>
          <w:numId w:val="39"/>
        </w:numPr>
        <w:spacing w:after="120" w:line="276" w:lineRule="auto"/>
        <w:ind w:left="567" w:hanging="567"/>
      </w:pPr>
      <w:bookmarkStart w:id="265" w:name="_Toc502750824"/>
      <w:bookmarkStart w:id="266" w:name="_Toc512240133"/>
      <w:bookmarkStart w:id="267" w:name="_Toc515984038"/>
      <w:bookmarkStart w:id="268" w:name="_Toc515984181"/>
      <w:bookmarkStart w:id="269" w:name="_Toc515984835"/>
      <w:r w:rsidRPr="001C4B54">
        <w:rPr>
          <w:caps w:val="0"/>
        </w:rPr>
        <w:t>Jamstvo za otklanjanje nedostataka u jamstvenom roku</w:t>
      </w:r>
      <w:bookmarkEnd w:id="265"/>
      <w:bookmarkEnd w:id="266"/>
      <w:bookmarkEnd w:id="267"/>
      <w:bookmarkEnd w:id="268"/>
      <w:bookmarkEnd w:id="269"/>
    </w:p>
    <w:p w:rsidR="00403C49" w:rsidRPr="001C4B54" w:rsidRDefault="00403C49" w:rsidP="00AD4048">
      <w:pPr>
        <w:spacing w:line="276" w:lineRule="auto"/>
      </w:pPr>
      <w:r w:rsidRPr="001C4B54">
        <w:rPr>
          <w:rFonts w:cs="Tahoma"/>
          <w:color w:val="000000"/>
        </w:rPr>
        <w:t xml:space="preserve">Odabrani ponuditelj će Naručitelju </w:t>
      </w:r>
      <w:r w:rsidRPr="001C4B54">
        <w:t xml:space="preserve">u roku od 14 (četrnaest) dana od dana izdavanja Potvrde o preuzimanju Radova dostaviti Jamstvo za otklanjanje nedostataka u jamstvenom roku, čije je trajanje navedeno u </w:t>
      </w:r>
      <w:r w:rsidRPr="001C4B54">
        <w:rPr>
          <w:b/>
          <w:color w:val="215868"/>
        </w:rPr>
        <w:t xml:space="preserve">Izjavi o dostavi jamstava za otklanjanje nedostataka u jamstvenom roku </w:t>
      </w:r>
      <w:r w:rsidRPr="001C4B54">
        <w:t>(</w:t>
      </w:r>
      <w:r w:rsidRPr="001C4B54">
        <w:rPr>
          <w:b/>
          <w:color w:val="215868"/>
        </w:rPr>
        <w:t>najmanje 24 mjeseca</w:t>
      </w:r>
      <w:r w:rsidRPr="001C4B54">
        <w:t xml:space="preserve">) u obliku neopozive bankarske garancije, naplative na prvi poziv i bez prava prigovora u visini od 10% (deset posto) od ukupne vrijednosti ugovora bez PDV-a, u obliku danom u </w:t>
      </w:r>
      <w:r w:rsidR="00622B94" w:rsidRPr="001C4B54">
        <w:rPr>
          <w:u w:val="single"/>
        </w:rPr>
        <w:t xml:space="preserve">Dodatku – </w:t>
      </w:r>
      <w:r w:rsidR="00D17B2C" w:rsidRPr="001C4B54">
        <w:rPr>
          <w:u w:val="single"/>
        </w:rPr>
        <w:t>Ugovorna dokumentacija</w:t>
      </w:r>
      <w:r w:rsidR="00622B94" w:rsidRPr="001C4B54">
        <w:rPr>
          <w:u w:val="single"/>
        </w:rPr>
        <w:t>,</w:t>
      </w:r>
      <w:r w:rsidRPr="001C4B54">
        <w:rPr>
          <w:u w:val="single"/>
        </w:rPr>
        <w:t xml:space="preserve"> Dio 4 </w:t>
      </w:r>
      <w:r w:rsidRPr="001C4B54">
        <w:rPr>
          <w:i/>
          <w:u w:val="single"/>
        </w:rPr>
        <w:t>Ogledni obrasci sredstava osiguranja</w:t>
      </w:r>
      <w:r w:rsidRPr="001C4B54">
        <w:rPr>
          <w:i/>
        </w:rPr>
        <w:t xml:space="preserve"> </w:t>
      </w:r>
      <w:r w:rsidRPr="001C4B54">
        <w:rPr>
          <w:rFonts w:cs="Tahoma"/>
        </w:rPr>
        <w:t xml:space="preserve">i </w:t>
      </w:r>
      <w:r w:rsidRPr="001C4B54">
        <w:t>mora biti izdano od financijske institucije prihvatljive za Naručitelja.</w:t>
      </w:r>
    </w:p>
    <w:p w:rsidR="00403C49" w:rsidRPr="001C4B54" w:rsidRDefault="00403C49" w:rsidP="00AD4048">
      <w:pPr>
        <w:spacing w:line="276" w:lineRule="auto"/>
      </w:pPr>
      <w:r w:rsidRPr="001C4B54">
        <w:t xml:space="preserve">Umjesto jamstva za otklanjanje nedostataka u jamstvenom roku u obliku bankarske garancije, ponuditelj može dati </w:t>
      </w:r>
      <w:r w:rsidRPr="001C4B54">
        <w:rPr>
          <w:b/>
        </w:rPr>
        <w:t>novčani polog</w:t>
      </w:r>
      <w:r w:rsidRPr="001C4B54">
        <w:t xml:space="preserve"> u traženom iznosu u korist računa Naručitelja Grada Zadra, sukladno podacima navedenim u točki 7.4.1. ove Dokumentacije o nabavi.</w:t>
      </w:r>
    </w:p>
    <w:p w:rsidR="00403C49" w:rsidRPr="001C4B54" w:rsidRDefault="00403C49" w:rsidP="00AD4048">
      <w:pPr>
        <w:spacing w:line="276" w:lineRule="auto"/>
      </w:pPr>
      <w:r w:rsidRPr="001C4B54">
        <w:t xml:space="preserve">Odabrani ponuditelj obvezan je u jamstvenom roku bez prava na posebnu naknadu izvršiti otklanjanje svih nedostataka na objektu koji je predmet nabave. </w:t>
      </w:r>
    </w:p>
    <w:p w:rsidR="00403C49" w:rsidRPr="001C4B54" w:rsidRDefault="00403C49" w:rsidP="00AD4048">
      <w:pPr>
        <w:spacing w:line="276" w:lineRule="auto"/>
        <w:rPr>
          <w:b/>
        </w:rPr>
      </w:pPr>
      <w:r w:rsidRPr="001C4B54">
        <w:rPr>
          <w:b/>
        </w:rPr>
        <w:t>Ponuditelji su dužni uz ponudu priložiti Izjavu o dostavi jamstava za otklanjanje nedostataka</w:t>
      </w:r>
      <w:r w:rsidRPr="001C4B54">
        <w:rPr>
          <w:b/>
        </w:rPr>
        <w:br/>
        <w:t>u jamstvenom roku.</w:t>
      </w:r>
    </w:p>
    <w:p w:rsidR="00403C49" w:rsidRPr="001C4B54" w:rsidRDefault="00403C49" w:rsidP="00AD4048">
      <w:pPr>
        <w:spacing w:line="276" w:lineRule="auto"/>
      </w:pPr>
      <w:r w:rsidRPr="001C4B54">
        <w:t>U trenutku zaprimanja jamstva za jamstveni rok Naručitelj će odabranom ponuditelju vratiti jamstvo</w:t>
      </w:r>
      <w:r w:rsidRPr="001C4B54">
        <w:br/>
        <w:t>za uredno ispunjenje ugovora.</w:t>
      </w:r>
    </w:p>
    <w:p w:rsidR="00430A4D" w:rsidRPr="001C4B54" w:rsidRDefault="00403C49" w:rsidP="00AD4048">
      <w:pPr>
        <w:spacing w:line="276" w:lineRule="auto"/>
      </w:pPr>
      <w:r w:rsidRPr="001C4B54">
        <w:t xml:space="preserve">Za ugrađenu </w:t>
      </w:r>
      <w:r w:rsidRPr="001C4B54">
        <w:rPr>
          <w:i/>
        </w:rPr>
        <w:t>Opremu</w:t>
      </w:r>
      <w:r w:rsidRPr="001C4B54">
        <w:t xml:space="preserve"> odabrani ponuditelj prenosi Naručitelju jamstvo proizvođača u cijelosti, uz uvjet da ono iznosi najmanje 24 mjeseca od dana primopredaje radova.</w:t>
      </w:r>
    </w:p>
    <w:p w:rsidR="001F2FD7" w:rsidRPr="001C4B54" w:rsidRDefault="001F2FD7" w:rsidP="00520342">
      <w:pPr>
        <w:pStyle w:val="Naslov2"/>
        <w:numPr>
          <w:ilvl w:val="0"/>
          <w:numId w:val="36"/>
        </w:numPr>
        <w:spacing w:after="120" w:line="276" w:lineRule="auto"/>
        <w:ind w:left="284" w:hanging="284"/>
        <w:rPr>
          <w:caps w:val="0"/>
        </w:rPr>
      </w:pPr>
      <w:bookmarkStart w:id="270" w:name="_Toc515984039"/>
      <w:bookmarkStart w:id="271" w:name="_Toc515984182"/>
      <w:bookmarkStart w:id="272" w:name="_Toc515984836"/>
      <w:r w:rsidRPr="001C4B54">
        <w:rPr>
          <w:caps w:val="0"/>
        </w:rPr>
        <w:t>Datum, vrijeme i mjesto dostave ponude i javnog otvaranja ponude</w:t>
      </w:r>
      <w:bookmarkEnd w:id="270"/>
      <w:bookmarkEnd w:id="271"/>
      <w:bookmarkEnd w:id="272"/>
    </w:p>
    <w:p w:rsidR="001F2FD7" w:rsidRPr="001C4B54" w:rsidRDefault="001F2FD7" w:rsidP="00AD4048">
      <w:pPr>
        <w:spacing w:line="276" w:lineRule="auto"/>
      </w:pPr>
      <w:r w:rsidRPr="001C4B54">
        <w:t>Ponuditelj svoju elektroničku ponudu mora dostaviti, predajom u Elektronički oglasnik javne nabave Republike Hrvatske</w:t>
      </w:r>
      <w:r w:rsidR="002175C7">
        <w:t xml:space="preserve"> (EOJN RH)</w:t>
      </w:r>
      <w:r w:rsidRPr="001C4B54">
        <w:t>, najkasnije do</w:t>
      </w:r>
    </w:p>
    <w:p w:rsidR="008C284C" w:rsidRPr="00654C89" w:rsidRDefault="002175C7" w:rsidP="008C284C">
      <w:pPr>
        <w:spacing w:line="276" w:lineRule="auto"/>
        <w:jc w:val="center"/>
        <w:rPr>
          <w:b/>
          <w:color w:val="FF0000"/>
        </w:rPr>
      </w:pPr>
      <w:r w:rsidRPr="002175C7">
        <w:rPr>
          <w:b/>
          <w:color w:val="FF0000"/>
          <w:sz w:val="32"/>
        </w:rPr>
        <w:t>___________</w:t>
      </w:r>
      <w:r w:rsidR="009A75E6" w:rsidRPr="002175C7">
        <w:rPr>
          <w:b/>
          <w:color w:val="FF0000"/>
          <w:sz w:val="32"/>
        </w:rPr>
        <w:t>2018. godine do 10</w:t>
      </w:r>
      <w:r w:rsidR="001F2FD7" w:rsidRPr="002175C7">
        <w:rPr>
          <w:b/>
          <w:color w:val="FF0000"/>
          <w:sz w:val="32"/>
        </w:rPr>
        <w:t>,00 sati.</w:t>
      </w:r>
    </w:p>
    <w:p w:rsidR="001F2FD7" w:rsidRPr="001C4B54" w:rsidRDefault="001F2FD7" w:rsidP="00AD4048">
      <w:pPr>
        <w:spacing w:line="276" w:lineRule="auto"/>
      </w:pPr>
      <w:r w:rsidRPr="001C4B54">
        <w:rPr>
          <w:b/>
        </w:rPr>
        <w:t>kada će ujedno započeti i javno otvaranje ponuda u prostorijama Naručitelja</w:t>
      </w:r>
      <w:r w:rsidRPr="001C4B54">
        <w:t xml:space="preserve"> (u prostorijama Grada Zadru, Narodni trg 1, 23000 Zadar, Velika vijećnica).</w:t>
      </w:r>
    </w:p>
    <w:p w:rsidR="001F2FD7" w:rsidRPr="001C4B54" w:rsidRDefault="001F2FD7" w:rsidP="00AD4048">
      <w:pPr>
        <w:spacing w:line="276" w:lineRule="auto"/>
      </w:pPr>
      <w:r w:rsidRPr="001C4B54">
        <w:t>U slučaju kada Naručitelj dobije informaciju da je pristigla elektronički dostavljena ponuda, a funkcija javnog otvaranja elektronički dostavljenih ponuda je nedostupna iz bilo kojeg razloga, proces javnog otvaranja ponuda započinje kada se za to stvore uvjeti.</w:t>
      </w:r>
    </w:p>
    <w:p w:rsidR="001F2FD7" w:rsidRPr="001C4B54" w:rsidRDefault="001F2FD7" w:rsidP="00AD4048">
      <w:pPr>
        <w:spacing w:line="276" w:lineRule="auto"/>
      </w:pPr>
      <w:r w:rsidRPr="001C4B54">
        <w:t>Naručitelj je obvezan produžiti rok za dostavu ponuda u sljedećim slučajevima:</w:t>
      </w:r>
    </w:p>
    <w:p w:rsidR="001F2FD7" w:rsidRPr="001C4B54" w:rsidRDefault="001F2FD7" w:rsidP="00520342">
      <w:pPr>
        <w:numPr>
          <w:ilvl w:val="0"/>
          <w:numId w:val="40"/>
        </w:numPr>
        <w:spacing w:line="276" w:lineRule="auto"/>
        <w:rPr>
          <w:lang w:eastAsia="en-US"/>
        </w:rPr>
      </w:pPr>
      <w:r w:rsidRPr="001C4B54">
        <w:rPr>
          <w:lang w:eastAsia="en-US"/>
        </w:rPr>
        <w:t>ako dodatne informacije, objašnjenja ili izmjene u vezi s dokumentacijom o nabavi, iako pravodobno zatražene od strane gospodarskog subjekta, nisu stavljene na raspolaganje najkasnije tijekom četvrtog dana prije roka određenog za dostavu</w:t>
      </w:r>
    </w:p>
    <w:p w:rsidR="001F2FD7" w:rsidRPr="001C4B54" w:rsidRDefault="001F2FD7" w:rsidP="00520342">
      <w:pPr>
        <w:numPr>
          <w:ilvl w:val="0"/>
          <w:numId w:val="40"/>
        </w:numPr>
        <w:spacing w:line="276" w:lineRule="auto"/>
        <w:rPr>
          <w:lang w:eastAsia="en-US"/>
        </w:rPr>
      </w:pPr>
      <w:r w:rsidRPr="001C4B54">
        <w:rPr>
          <w:lang w:eastAsia="en-US"/>
        </w:rPr>
        <w:t>ako je dokumentacija o nabavi značajno izmijenjena</w:t>
      </w:r>
    </w:p>
    <w:p w:rsidR="001F2FD7" w:rsidRPr="001C4B54" w:rsidRDefault="001F2FD7" w:rsidP="00520342">
      <w:pPr>
        <w:numPr>
          <w:ilvl w:val="0"/>
          <w:numId w:val="40"/>
        </w:numPr>
        <w:spacing w:line="276" w:lineRule="auto"/>
        <w:rPr>
          <w:lang w:eastAsia="en-US"/>
        </w:rPr>
      </w:pPr>
      <w:r w:rsidRPr="001C4B54">
        <w:rPr>
          <w:lang w:eastAsia="en-US"/>
        </w:rPr>
        <w:t>ako EOJN RH nije bio dostupan u slučaju iz članka 239. ZJN 2016.</w:t>
      </w:r>
    </w:p>
    <w:p w:rsidR="001F2FD7" w:rsidRPr="001C4B54" w:rsidRDefault="001F2FD7" w:rsidP="00AD4048">
      <w:pPr>
        <w:spacing w:line="276" w:lineRule="auto"/>
      </w:pPr>
      <w:r w:rsidRPr="001C4B54">
        <w:t>U slučajevima iz 1. i 2. gore navedenih točaka, Naručitelj produljuje rok za dostavu razmjerno važnosti dodatne informacije, objašnjenja ili izmjene, a najmanje za deset dana od dana slanja ispravka poziva na nadmetanje. U slučaju iz gore navedene točke 3., Naručitelj produljuje rok za dostavu za najmanje četiri dana od dana slanja ispravka poziva na nadmetanje.</w:t>
      </w:r>
    </w:p>
    <w:p w:rsidR="001F2FD7" w:rsidRPr="001C4B54" w:rsidRDefault="001F2FD7" w:rsidP="00AD4048">
      <w:pPr>
        <w:spacing w:line="276" w:lineRule="auto"/>
      </w:pPr>
      <w:r w:rsidRPr="001C4B54">
        <w:t>Naručitelj nije obvezan produljiti rok za dostavu ako dodatne informacije, objašnjenja ili izmjene nisu bile pravodobno zatražene ili ako je njihova važnost zanemariva za pripremu i dostavu prilagođenih ponuda.</w:t>
      </w:r>
    </w:p>
    <w:p w:rsidR="001F2FD7" w:rsidRPr="001C4B54" w:rsidRDefault="001F2FD7" w:rsidP="00AD4048">
      <w:pPr>
        <w:spacing w:line="276" w:lineRule="auto"/>
      </w:pPr>
      <w:r w:rsidRPr="001C4B54">
        <w:t>Naručitelj je obvezan o svakom produženju roka obavijestiti sve gospodarske subjekte na dokaziv način.</w:t>
      </w:r>
    </w:p>
    <w:p w:rsidR="001F2FD7" w:rsidRPr="001C4B54" w:rsidRDefault="001F2FD7" w:rsidP="00AD4048">
      <w:pPr>
        <w:spacing w:line="276" w:lineRule="auto"/>
      </w:pPr>
      <w:r w:rsidRPr="001C4B54">
        <w:t xml:space="preserve">Javnom otvaranju ponuda smiju prisustvovati ovlašteni predstavnici ponuditelja i druge osobe. </w:t>
      </w:r>
    </w:p>
    <w:p w:rsidR="001F2FD7" w:rsidRPr="001C4B54" w:rsidRDefault="001F2FD7" w:rsidP="00AD4048">
      <w:pPr>
        <w:spacing w:line="276" w:lineRule="auto"/>
      </w:pPr>
      <w:r w:rsidRPr="001C4B54">
        <w:t>Sukladno članku 282. stavak 8. ZJN 2016., pravo aktivnog sudjelovanja na javnom otvaranju ponuda imaju samo članovi stručnog povjerenstva za javnu nabavu i ovlašteni predstavnici ponuditelja.</w:t>
      </w:r>
    </w:p>
    <w:p w:rsidR="001F2FD7" w:rsidRPr="001C4B54" w:rsidRDefault="001F2FD7" w:rsidP="00AD4048">
      <w:pPr>
        <w:spacing w:line="276" w:lineRule="auto"/>
      </w:pPr>
      <w:r w:rsidRPr="001C4B54">
        <w:t xml:space="preserve">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registraciji/obrtnicu i kopiju identifikacijskog dokumenta te iste predati prisutnim članovima stručnog povjerenstva. </w:t>
      </w:r>
    </w:p>
    <w:p w:rsidR="001F2FD7" w:rsidRPr="001C4B54" w:rsidRDefault="001F2FD7" w:rsidP="00AD4048">
      <w:pPr>
        <w:spacing w:line="276" w:lineRule="auto"/>
      </w:pPr>
      <w:r w:rsidRPr="001C4B54">
        <w:t>Zapisnik o otvaranju ponuda Naručitelj će odmah uručiti svim ovlaštenim predstavnicima Ponuditelja nazočnima na javnom otvaranju, a ostalim ponuditeljima zapisnik se dostavlja na njihov pisani zahtjev, osim ako je Zapisnik javno objavljen.</w:t>
      </w:r>
    </w:p>
    <w:p w:rsidR="001F2FD7" w:rsidRPr="001C4B54" w:rsidRDefault="008962E3" w:rsidP="00520342">
      <w:pPr>
        <w:pStyle w:val="Naslov2"/>
        <w:numPr>
          <w:ilvl w:val="0"/>
          <w:numId w:val="36"/>
        </w:numPr>
        <w:spacing w:after="120" w:line="276" w:lineRule="auto"/>
        <w:ind w:left="284" w:hanging="284"/>
      </w:pPr>
      <w:bookmarkStart w:id="273" w:name="_Toc515984040"/>
      <w:bookmarkStart w:id="274" w:name="_Toc515984183"/>
      <w:bookmarkStart w:id="275" w:name="_Toc515984837"/>
      <w:r w:rsidRPr="001C4B54">
        <w:rPr>
          <w:caps w:val="0"/>
        </w:rPr>
        <w:t>Uradci ili dokumenti koji će se nakon dovršetka postupka javne nabave vratiti ponuditeljima</w:t>
      </w:r>
      <w:bookmarkEnd w:id="273"/>
      <w:bookmarkEnd w:id="274"/>
      <w:bookmarkEnd w:id="275"/>
    </w:p>
    <w:p w:rsidR="008962E3" w:rsidRPr="001C4B54" w:rsidRDefault="008962E3" w:rsidP="00AD4048">
      <w:pPr>
        <w:spacing w:line="276" w:lineRule="auto"/>
      </w:pPr>
      <w:r w:rsidRPr="001C4B54">
        <w:t xml:space="preserve">Naručitelj je obvezan vratiti ponuditeljima jamstvo za ozbiljnost ponude u roku od </w:t>
      </w:r>
      <w:r w:rsidR="006A1CFA" w:rsidRPr="001C4B54">
        <w:t>10 (</w:t>
      </w:r>
      <w:r w:rsidRPr="001C4B54">
        <w:t>deset</w:t>
      </w:r>
      <w:r w:rsidR="006A1CFA" w:rsidRPr="001C4B54">
        <w:t>)</w:t>
      </w:r>
      <w:r w:rsidRPr="001C4B54">
        <w:t xml:space="preserve"> dana od dana potpisivanja ugovora o javnoj nabavi, odnosno dostave jamstva za uredno izvršenje ugovora o javnoj nabavi, a presliku jamstva obvezan je pohraniti.</w:t>
      </w:r>
    </w:p>
    <w:p w:rsidR="008962E3" w:rsidRPr="001C4B54" w:rsidRDefault="008962E3" w:rsidP="00AD4048">
      <w:pPr>
        <w:spacing w:line="276" w:lineRule="auto"/>
      </w:pPr>
      <w:r w:rsidRPr="001C4B54">
        <w:t>Ponuda i dokumenti priloženi uz ponudu, osim eventualno jamstva za koje je povrat predviđen po završetku postupka javne nabave, ne vraćaju se ponuditeljima.</w:t>
      </w:r>
    </w:p>
    <w:p w:rsidR="001F2FD7" w:rsidRPr="001C4B54" w:rsidRDefault="008962E3" w:rsidP="00AD4048">
      <w:pPr>
        <w:spacing w:line="276" w:lineRule="auto"/>
      </w:pPr>
      <w:r w:rsidRPr="001C4B54">
        <w:t>Sve elektronički dostavljene ponude EOJN pohranit će se na način koji omogućava čuvanje integriteta podataka i pristup integriranim verzijama dokumenata uz mogućnost pohrane kopije dokumenata u vlastitim arhivima Naručitelja po isteku roka za dostavu ponuda odnosno javnog otvaranja ponuda</w:t>
      </w:r>
      <w:r w:rsidR="006A1CFA" w:rsidRPr="001C4B54">
        <w:t>.</w:t>
      </w:r>
    </w:p>
    <w:p w:rsidR="00C41FEB" w:rsidRPr="001C4B54" w:rsidRDefault="00C41FEB" w:rsidP="00520342">
      <w:pPr>
        <w:pStyle w:val="Naslov2"/>
        <w:numPr>
          <w:ilvl w:val="0"/>
          <w:numId w:val="36"/>
        </w:numPr>
        <w:spacing w:after="120" w:line="276" w:lineRule="auto"/>
        <w:ind w:left="284" w:hanging="284"/>
      </w:pPr>
      <w:bookmarkStart w:id="276" w:name="_Toc515984041"/>
      <w:bookmarkStart w:id="277" w:name="_Toc515984184"/>
      <w:bookmarkStart w:id="278" w:name="_Toc515984838"/>
      <w:r w:rsidRPr="001C4B54">
        <w:rPr>
          <w:caps w:val="0"/>
        </w:rPr>
        <w:t>Navod o primjeni trgovačkih običaja (uzanci)</w:t>
      </w:r>
      <w:bookmarkEnd w:id="276"/>
      <w:bookmarkEnd w:id="277"/>
      <w:bookmarkEnd w:id="278"/>
    </w:p>
    <w:p w:rsidR="00C41FEB" w:rsidRPr="001C4B54" w:rsidRDefault="00C41FEB" w:rsidP="00AD4048">
      <w:pPr>
        <w:spacing w:line="276" w:lineRule="auto"/>
      </w:pPr>
      <w:r w:rsidRPr="001C4B54">
        <w:t>Tijekom izvršenja Ugovora o javnoj nabavi neće se primjenjivati trgovački običaji (uzance).</w:t>
      </w:r>
    </w:p>
    <w:p w:rsidR="00DE6231" w:rsidRPr="001C4B54" w:rsidRDefault="00DE6231" w:rsidP="00520342">
      <w:pPr>
        <w:pStyle w:val="Naslov2"/>
        <w:numPr>
          <w:ilvl w:val="0"/>
          <w:numId w:val="36"/>
        </w:numPr>
        <w:spacing w:after="120" w:line="276" w:lineRule="auto"/>
        <w:ind w:left="284" w:hanging="284"/>
      </w:pPr>
      <w:bookmarkStart w:id="279" w:name="_Toc512240123"/>
      <w:bookmarkStart w:id="280" w:name="_Toc515984042"/>
      <w:bookmarkStart w:id="281" w:name="_Toc515984185"/>
      <w:bookmarkStart w:id="282" w:name="_Toc515984839"/>
      <w:r w:rsidRPr="001C4B54">
        <w:rPr>
          <w:caps w:val="0"/>
        </w:rPr>
        <w:t>Odluka o odabiru/poništenju i rok za donošenje odluke o odabiru/poništenju</w:t>
      </w:r>
      <w:bookmarkEnd w:id="279"/>
      <w:bookmarkEnd w:id="280"/>
      <w:bookmarkEnd w:id="281"/>
      <w:bookmarkEnd w:id="282"/>
    </w:p>
    <w:p w:rsidR="00DE6231" w:rsidRPr="001C4B54" w:rsidRDefault="00DE6231" w:rsidP="00AD4048">
      <w:pPr>
        <w:spacing w:line="276" w:lineRule="auto"/>
      </w:pPr>
      <w:r w:rsidRPr="001C4B54">
        <w:t>Naručitelj na temelju utvrđenih činjenica i okolnosti u postupku javne nabave donosi odluku o</w:t>
      </w:r>
      <w:r w:rsidRPr="001C4B54">
        <w:br/>
        <w:t>odabiru odnosno, ako postoje razlozi za poništenje postupka javne nabave iz članka 298. ZJN</w:t>
      </w:r>
      <w:r w:rsidRPr="001C4B54">
        <w:br/>
        <w:t xml:space="preserve">2016, odluku o poništenju. </w:t>
      </w:r>
    </w:p>
    <w:p w:rsidR="00DE6231" w:rsidRPr="001C4B54" w:rsidRDefault="00DE6231" w:rsidP="00AD4048">
      <w:pPr>
        <w:spacing w:line="276" w:lineRule="auto"/>
        <w:rPr>
          <w:b/>
          <w:u w:val="single"/>
        </w:rPr>
      </w:pPr>
      <w:r w:rsidRPr="001C4B54">
        <w:t xml:space="preserve">Odluku o odabiru ili odluku o poništenju postupka javne nabave s preslikom zapisnika o pregledu i ocjeni, Naručitelj će dostaviti sudionicima putem EOJN RH. Rok za donošenje odluke o odabiru ili odluke o poništenju postupka javne nabave iznosi </w:t>
      </w:r>
      <w:r w:rsidRPr="001C4B54">
        <w:rPr>
          <w:b/>
          <w:u w:val="single"/>
        </w:rPr>
        <w:t>60</w:t>
      </w:r>
      <w:r w:rsidR="006A1CFA" w:rsidRPr="001C4B54">
        <w:rPr>
          <w:b/>
          <w:u w:val="single"/>
        </w:rPr>
        <w:t xml:space="preserve"> (šezdeset)</w:t>
      </w:r>
      <w:r w:rsidRPr="001C4B54">
        <w:rPr>
          <w:b/>
          <w:u w:val="single"/>
        </w:rPr>
        <w:t xml:space="preserve"> dana od isteka roka za dostavu ponude.</w:t>
      </w:r>
    </w:p>
    <w:p w:rsidR="0015042F" w:rsidRPr="001C4B54" w:rsidRDefault="000A5671" w:rsidP="00AD4048">
      <w:pPr>
        <w:spacing w:line="276" w:lineRule="auto"/>
        <w:rPr>
          <w:b/>
        </w:rPr>
      </w:pPr>
      <w:r w:rsidRPr="001C4B54">
        <w:t>Vodeći</w:t>
      </w:r>
      <w:r w:rsidR="0015042F" w:rsidRPr="001C4B54">
        <w:t xml:space="preserve"> računa o načelu razmjernosti iz čl. 4 stavak 1. ZJN 2016, te o zahtjevu iz stavka 3. istog članka za primjenom odredbi ZJN-a na način koji omogućava učinkovitu javnu nabavu te ekonomično i svrhovito trošenje sredstava za javnu nabavu Naručitelj je propisao rok za donošenje odluke</w:t>
      </w:r>
      <w:r w:rsidR="00105626" w:rsidRPr="001C4B54">
        <w:t xml:space="preserve"> o odabiru/poništenju. </w:t>
      </w:r>
      <w:r w:rsidR="0015042F" w:rsidRPr="001C4B54">
        <w:t>Predmet nabave je vrlo složena rekonstrukcija Providurove palače, najmonumentalnijeg građevinskog sklopa koji se nalazi u povijesnoj jezgri grada Zadra. Složenost projektne dokumentacije i pripadnih troškovnika podrazumijeva vrlo zahtjevan posao stručnog povjerenstva u fazi postupka pregleda i ocjene ponude, te je temeljem prethodno navedenog propisan rok za donošenje Odluke o odabiru/poništenju koji je duži od zakonski p</w:t>
      </w:r>
      <w:r w:rsidR="00105626" w:rsidRPr="001C4B54">
        <w:t xml:space="preserve">redviđenoga. </w:t>
      </w:r>
    </w:p>
    <w:p w:rsidR="00C41FEB" w:rsidRPr="001C4B54" w:rsidRDefault="00C41FEB" w:rsidP="00520342">
      <w:pPr>
        <w:pStyle w:val="Naslov2"/>
        <w:numPr>
          <w:ilvl w:val="0"/>
          <w:numId w:val="36"/>
        </w:numPr>
        <w:spacing w:after="120" w:line="276" w:lineRule="auto"/>
        <w:ind w:left="284" w:hanging="284"/>
      </w:pPr>
      <w:bookmarkStart w:id="283" w:name="_Toc515984043"/>
      <w:bookmarkStart w:id="284" w:name="_Toc515984186"/>
      <w:bookmarkStart w:id="285" w:name="_Toc515984840"/>
      <w:r w:rsidRPr="001C4B54">
        <w:rPr>
          <w:caps w:val="0"/>
        </w:rPr>
        <w:t>Rok, način i uvjeti plaćanja</w:t>
      </w:r>
      <w:bookmarkStart w:id="286" w:name="_Toc502750834"/>
      <w:bookmarkEnd w:id="283"/>
      <w:bookmarkEnd w:id="284"/>
      <w:bookmarkEnd w:id="285"/>
    </w:p>
    <w:bookmarkEnd w:id="286"/>
    <w:p w:rsidR="00E66E45" w:rsidRPr="001C4B54" w:rsidRDefault="00E66E45" w:rsidP="00AD4048">
      <w:pPr>
        <w:spacing w:line="276" w:lineRule="auto"/>
        <w:rPr>
          <w:b/>
        </w:rPr>
      </w:pPr>
      <w:r w:rsidRPr="001C4B54">
        <w:rPr>
          <w:b/>
        </w:rPr>
        <w:t>Predujam je isključen, kao i traženje sredstava osiguranja plaćanja.</w:t>
      </w:r>
    </w:p>
    <w:p w:rsidR="00E66E45" w:rsidRPr="001C4B54" w:rsidRDefault="00E66E45" w:rsidP="00AD4048">
      <w:pPr>
        <w:spacing w:line="276" w:lineRule="auto"/>
      </w:pPr>
      <w:r w:rsidRPr="001C4B54">
        <w:t xml:space="preserve">Plaćanje se vrši putem valjanog računa/situacije, ovjerenog od </w:t>
      </w:r>
      <w:r w:rsidR="006927A2" w:rsidRPr="001C4B54">
        <w:t>FIDIC Inženjera</w:t>
      </w:r>
      <w:r w:rsidRPr="001C4B54">
        <w:t>, koje odabrani ponuditelj d</w:t>
      </w:r>
      <w:r w:rsidR="006927A2" w:rsidRPr="001C4B54">
        <w:t xml:space="preserve">ostavlja Naručitelju, temeljem </w:t>
      </w:r>
      <w:r w:rsidRPr="001C4B54">
        <w:t xml:space="preserve">sklopljenog  ugovora  o  javnoj  nabavi, najkasnije  u  roku  </w:t>
      </w:r>
      <w:r w:rsidRPr="007C4DF5">
        <w:t xml:space="preserve">od  </w:t>
      </w:r>
      <w:r w:rsidR="007C4DF5" w:rsidRPr="007C4DF5">
        <w:t>60</w:t>
      </w:r>
      <w:r w:rsidRPr="007C4DF5">
        <w:t xml:space="preserve"> </w:t>
      </w:r>
      <w:r w:rsidR="007C4DF5" w:rsidRPr="007C4DF5">
        <w:t>(šezdeset</w:t>
      </w:r>
      <w:r w:rsidR="00D51AC6" w:rsidRPr="007C4DF5">
        <w:t xml:space="preserve">) </w:t>
      </w:r>
      <w:r w:rsidRPr="007C4DF5">
        <w:t>dana</w:t>
      </w:r>
      <w:r w:rsidRPr="001C4B54">
        <w:t xml:space="preserve">  po  primitku valjanog računa i odobrenju od nadzornog tijela Naručitelja, na temelju Zakona o financijskom poslovanju i predstečajnoj nagodbi (NN 108/12, 144/12, 81/13, 112/13, 71/15,078/15) odnosno u najkraćem roku u skladu s proračunskim načinom plaćanja, na račun odabranog ponuditelja</w:t>
      </w:r>
      <w:r w:rsidR="006927A2" w:rsidRPr="001C4B54">
        <w:t xml:space="preserve"> i podugovaratelja</w:t>
      </w:r>
      <w:r w:rsidRPr="001C4B54">
        <w:t xml:space="preserve">. </w:t>
      </w:r>
    </w:p>
    <w:p w:rsidR="00E66E45" w:rsidRPr="001C4B54" w:rsidRDefault="006927A2" w:rsidP="00AD4048">
      <w:pPr>
        <w:spacing w:line="276" w:lineRule="auto"/>
      </w:pPr>
      <w:r w:rsidRPr="001C4B54">
        <w:t>Račun/situacija</w:t>
      </w:r>
      <w:r w:rsidR="00E66E45" w:rsidRPr="001C4B54">
        <w:t xml:space="preserve"> mora sadržavati sve zakonom propisane elemente (obvezni elementi računa za obveznike PDV-a propisani su člankom 79. Zakona o porezu na dodanu vrijednost – NN 73/13, 99/13, 148/13, 153/13, 143/14 i 115/16).</w:t>
      </w:r>
    </w:p>
    <w:p w:rsidR="00C41FEB" w:rsidRPr="001C4B54" w:rsidRDefault="00C41FEB" w:rsidP="00AD4048">
      <w:pPr>
        <w:spacing w:line="276" w:lineRule="auto"/>
      </w:pPr>
      <w:r w:rsidRPr="001C4B54">
        <w:t>Naručitelj je obvezan neposredno plaćati podugovaratelju za dio ugovora koji je isti izvršio, osim ako ugovaratelj dokaže da su obveze prema podugovaratelju za taj dio ugovora već podmirene.</w:t>
      </w:r>
    </w:p>
    <w:p w:rsidR="00C41FEB" w:rsidRPr="001C4B54" w:rsidRDefault="006927A2" w:rsidP="00AD4048">
      <w:pPr>
        <w:spacing w:line="276" w:lineRule="auto"/>
      </w:pPr>
      <w:r w:rsidRPr="001C4B54">
        <w:t xml:space="preserve">Plaćanje je doznakom na IBAN </w:t>
      </w:r>
      <w:r w:rsidR="00E66E45" w:rsidRPr="001C4B54">
        <w:t>odabranog ponuditelja odnosno</w:t>
      </w:r>
      <w:r w:rsidR="004951AF" w:rsidRPr="001C4B54">
        <w:t xml:space="preserve"> </w:t>
      </w:r>
      <w:r w:rsidRPr="001C4B54">
        <w:t>podugovaratelja.</w:t>
      </w:r>
    </w:p>
    <w:p w:rsidR="00F60A25" w:rsidRPr="00654C89" w:rsidRDefault="00DB7A03" w:rsidP="00520342">
      <w:pPr>
        <w:pStyle w:val="Naslov2"/>
        <w:numPr>
          <w:ilvl w:val="0"/>
          <w:numId w:val="36"/>
        </w:numPr>
        <w:spacing w:line="276" w:lineRule="auto"/>
        <w:ind w:left="284" w:hanging="284"/>
        <w:rPr>
          <w:caps w:val="0"/>
        </w:rPr>
      </w:pPr>
      <w:bookmarkStart w:id="287" w:name="_Toc512240136"/>
      <w:r w:rsidRPr="001C4B54">
        <w:rPr>
          <w:caps w:val="0"/>
        </w:rPr>
        <w:t xml:space="preserve"> </w:t>
      </w:r>
      <w:bookmarkStart w:id="288" w:name="_Toc515984044"/>
      <w:bookmarkStart w:id="289" w:name="_Toc515984187"/>
      <w:bookmarkStart w:id="290" w:name="_Toc515984841"/>
      <w:r w:rsidR="003C05AE" w:rsidRPr="00654C89">
        <w:rPr>
          <w:caps w:val="0"/>
        </w:rPr>
        <w:t>Uvjeti i zahtjevi koji moraju biti ispunjeni sukladno posebnim propisima ili stručnim pravilima</w:t>
      </w:r>
      <w:bookmarkEnd w:id="287"/>
      <w:bookmarkEnd w:id="288"/>
      <w:bookmarkEnd w:id="289"/>
      <w:bookmarkEnd w:id="290"/>
    </w:p>
    <w:p w:rsidR="00F60A25" w:rsidRPr="00654C89" w:rsidRDefault="00F60A25" w:rsidP="00520342">
      <w:pPr>
        <w:pStyle w:val="Naslov3"/>
        <w:numPr>
          <w:ilvl w:val="0"/>
          <w:numId w:val="45"/>
        </w:numPr>
        <w:spacing w:after="120" w:line="276" w:lineRule="auto"/>
        <w:ind w:left="357" w:hanging="357"/>
      </w:pPr>
      <w:bookmarkStart w:id="291" w:name="_Toc512240138"/>
      <w:bookmarkStart w:id="292" w:name="_Toc515984045"/>
      <w:bookmarkStart w:id="293" w:name="_Toc515984188"/>
      <w:bookmarkStart w:id="294" w:name="_Toc515984842"/>
      <w:r w:rsidRPr="00654C89">
        <w:t>Uvjeti za obavljanje djelatnosti građenja</w:t>
      </w:r>
      <w:bookmarkEnd w:id="291"/>
      <w:bookmarkEnd w:id="292"/>
      <w:bookmarkEnd w:id="293"/>
      <w:bookmarkEnd w:id="294"/>
    </w:p>
    <w:p w:rsidR="00F60A25" w:rsidRPr="001C4B54" w:rsidRDefault="00F60A25" w:rsidP="00AD4048">
      <w:pPr>
        <w:spacing w:line="276" w:lineRule="auto"/>
        <w:rPr>
          <w:lang w:eastAsia="sl-SI"/>
        </w:rPr>
      </w:pPr>
      <w:r w:rsidRPr="001C4B54">
        <w:rPr>
          <w:lang w:eastAsia="sl-SI"/>
        </w:rPr>
        <w:t>Sukladno članku 29. Zakona o poslovima i djelatnostima prostornog uređenja i gradnje  („Narodne novine“ broj 78/2015)  graditi i/ili izvoditi radove na građevini može pravna osoba ili fizička osoba obrtnik, registrirana za obavljanje djelatnosti građenja, odnosno za izvođenje pojedinih radova koja ispunjava uvjete propisane Zakonom o poslovima i djelatnostima prostornog uređenja i gradnje NN 78/15 te posebnim propisima kojima se uređuje gradnja.</w:t>
      </w:r>
    </w:p>
    <w:p w:rsidR="00F60A25" w:rsidRPr="001C4B54" w:rsidRDefault="00F60A25" w:rsidP="00AD4048">
      <w:pPr>
        <w:spacing w:line="276" w:lineRule="auto"/>
        <w:rPr>
          <w:lang w:eastAsia="sl-SI"/>
        </w:rPr>
      </w:pPr>
      <w:r w:rsidRPr="001C4B54">
        <w:rPr>
          <w:lang w:eastAsia="sl-SI"/>
        </w:rPr>
        <w:t>Sukladno članku 30. navedenog Zakona, izvođač mora u obavljanju djelatnosti građenja imati zaposlenog ovlaštenog voditelja građenja i/ili ovlaštenog voditelja radova.</w:t>
      </w:r>
    </w:p>
    <w:p w:rsidR="00F60A25" w:rsidRPr="00132230" w:rsidRDefault="00132230" w:rsidP="00132230">
      <w:pPr>
        <w:rPr>
          <w:rFonts w:ascii="Times New Roman" w:hAnsi="Times New Roman"/>
          <w:lang w:eastAsia="en-US"/>
        </w:rPr>
      </w:pPr>
      <w:r w:rsidRPr="00132230">
        <w:rPr>
          <w:lang w:eastAsia="en-US"/>
        </w:rPr>
        <w:t xml:space="preserve">Za potrebe obavljanja djelatnosti građenja pravna osoba sa sjedištem u Republici Hrvatskoj mora biti registrirana za obavljanje djelatnosti građenja što se dokazuje izvatkom iz sudskog, obrtnog, strukovnog ili drugog odgovarajućeg registra koji se vodi u državi članici njegova poslovnog nastana. </w:t>
      </w:r>
    </w:p>
    <w:p w:rsidR="00132230" w:rsidRPr="00132230" w:rsidRDefault="00132230" w:rsidP="00132230">
      <w:pPr>
        <w:rPr>
          <w:rFonts w:ascii="Times New Roman" w:hAnsi="Times New Roman"/>
          <w:lang w:eastAsia="en-US"/>
        </w:rPr>
      </w:pPr>
      <w:r w:rsidRPr="00132230">
        <w:rPr>
          <w:lang w:eastAsia="en-US"/>
        </w:rPr>
        <w:t xml:space="preserve">Strana pravna osoba sa sjedištem u drugoj državi ugovornici EGP-a (Europskog gospodarskog prostora) koja u toj državi obavlja djelatnost građenja sukladno poglavlju VIII. članku 69. Zakona o poslovima i djelatnostima prostornog uređenja i gradnje (NN 78/15) može u Republici Hrvatskoj privremeno ili povremeno obavljati one poslove koje je prema propisima države u kojoj ima sjedište ovlaštena obavljati, nakon što o tome obavijesti Ministarstvo nadležno za poslove graditeljstva i prostornog uređenje izjavom u pisanom obliku. Uz izjavu strana pravna osoba mora priložiti isprave kojim se dokazuje: </w:t>
      </w:r>
    </w:p>
    <w:p w:rsidR="00AA4B12" w:rsidRPr="00AA4B12" w:rsidRDefault="00AA4B12" w:rsidP="00520342">
      <w:pPr>
        <w:pStyle w:val="Odlomakpopisa"/>
        <w:numPr>
          <w:ilvl w:val="0"/>
          <w:numId w:val="80"/>
        </w:numPr>
        <w:rPr>
          <w:rFonts w:ascii="Calibri" w:hAnsi="Calibri" w:cs="Calibri"/>
          <w:lang w:eastAsia="en-US"/>
        </w:rPr>
      </w:pPr>
      <w:r w:rsidRPr="00AA4B12">
        <w:rPr>
          <w:rFonts w:ascii="Calibri" w:hAnsi="Calibri" w:cs="Calibri"/>
          <w:lang w:eastAsia="en-US"/>
        </w:rPr>
        <w:t xml:space="preserve">pravo obavljanja djelatnosti u državi sjedišta strane pravne osobe, i </w:t>
      </w:r>
    </w:p>
    <w:p w:rsidR="00AA4B12" w:rsidRPr="00AA4B12" w:rsidRDefault="00AA4B12" w:rsidP="00520342">
      <w:pPr>
        <w:pStyle w:val="Odlomakpopisa"/>
        <w:numPr>
          <w:ilvl w:val="0"/>
          <w:numId w:val="80"/>
        </w:numPr>
        <w:rPr>
          <w:rFonts w:ascii="Calibri" w:hAnsi="Calibri" w:cs="Calibri"/>
          <w:lang w:eastAsia="en-US"/>
        </w:rPr>
      </w:pPr>
      <w:r w:rsidRPr="00AA4B12">
        <w:rPr>
          <w:rFonts w:ascii="Calibri" w:hAnsi="Calibri" w:cs="Calibri"/>
          <w:lang w:eastAsia="en-US"/>
        </w:rPr>
        <w:t xml:space="preserve">da je osigurana od odgovornosti za štetu koju bi obavljanjem djelatnosti mogla učiniti investitoru ili drugim osobama. </w:t>
      </w:r>
    </w:p>
    <w:p w:rsidR="00AA4B12" w:rsidRDefault="00AA4B12" w:rsidP="00AA4B12">
      <w:pPr>
        <w:rPr>
          <w:lang w:eastAsia="en-US"/>
        </w:rPr>
      </w:pPr>
      <w:r w:rsidRPr="00AA4B12">
        <w:rPr>
          <w:lang w:eastAsia="en-US"/>
        </w:rPr>
        <w:t xml:space="preserve">Prema članku 70. Zakona o poslovima i djelatnostima prostornog uređenja i gradnje (NN 78/15) strana pravna osoba sa sjedištem u drugoj državi ugovornici EGP-a koja obavlja djelatnost građenja, može u Republici Hrvatskoj trajno obavljati djelatnost pod istim uvjetima kao pravna osoba sa sjedištem u Republici Hrvatskoj, u skladu sa Zakonom o poslovima i djelatnostima prostornog uređenja i gradnje (NN 78/15) i drugim posebnim propisima. </w:t>
      </w:r>
    </w:p>
    <w:p w:rsidR="00AA4B12" w:rsidRPr="00AA4B12" w:rsidRDefault="00AA4B12" w:rsidP="00AA4B12">
      <w:pPr>
        <w:rPr>
          <w:rFonts w:ascii="Times New Roman" w:hAnsi="Times New Roman"/>
          <w:lang w:eastAsia="en-US"/>
        </w:rPr>
      </w:pPr>
    </w:p>
    <w:p w:rsidR="00132230" w:rsidRPr="00AA4B12" w:rsidRDefault="00AA4B12" w:rsidP="00AA4B12">
      <w:pPr>
        <w:rPr>
          <w:rFonts w:ascii="Times New Roman" w:hAnsi="Times New Roman"/>
          <w:lang w:eastAsia="en-US"/>
        </w:rPr>
      </w:pPr>
      <w:r w:rsidRPr="00AA4B12">
        <w:rPr>
          <w:lang w:eastAsia="en-US"/>
        </w:rPr>
        <w:t xml:space="preserve">Temeljem članka 612. važećeg Zakona o trgovačkim društvima (NN 111/93, 34/99, 121/99, 52/00, 118/03, 107/07, 146/08, 137/09, 125/11, 152/11, 111/12, 68/13, 110/15) inozemna trgovačka društva ne mogu trajno obavljati djelatnost na području Republike Hrvatske dok tamo ne osnuju podružnicu. </w:t>
      </w:r>
    </w:p>
    <w:p w:rsidR="00AA4B12" w:rsidRDefault="00AA4B12" w:rsidP="00AA4B12">
      <w:pPr>
        <w:rPr>
          <w:rFonts w:eastAsia="Times New Roman" w:cs="Calibri"/>
          <w:lang w:eastAsia="en-US"/>
        </w:rPr>
      </w:pPr>
      <w:r w:rsidRPr="00AA4B12">
        <w:rPr>
          <w:rFonts w:eastAsia="Times New Roman" w:cs="Calibri"/>
          <w:lang w:eastAsia="en-US"/>
        </w:rPr>
        <w:t xml:space="preserve">Prema članku 71. Zakona o poslovima i djelatnostima prostornog uređenja i gradnje (NN 78/15) strana pravna osoba sa sjedištem u trećoj državi (država je članica Svjetske trgovinske organizacije-STO) koja u trećoj državi obavlja djelatnost građenja ima pravo u Republici Hrvatskoj privremeno ili povremeno obavljati tu djelatnost u skladu sa Zakonom o poslovima i djelatnostima prostornog uređenja i gradnje (NN 78/15) i drugim posebnim propisima (mora posjedovati dokument kojim se dokazuje pravo obavljanja djelatnosti u državi sjedišta strane osobe ili važeću licencu odnosno dokument kojim se to pravo obavljanja djelatnosti regulira, mora biti osigurana od odgovornosti za štetu koju bi obavljanjem djelatnosti mogla učiniti investitoru ili drugim osobama, imati zaposlenog voditelja građenja/radova koji je prošao postupak priznavanja inozemne stručne kvalifikacije pred odgovarajućom komorom). </w:t>
      </w:r>
    </w:p>
    <w:p w:rsidR="00AA4B12" w:rsidRPr="00AA4B12" w:rsidRDefault="00AA4B12" w:rsidP="00AA4B12">
      <w:pPr>
        <w:rPr>
          <w:rFonts w:ascii="Times New Roman" w:hAnsi="Times New Roman"/>
          <w:lang w:eastAsia="en-US"/>
        </w:rPr>
      </w:pPr>
      <w:r w:rsidRPr="00AA4B12">
        <w:rPr>
          <w:lang w:eastAsia="en-US"/>
        </w:rPr>
        <w:t xml:space="preserve">Strana pravna osoba sa sjedištem u trećoj državi (država nije članica Svjetske trgovinske organizacije-STO) koja u trećoj državi obavlja djelatnost građenja ima pravo u Republici Hrvatskoj, pod pretpostavkom uzajamnosti, privremeno ili povremeno obavljati tu djelatnost u skladu sa Zakonom o poslovima i djelatnostima prostornog uređenja i gradnje (NN 78/15) i drugim posebnim propisima (mora posjedovati dokument kojim se dokazuje pravo obavljanja djelatnosti u državi sjedišta strane osobe ili važeću licencu odnosno dokument kojim se to pravo obavljanja djelatnosti regulira, mora biti osigurana od odgovornosti za štetu koju bi obavljanjem djelatnosti mogla učiniti investitoru ili drugim osobama, imati zaposlenog voditelja građenja/radova koji je prošao postupak priznavanja inozemne stručne kvalifikacije pred odgovarajućom komorom). </w:t>
      </w:r>
    </w:p>
    <w:p w:rsidR="00AA4B12" w:rsidRPr="00AA4B12" w:rsidRDefault="00AA4B12" w:rsidP="00AA4B12">
      <w:pPr>
        <w:rPr>
          <w:sz w:val="24"/>
          <w:lang w:eastAsia="en-US"/>
        </w:rPr>
      </w:pPr>
      <w:r w:rsidRPr="00AA4B12">
        <w:rPr>
          <w:lang w:eastAsia="en-US"/>
        </w:rPr>
        <w:t xml:space="preserve">Potrebno je dokazati pretpostavku uzajamnosti iz dvostranih međunarodnih ugovora Republike Hrvatske i države strane pravne osobe. Strane pravne osobe mogu obavljati djelatnost građenja </w:t>
      </w:r>
      <w:r w:rsidRPr="00AA4B12">
        <w:rPr>
          <w:rFonts w:cs="Calibri"/>
          <w:sz w:val="24"/>
          <w:lang w:eastAsia="en-US"/>
        </w:rPr>
        <w:t xml:space="preserve">na području Republike Hrvatske pod pretpostavkom uzajamnosti, a to znači, pod onim uvjetima pod kojima domaće fizičke i pravne osobe mogu obavljati djelatnost građenja u državi čiji pripadnik želi tu djelatnost obavljati u Republici Hrvatskoj. Uzajamnost pretpostavlja da jedna država svoje postupanje prema državljanima druge države čini zavisnim od postupanja te države prema njenim državljanima. </w:t>
      </w:r>
    </w:p>
    <w:p w:rsidR="00AA4B12" w:rsidRPr="00AA4B12" w:rsidRDefault="00F60A25" w:rsidP="00AD4048">
      <w:pPr>
        <w:spacing w:line="276" w:lineRule="auto"/>
        <w:rPr>
          <w:color w:val="0000FF"/>
          <w:u w:val="single"/>
          <w:lang w:eastAsia="sl-SI"/>
        </w:rPr>
      </w:pPr>
      <w:r w:rsidRPr="001C4B54">
        <w:rPr>
          <w:lang w:eastAsia="sl-SI"/>
        </w:rPr>
        <w:t xml:space="preserve">Informacije o uvjetima obavljanja djelatnosti građenja u Republici Hrvatskoj za stranu pravnu osobu sa sjedištem u drugoj državi ugovornici Europskog gospodarskog prostora, dostupne su na adresi Jedinstvene kontaktne točke u Hrvatskoj:  </w:t>
      </w:r>
      <w:r w:rsidRPr="00AA4B12">
        <w:rPr>
          <w:rStyle w:val="Hiperveza"/>
          <w:lang w:eastAsia="sl-SI"/>
        </w:rPr>
        <w:t>http://psc.hr/gradenje/</w:t>
      </w:r>
    </w:p>
    <w:p w:rsidR="00AA4B12" w:rsidRPr="00AA4B12" w:rsidRDefault="00AA4B12" w:rsidP="00AA4B12">
      <w:pPr>
        <w:rPr>
          <w:color w:val="0260BF"/>
          <w:lang w:eastAsia="en-US"/>
        </w:rPr>
      </w:pPr>
      <w:r w:rsidRPr="00AA4B12">
        <w:rPr>
          <w:lang w:eastAsia="en-US"/>
        </w:rPr>
        <w:t>Uvjeti za obavljanje djelatnosti građenja u Republici Hrvatskoj i upute za pravne osobe sa sjedištem u drugoj državi ugovornici Europskog gospodarskog prostora, stranu pravnu osobu sa sjedištem u trećoj državi koja u trećoj državi obavlja djelatnost građenja i za gospodarske subjekte sa sjedištem u trećoj državi (ovisno o članstvu u Svjetskoj trgovinskoj organizaciji), kao i uvjeti za fizičku osobu vezano za obavljanje poslova voditelja građenja, javno su dostupne na internetskim stranicama Ministarstva graditeljstva i prostornog uređenja na adresi</w:t>
      </w:r>
      <w:r w:rsidRPr="00AA4B12">
        <w:rPr>
          <w:color w:val="BF0000"/>
          <w:lang w:eastAsia="en-US"/>
        </w:rPr>
        <w:t xml:space="preserve">: </w:t>
      </w:r>
      <w:r w:rsidRPr="00AA4B12">
        <w:rPr>
          <w:color w:val="0260BF"/>
          <w:lang w:eastAsia="en-US"/>
        </w:rPr>
        <w:t xml:space="preserve">http://www.mgipu.hr/default.aspx?id=38118 </w:t>
      </w:r>
    </w:p>
    <w:p w:rsidR="00F60A25" w:rsidRPr="00AA4B12" w:rsidRDefault="00F60A25" w:rsidP="00AA4B12">
      <w:pPr>
        <w:rPr>
          <w:b/>
          <w:lang w:eastAsia="sl-SI"/>
        </w:rPr>
      </w:pPr>
      <w:r w:rsidRPr="00AA4B12">
        <w:rPr>
          <w:b/>
          <w:lang w:eastAsia="sl-SI"/>
        </w:rPr>
        <w:t xml:space="preserve">Naručitelj će od odabranog ponuditelja zatražiti da, najkasnije do </w:t>
      </w:r>
      <w:r w:rsidR="00AA4B12" w:rsidRPr="00AA4B12">
        <w:rPr>
          <w:b/>
          <w:lang w:eastAsia="sl-SI"/>
        </w:rPr>
        <w:t>dana uvođenja u posao</w:t>
      </w:r>
      <w:r w:rsidRPr="00AA4B12">
        <w:rPr>
          <w:b/>
          <w:lang w:eastAsia="sl-SI"/>
        </w:rPr>
        <w:t xml:space="preserve">, dostavi dokaze da o ispunjavanju uvjeta za obavljanje djelatnosti građenja u Republici Hrvatskoj sukladno Zakonu o poslovima i djelatnostima prostornog uređenja i gradnje („Narodne novine“ broj 78/2015). </w:t>
      </w:r>
    </w:p>
    <w:p w:rsidR="00AA4B12" w:rsidRPr="00AA4B12" w:rsidRDefault="00AA4B12" w:rsidP="00AA4B12">
      <w:pPr>
        <w:rPr>
          <w:rFonts w:ascii="Times New Roman" w:eastAsia="Times New Roman" w:hAnsi="Times New Roman"/>
          <w:b/>
          <w:lang w:eastAsia="en-US"/>
        </w:rPr>
      </w:pPr>
      <w:r w:rsidRPr="00AA4B12">
        <w:rPr>
          <w:rFonts w:eastAsia="Times New Roman" w:cs="Calibri"/>
          <w:b/>
          <w:lang w:eastAsia="en-US"/>
        </w:rPr>
        <w:t xml:space="preserve">U slučaju da odabrani ponuditelj ne dokaže ispunjavanje uvjeta sukladno navedenom Zakonu, Naručitelj ima pravo raskinuti Ugovor o javnoj nabavi radova i naplatiti jamstvo za uredno izvršenje ugovora i to u ukupnom iznosu. </w:t>
      </w:r>
    </w:p>
    <w:p w:rsidR="00654C89" w:rsidRPr="00AA4B12" w:rsidRDefault="00AA4B12" w:rsidP="00520342">
      <w:pPr>
        <w:pStyle w:val="Naslov2"/>
        <w:numPr>
          <w:ilvl w:val="2"/>
          <w:numId w:val="53"/>
        </w:numPr>
        <w:rPr>
          <w:lang w:eastAsia="hr-HR"/>
        </w:rPr>
      </w:pPr>
      <w:r>
        <w:rPr>
          <w:caps w:val="0"/>
        </w:rPr>
        <w:t>U</w:t>
      </w:r>
      <w:r w:rsidRPr="00AA4B12">
        <w:rPr>
          <w:caps w:val="0"/>
        </w:rPr>
        <w:t xml:space="preserve">vjeti za obavljanje poslova građenja </w:t>
      </w:r>
    </w:p>
    <w:p w:rsidR="00AA4B12" w:rsidRPr="00AA4B12" w:rsidRDefault="00AA4B12" w:rsidP="00AA4B12">
      <w:pPr>
        <w:rPr>
          <w:rFonts w:ascii="Times New Roman" w:hAnsi="Times New Roman"/>
          <w:lang w:eastAsia="en-US"/>
        </w:rPr>
      </w:pPr>
      <w:r w:rsidRPr="00AA4B12">
        <w:rPr>
          <w:lang w:eastAsia="en-US"/>
        </w:rPr>
        <w:t>Odabrani ponuditelj mora za izvršavanje ugovora za svaku grupu predmeta nabave</w:t>
      </w:r>
      <w:r>
        <w:rPr>
          <w:lang w:eastAsia="en-US"/>
        </w:rPr>
        <w:t xml:space="preserve"> </w:t>
      </w:r>
      <w:r w:rsidRPr="00AA4B12">
        <w:rPr>
          <w:lang w:eastAsia="en-US"/>
        </w:rPr>
        <w:t xml:space="preserve">raspolagati sa sljedećim stručnjacima: </w:t>
      </w:r>
    </w:p>
    <w:p w:rsidR="00AA4B12" w:rsidRPr="00AA4B12" w:rsidRDefault="00AA4B12" w:rsidP="00520342">
      <w:pPr>
        <w:pStyle w:val="Odlomakpopisa"/>
        <w:numPr>
          <w:ilvl w:val="0"/>
          <w:numId w:val="81"/>
        </w:numPr>
        <w:spacing w:before="100" w:beforeAutospacing="1" w:after="100" w:afterAutospacing="1" w:line="240" w:lineRule="auto"/>
        <w:jc w:val="left"/>
        <w:rPr>
          <w:rFonts w:ascii="Calibri" w:hAnsi="Calibri" w:cs="Calibri"/>
          <w:sz w:val="24"/>
          <w:szCs w:val="24"/>
          <w:lang w:eastAsia="en-US"/>
        </w:rPr>
      </w:pPr>
      <w:r w:rsidRPr="00AA4B12">
        <w:rPr>
          <w:rFonts w:ascii="Calibri" w:hAnsi="Calibri" w:cs="Calibri"/>
          <w:sz w:val="24"/>
          <w:szCs w:val="24"/>
          <w:lang w:eastAsia="en-US"/>
        </w:rPr>
        <w:t xml:space="preserve">Stručnjak 1 – inženjer građevinske ili arhitektonske struke </w:t>
      </w:r>
    </w:p>
    <w:p w:rsidR="00AA4B12" w:rsidRPr="00AA4B12" w:rsidRDefault="00AA4B12" w:rsidP="00520342">
      <w:pPr>
        <w:pStyle w:val="Odlomakpopisa"/>
        <w:numPr>
          <w:ilvl w:val="0"/>
          <w:numId w:val="81"/>
        </w:numPr>
        <w:spacing w:before="100" w:beforeAutospacing="1" w:after="100" w:afterAutospacing="1" w:line="240" w:lineRule="auto"/>
        <w:jc w:val="left"/>
        <w:rPr>
          <w:rFonts w:ascii="Calibri" w:hAnsi="Calibri" w:cs="Calibri"/>
          <w:sz w:val="24"/>
          <w:szCs w:val="24"/>
          <w:lang w:eastAsia="en-US"/>
        </w:rPr>
      </w:pPr>
      <w:r w:rsidRPr="00AA4B12">
        <w:rPr>
          <w:rFonts w:ascii="Calibri" w:hAnsi="Calibri" w:cs="Calibri"/>
          <w:sz w:val="24"/>
          <w:szCs w:val="24"/>
          <w:lang w:eastAsia="en-US"/>
        </w:rPr>
        <w:t xml:space="preserve">Stručnjak 2 – inženjer elektrotehničke struke </w:t>
      </w:r>
    </w:p>
    <w:p w:rsidR="00AA4B12" w:rsidRPr="00AA4B12" w:rsidRDefault="00AA4B12" w:rsidP="00520342">
      <w:pPr>
        <w:pStyle w:val="Odlomakpopisa"/>
        <w:numPr>
          <w:ilvl w:val="0"/>
          <w:numId w:val="81"/>
        </w:numPr>
        <w:spacing w:before="100" w:beforeAutospacing="1" w:after="100" w:afterAutospacing="1" w:line="240" w:lineRule="auto"/>
        <w:jc w:val="left"/>
        <w:rPr>
          <w:rFonts w:ascii="Calibri" w:hAnsi="Calibri" w:cs="Calibri"/>
          <w:sz w:val="24"/>
          <w:szCs w:val="24"/>
          <w:lang w:eastAsia="en-US"/>
        </w:rPr>
      </w:pPr>
      <w:r w:rsidRPr="00AA4B12">
        <w:rPr>
          <w:rFonts w:ascii="Calibri" w:hAnsi="Calibri" w:cs="Calibri"/>
          <w:sz w:val="24"/>
          <w:szCs w:val="24"/>
          <w:lang w:eastAsia="en-US"/>
        </w:rPr>
        <w:t xml:space="preserve">Stručnjak 3 – inženjer strojarske struke </w:t>
      </w:r>
    </w:p>
    <w:p w:rsidR="00AA4B12" w:rsidRDefault="00AA4B12" w:rsidP="00AA4B12">
      <w:pPr>
        <w:rPr>
          <w:rFonts w:eastAsia="Times New Roman" w:cs="Calibri"/>
          <w:sz w:val="24"/>
          <w:szCs w:val="24"/>
          <w:lang w:eastAsia="en-US"/>
        </w:rPr>
      </w:pPr>
      <w:r w:rsidRPr="00AA4B12">
        <w:rPr>
          <w:lang w:eastAsia="en-US"/>
        </w:rPr>
        <w:t>Jedan od navedenih stručnjaka mora ispunjavati uvjete za ovlaštenog voditelja građenja, a druga dva nominirana stručnjaka uvjete za ovlaštene voditelje radova, sukladno Zakonu o poslovima i djelatnostima prostornog uređenja i gradnje (NN broj 78/15), odnosno sukladno propisima zemlje u kojoj ima poslovni nastan te uvjete utvrđene posebnim zakonom kojim se uređuje udruživanje u Komoru</w:t>
      </w:r>
      <w:r w:rsidRPr="00AA4B12">
        <w:rPr>
          <w:rFonts w:eastAsia="Times New Roman" w:cs="Calibri"/>
          <w:sz w:val="24"/>
          <w:szCs w:val="24"/>
          <w:lang w:eastAsia="en-US"/>
        </w:rPr>
        <w:t xml:space="preserve">. </w:t>
      </w:r>
    </w:p>
    <w:p w:rsidR="00AA4B12" w:rsidRPr="00AA4B12" w:rsidRDefault="00AA4B12" w:rsidP="00AA4B12">
      <w:pPr>
        <w:rPr>
          <w:rFonts w:ascii="Times New Roman" w:hAnsi="Times New Roman"/>
          <w:lang w:eastAsia="en-US"/>
        </w:rPr>
      </w:pPr>
      <w:r w:rsidRPr="00AA4B12">
        <w:rPr>
          <w:lang w:eastAsia="en-US"/>
        </w:rPr>
        <w:t>Detaljnije informacije i upute su gospodarskim subjektima na raspolaganju na internetskim stranicama nadležnog ministarstva (</w:t>
      </w:r>
      <w:r w:rsidRPr="00AA4B12">
        <w:rPr>
          <w:color w:val="0260BF"/>
          <w:lang w:eastAsia="en-US"/>
        </w:rPr>
        <w:t>http://www.mgipu.hr/default.aspx?id=32895</w:t>
      </w:r>
      <w:r w:rsidRPr="00AA4B12">
        <w:rPr>
          <w:lang w:eastAsia="en-US"/>
        </w:rPr>
        <w:t xml:space="preserve">) ili na dostupne su na adresi Jedinstvenoj kontaktnoj točci u Hrvatskoj: </w:t>
      </w:r>
      <w:r w:rsidRPr="00AA4B12">
        <w:rPr>
          <w:color w:val="0260BF"/>
          <w:lang w:eastAsia="en-US"/>
        </w:rPr>
        <w:t>http://psc.hr/gradenje/</w:t>
      </w:r>
      <w:r w:rsidRPr="00AA4B12">
        <w:rPr>
          <w:lang w:eastAsia="en-US"/>
        </w:rPr>
        <w:t xml:space="preserve">. </w:t>
      </w:r>
    </w:p>
    <w:p w:rsidR="00AA4B12" w:rsidRPr="00AA4B12" w:rsidRDefault="00AA4B12" w:rsidP="00AA4B12">
      <w:pPr>
        <w:rPr>
          <w:rFonts w:ascii="Times New Roman" w:hAnsi="Times New Roman"/>
          <w:lang w:eastAsia="en-US"/>
        </w:rPr>
      </w:pPr>
      <w:r w:rsidRPr="00AA4B12">
        <w:rPr>
          <w:lang w:eastAsia="en-US"/>
        </w:rPr>
        <w:t xml:space="preserve">Odabrani strani ponuditelj dužan je na poziv naručitelja, dostaviti dokaze da imenovani stručnjaci koji će biti angažirani na izvršenju ugovora o javnoj nabavi ispunjavaju uvjete za obavljanje poslova građenja u Republici Hrvatskoj, i to: </w:t>
      </w:r>
    </w:p>
    <w:p w:rsidR="00AA4B12" w:rsidRPr="00423D41" w:rsidRDefault="00AA4B12" w:rsidP="00520342">
      <w:pPr>
        <w:pStyle w:val="Odlomakpopisa"/>
        <w:numPr>
          <w:ilvl w:val="0"/>
          <w:numId w:val="82"/>
        </w:numPr>
        <w:spacing w:before="100" w:beforeAutospacing="1" w:after="100" w:afterAutospacing="1" w:line="240" w:lineRule="auto"/>
        <w:rPr>
          <w:rFonts w:ascii="Calibri" w:hAnsi="Calibri" w:cs="Calibri"/>
          <w:b/>
          <w:sz w:val="24"/>
          <w:szCs w:val="24"/>
          <w:lang w:eastAsia="en-US"/>
        </w:rPr>
      </w:pPr>
      <w:r w:rsidRPr="00423D41">
        <w:rPr>
          <w:rFonts w:ascii="Calibri" w:hAnsi="Calibri" w:cs="Calibri"/>
          <w:b/>
          <w:sz w:val="24"/>
          <w:szCs w:val="24"/>
          <w:lang w:eastAsia="en-US"/>
        </w:rPr>
        <w:t xml:space="preserve">Strana pravna osoba sa sjedištem u drugoj državi ugovornici Europskog gospodarskog prostora (u daljnjem tekstu: EGP): </w:t>
      </w:r>
    </w:p>
    <w:p w:rsidR="00AA4B12" w:rsidRDefault="00AA4B12" w:rsidP="00AA4B12">
      <w:pPr>
        <w:pStyle w:val="Odlomakpopisa"/>
        <w:spacing w:before="100" w:beforeAutospacing="1" w:after="100" w:afterAutospacing="1" w:line="240" w:lineRule="auto"/>
        <w:rPr>
          <w:rFonts w:ascii="Calibri" w:hAnsi="Calibri" w:cs="Calibri"/>
          <w:lang w:eastAsia="en-US"/>
        </w:rPr>
      </w:pPr>
    </w:p>
    <w:p w:rsidR="00AA4B12" w:rsidRPr="00DD6964" w:rsidRDefault="00AA4B12" w:rsidP="00520342">
      <w:pPr>
        <w:pStyle w:val="Odlomakpopisa"/>
        <w:numPr>
          <w:ilvl w:val="1"/>
          <w:numId w:val="82"/>
        </w:numPr>
        <w:rPr>
          <w:rFonts w:ascii="Calibri" w:hAnsi="Calibri" w:cs="Calibri"/>
          <w:b/>
          <w:lang w:eastAsia="en-US"/>
        </w:rPr>
      </w:pPr>
      <w:r w:rsidRPr="00DD6964">
        <w:rPr>
          <w:rFonts w:ascii="Calibri" w:hAnsi="Calibri" w:cs="Calibri"/>
          <w:b/>
          <w:lang w:eastAsia="en-US"/>
        </w:rPr>
        <w:t xml:space="preserve">koja u Republici Hrvatskoj djelatnost građenja obavlja na privremenoj ili povremenoj osnovi, </w:t>
      </w:r>
      <w:r w:rsidRPr="00DD6964">
        <w:rPr>
          <w:rFonts w:ascii="Calibri" w:hAnsi="Calibri" w:cs="Calibri"/>
          <w:b/>
          <w:u w:val="single"/>
          <w:lang w:eastAsia="en-US"/>
        </w:rPr>
        <w:t>dužna je na poziv naručitelja, najkasnije do dana uvođenja u posao, dostaviti dokaze</w:t>
      </w:r>
      <w:r w:rsidRPr="00DD6964">
        <w:rPr>
          <w:rFonts w:ascii="Calibri" w:hAnsi="Calibri" w:cs="Calibri"/>
          <w:b/>
          <w:lang w:eastAsia="en-US"/>
        </w:rPr>
        <w:t>:</w:t>
      </w:r>
    </w:p>
    <w:p w:rsidR="00AA4B12" w:rsidRPr="00DD6964" w:rsidRDefault="00AA4B12" w:rsidP="00520342">
      <w:pPr>
        <w:pStyle w:val="Odlomakpopisa"/>
        <w:numPr>
          <w:ilvl w:val="0"/>
          <w:numId w:val="84"/>
        </w:numPr>
        <w:rPr>
          <w:rFonts w:ascii="Calibri" w:hAnsi="Calibri" w:cs="Calibri"/>
          <w:b/>
          <w:lang w:eastAsia="en-US"/>
        </w:rPr>
      </w:pPr>
      <w:r w:rsidRPr="00DD6964">
        <w:rPr>
          <w:rFonts w:ascii="Calibri" w:hAnsi="Calibri" w:cs="Calibri"/>
          <w:lang w:eastAsia="en-US"/>
        </w:rPr>
        <w:t xml:space="preserve">Potvrdu (o podacima iz imenika, upisnika, evidencija ili zbirke isprava) nadležne Hrvatske  komore za ovlaštenog voditelja građenja i/ili ovlaštenog voditelja radova, koja mora sadržavati sljedeće podatke: </w:t>
      </w:r>
    </w:p>
    <w:p w:rsidR="00AA4B12" w:rsidRPr="00DD6964" w:rsidRDefault="00AA4B12" w:rsidP="00520342">
      <w:pPr>
        <w:pStyle w:val="Odlomakpopisa"/>
        <w:numPr>
          <w:ilvl w:val="0"/>
          <w:numId w:val="83"/>
        </w:numPr>
        <w:rPr>
          <w:rFonts w:ascii="Calibri" w:hAnsi="Calibri" w:cs="Calibri"/>
          <w:lang w:eastAsia="en-US"/>
        </w:rPr>
      </w:pPr>
      <w:r w:rsidRPr="00DD6964">
        <w:rPr>
          <w:rFonts w:ascii="Calibri" w:hAnsi="Calibri" w:cs="Calibri"/>
          <w:lang w:eastAsia="en-US"/>
        </w:rPr>
        <w:t>naziv tvrtke zaposlenja,</w:t>
      </w:r>
    </w:p>
    <w:p w:rsidR="00AA4B12" w:rsidRPr="00DD6964" w:rsidRDefault="00AA4B12" w:rsidP="00520342">
      <w:pPr>
        <w:pStyle w:val="Odlomakpopisa"/>
        <w:numPr>
          <w:ilvl w:val="0"/>
          <w:numId w:val="83"/>
        </w:numPr>
        <w:rPr>
          <w:rFonts w:ascii="Calibri" w:hAnsi="Calibri" w:cs="Calibri"/>
          <w:lang w:eastAsia="en-US"/>
        </w:rPr>
      </w:pPr>
      <w:r w:rsidRPr="00DD6964">
        <w:rPr>
          <w:rFonts w:ascii="Calibri" w:hAnsi="Calibri" w:cs="Calibri"/>
          <w:lang w:eastAsia="en-US"/>
        </w:rPr>
        <w:t>navod o aktivnom statusu ovlaštenog člana</w:t>
      </w:r>
    </w:p>
    <w:p w:rsidR="00DD6964" w:rsidRPr="00DD6964" w:rsidRDefault="00DD6964" w:rsidP="00DD6964">
      <w:pPr>
        <w:pStyle w:val="Odlomakpopisa"/>
        <w:ind w:left="1440"/>
        <w:rPr>
          <w:rFonts w:ascii="Calibri" w:hAnsi="Calibri" w:cs="Calibri"/>
          <w:lang w:eastAsia="en-US"/>
        </w:rPr>
      </w:pPr>
    </w:p>
    <w:p w:rsidR="00DD6964" w:rsidRPr="00DD6964" w:rsidRDefault="00DD6964" w:rsidP="00520342">
      <w:pPr>
        <w:pStyle w:val="Odlomakpopisa"/>
        <w:numPr>
          <w:ilvl w:val="1"/>
          <w:numId w:val="82"/>
        </w:numPr>
        <w:spacing w:before="100" w:beforeAutospacing="1" w:after="100" w:afterAutospacing="1" w:line="240" w:lineRule="auto"/>
        <w:jc w:val="left"/>
        <w:rPr>
          <w:rFonts w:ascii="Calibri" w:hAnsi="Calibri" w:cs="Calibri"/>
          <w:b/>
          <w:lang w:eastAsia="en-US"/>
        </w:rPr>
      </w:pPr>
      <w:r w:rsidRPr="00DD6964">
        <w:rPr>
          <w:rFonts w:ascii="Calibri" w:hAnsi="Calibri" w:cs="Calibri"/>
          <w:b/>
          <w:lang w:eastAsia="en-US"/>
        </w:rPr>
        <w:t xml:space="preserve">koja u Republici Hrvatskoj djelatnost građenja obavlja na trajnoj osnovi, </w:t>
      </w:r>
      <w:r w:rsidRPr="00DD6964">
        <w:rPr>
          <w:rFonts w:ascii="Calibri" w:hAnsi="Calibri" w:cs="Calibri"/>
          <w:b/>
          <w:u w:val="single"/>
          <w:lang w:eastAsia="en-US"/>
        </w:rPr>
        <w:t>dužna je na poziv naručitelja, najkasnije do uvođenja u posao</w:t>
      </w:r>
      <w:r w:rsidRPr="00DD6964">
        <w:rPr>
          <w:rFonts w:ascii="Calibri" w:hAnsi="Calibri" w:cs="Calibri"/>
          <w:b/>
          <w:lang w:eastAsia="en-US"/>
        </w:rPr>
        <w:t>, dostaviti dokaze</w:t>
      </w:r>
    </w:p>
    <w:p w:rsidR="00DD6964" w:rsidRPr="00DD6964" w:rsidRDefault="00DD6964" w:rsidP="00520342">
      <w:pPr>
        <w:pStyle w:val="Odlomakpopisa"/>
        <w:numPr>
          <w:ilvl w:val="0"/>
          <w:numId w:val="84"/>
        </w:numPr>
        <w:rPr>
          <w:rFonts w:ascii="Calibri" w:hAnsi="Calibri" w:cs="Calibri"/>
          <w:lang w:eastAsia="en-US"/>
        </w:rPr>
      </w:pPr>
      <w:r w:rsidRPr="00DD6964">
        <w:rPr>
          <w:rFonts w:ascii="Calibri" w:hAnsi="Calibri" w:cs="Calibri"/>
          <w:lang w:eastAsia="en-US"/>
        </w:rPr>
        <w:t>Potvrdu (o podacima iz imenika, upisnika, evidencija ili zbirke isprava) nadležne Hrvatske komore za ovlaštenog voditelja građenja i/ili ovlaštenog voditelja radova, koja mora sadržavati sljedeće podatke:</w:t>
      </w:r>
    </w:p>
    <w:p w:rsidR="00DD6964" w:rsidRPr="00DD6964" w:rsidRDefault="00DD6964" w:rsidP="00520342">
      <w:pPr>
        <w:pStyle w:val="Odlomakpopisa"/>
        <w:numPr>
          <w:ilvl w:val="0"/>
          <w:numId w:val="85"/>
        </w:numPr>
        <w:rPr>
          <w:rFonts w:ascii="Calibri" w:hAnsi="Calibri" w:cs="Calibri"/>
          <w:lang w:eastAsia="en-US"/>
        </w:rPr>
      </w:pPr>
      <w:r w:rsidRPr="00DD6964">
        <w:rPr>
          <w:rFonts w:ascii="Calibri" w:hAnsi="Calibri" w:cs="Calibri"/>
          <w:lang w:eastAsia="en-US"/>
        </w:rPr>
        <w:t>naziv tvrtke zaposlenja,</w:t>
      </w:r>
    </w:p>
    <w:p w:rsidR="00DD6964" w:rsidRDefault="00DD6964" w:rsidP="00520342">
      <w:pPr>
        <w:pStyle w:val="Odlomakpopisa"/>
        <w:numPr>
          <w:ilvl w:val="0"/>
          <w:numId w:val="85"/>
        </w:numPr>
        <w:rPr>
          <w:rFonts w:ascii="Calibri" w:hAnsi="Calibri" w:cs="Calibri"/>
          <w:lang w:eastAsia="en-US"/>
        </w:rPr>
      </w:pPr>
      <w:r w:rsidRPr="00DD6964">
        <w:rPr>
          <w:rFonts w:ascii="Calibri" w:hAnsi="Calibri" w:cs="Calibri"/>
          <w:lang w:eastAsia="en-US"/>
        </w:rPr>
        <w:t xml:space="preserve">navod o aktivnom statusu ovlaštenog člana, </w:t>
      </w:r>
    </w:p>
    <w:p w:rsidR="00423D41" w:rsidRPr="00423D41" w:rsidRDefault="00423D41" w:rsidP="00423D41">
      <w:pPr>
        <w:pStyle w:val="Odlomakpopisa"/>
        <w:ind w:left="1800"/>
        <w:rPr>
          <w:rFonts w:ascii="Calibri" w:hAnsi="Calibri" w:cs="Calibri"/>
          <w:lang w:eastAsia="en-US"/>
        </w:rPr>
      </w:pPr>
    </w:p>
    <w:p w:rsidR="00DD6964" w:rsidRPr="00423D41" w:rsidRDefault="00DD6964" w:rsidP="00520342">
      <w:pPr>
        <w:pStyle w:val="Odlomakpopisa"/>
        <w:numPr>
          <w:ilvl w:val="0"/>
          <w:numId w:val="82"/>
        </w:numPr>
        <w:rPr>
          <w:rFonts w:ascii="Calibri" w:hAnsi="Calibri" w:cs="Calibri"/>
          <w:b/>
          <w:sz w:val="24"/>
          <w:szCs w:val="24"/>
          <w:lang w:eastAsia="en-US"/>
        </w:rPr>
      </w:pPr>
      <w:r w:rsidRPr="00423D41">
        <w:rPr>
          <w:rFonts w:ascii="Calibri" w:hAnsi="Calibri" w:cs="Calibri"/>
          <w:b/>
          <w:sz w:val="24"/>
          <w:szCs w:val="24"/>
          <w:lang w:eastAsia="en-US"/>
        </w:rPr>
        <w:t>Strana pravna osoba sa sjedištem u trećoj državi:</w:t>
      </w:r>
    </w:p>
    <w:p w:rsidR="00DD6964" w:rsidRPr="00DD6964" w:rsidRDefault="00DD6964" w:rsidP="00520342">
      <w:pPr>
        <w:pStyle w:val="Odlomakpopisa"/>
        <w:numPr>
          <w:ilvl w:val="1"/>
          <w:numId w:val="82"/>
        </w:numPr>
        <w:rPr>
          <w:rFonts w:ascii="Calibri" w:hAnsi="Calibri" w:cs="Calibri"/>
          <w:b/>
          <w:u w:val="single"/>
          <w:lang w:eastAsia="en-US"/>
        </w:rPr>
      </w:pPr>
      <w:r w:rsidRPr="00DD6964">
        <w:rPr>
          <w:rFonts w:ascii="Calibri" w:hAnsi="Calibri" w:cs="Calibri"/>
          <w:b/>
          <w:lang w:eastAsia="en-US"/>
        </w:rPr>
        <w:t xml:space="preserve">koja u Republici Hrvatskoj djelatnost građenja obavlja privremeno ili povremeno a članica je Svjetske trgovinske organizacije, </w:t>
      </w:r>
      <w:r w:rsidRPr="00DD6964">
        <w:rPr>
          <w:rFonts w:ascii="Calibri" w:hAnsi="Calibri" w:cs="Calibri"/>
          <w:b/>
          <w:u w:val="single"/>
          <w:lang w:eastAsia="en-US"/>
        </w:rPr>
        <w:t>dužna je na poziv naručitelja, najkasnije do dana uvođenja u posao, dostaviti dokaze:</w:t>
      </w:r>
    </w:p>
    <w:p w:rsidR="00DD6964" w:rsidRPr="00DD6964" w:rsidRDefault="00DD6964" w:rsidP="00520342">
      <w:pPr>
        <w:pStyle w:val="Odlomakpopisa"/>
        <w:numPr>
          <w:ilvl w:val="0"/>
          <w:numId w:val="84"/>
        </w:numPr>
        <w:spacing w:before="100" w:beforeAutospacing="1" w:after="100" w:afterAutospacing="1" w:line="240" w:lineRule="auto"/>
        <w:jc w:val="left"/>
        <w:rPr>
          <w:rFonts w:ascii="Calibri" w:hAnsi="Calibri" w:cs="Calibri"/>
          <w:lang w:eastAsia="en-US"/>
        </w:rPr>
      </w:pPr>
      <w:r w:rsidRPr="00DD6964">
        <w:rPr>
          <w:rFonts w:ascii="Calibri" w:hAnsi="Calibri" w:cs="Calibri"/>
          <w:lang w:eastAsia="en-US"/>
        </w:rPr>
        <w:t xml:space="preserve">da je voditelj građenja/radova prošao postupak priznavanja inozemne stručne kvalifikacije pred odgovarajućom komorom. </w:t>
      </w:r>
    </w:p>
    <w:p w:rsidR="00DD6964" w:rsidRPr="00DD6964" w:rsidRDefault="00DD6964" w:rsidP="00DD6964">
      <w:pPr>
        <w:pStyle w:val="Odlomakpopisa"/>
        <w:spacing w:before="100" w:beforeAutospacing="1" w:after="100" w:afterAutospacing="1" w:line="240" w:lineRule="auto"/>
        <w:ind w:left="1440"/>
        <w:jc w:val="left"/>
        <w:rPr>
          <w:rFonts w:ascii="Calibri" w:hAnsi="Calibri" w:cs="Calibri"/>
          <w:lang w:eastAsia="en-US"/>
        </w:rPr>
      </w:pPr>
    </w:p>
    <w:p w:rsidR="00DD6964" w:rsidRDefault="00DD6964" w:rsidP="00520342">
      <w:pPr>
        <w:pStyle w:val="Odlomakpopisa"/>
        <w:numPr>
          <w:ilvl w:val="1"/>
          <w:numId w:val="82"/>
        </w:numPr>
        <w:spacing w:before="100" w:beforeAutospacing="1" w:after="100" w:afterAutospacing="1" w:line="240" w:lineRule="auto"/>
        <w:rPr>
          <w:rFonts w:ascii="Calibri" w:hAnsi="Calibri" w:cs="Calibri"/>
          <w:b/>
          <w:u w:val="single"/>
          <w:lang w:eastAsia="en-US"/>
        </w:rPr>
      </w:pPr>
      <w:r w:rsidRPr="00DD6964">
        <w:rPr>
          <w:rFonts w:ascii="Calibri" w:hAnsi="Calibri" w:cs="Calibri"/>
          <w:b/>
          <w:lang w:eastAsia="en-US"/>
        </w:rPr>
        <w:t xml:space="preserve">koja u Republici Hrvatskoj djelatnost građenja obavlja privremeno ili povremeno a nije članica Svjetske trgovinske organizacije ima pravo u Republici Hrvatskoj, pod pretpostavkom uzajamnosti, obavljati tu djelatnost, </w:t>
      </w:r>
      <w:r w:rsidRPr="00DD6964">
        <w:rPr>
          <w:rFonts w:ascii="Calibri" w:hAnsi="Calibri" w:cs="Calibri"/>
          <w:b/>
          <w:u w:val="single"/>
          <w:lang w:eastAsia="en-US"/>
        </w:rPr>
        <w:t>a dužna je na poziv naručitelja, najkasnije do dana uvođenja u posao, dostaviti dokaze:</w:t>
      </w:r>
    </w:p>
    <w:p w:rsidR="00DD6964" w:rsidRPr="00423D41" w:rsidRDefault="00DD6964" w:rsidP="00520342">
      <w:pPr>
        <w:pStyle w:val="Odlomakpopisa"/>
        <w:numPr>
          <w:ilvl w:val="0"/>
          <w:numId w:val="84"/>
        </w:numPr>
        <w:rPr>
          <w:rFonts w:ascii="Calibri" w:hAnsi="Calibri" w:cs="Calibri"/>
          <w:lang w:eastAsia="en-US"/>
        </w:rPr>
      </w:pPr>
      <w:r w:rsidRPr="00423D41">
        <w:rPr>
          <w:rFonts w:ascii="Calibri" w:hAnsi="Calibri" w:cs="Calibri"/>
          <w:lang w:eastAsia="en-US"/>
        </w:rPr>
        <w:t>da je voditelj građenja/radova prošao postupak priznavanja inozemne stručne</w:t>
      </w:r>
      <w:r w:rsidR="0083731C" w:rsidRPr="00423D41">
        <w:rPr>
          <w:rFonts w:ascii="Calibri" w:hAnsi="Calibri" w:cs="Calibri"/>
          <w:lang w:eastAsia="en-US"/>
        </w:rPr>
        <w:t xml:space="preserve"> </w:t>
      </w:r>
      <w:r w:rsidRPr="00423D41">
        <w:rPr>
          <w:rFonts w:ascii="Calibri" w:hAnsi="Calibri" w:cs="Calibri"/>
          <w:lang w:eastAsia="en-US"/>
        </w:rPr>
        <w:t xml:space="preserve">kvalifikacije pred odgovarajućom komorom. </w:t>
      </w:r>
    </w:p>
    <w:p w:rsidR="00DD6964" w:rsidRPr="00DD6964" w:rsidRDefault="00DD6964" w:rsidP="00DD6964">
      <w:pPr>
        <w:pStyle w:val="Odlomakpopisa"/>
        <w:spacing w:before="100" w:beforeAutospacing="1" w:after="100" w:afterAutospacing="1" w:line="240" w:lineRule="auto"/>
        <w:rPr>
          <w:rFonts w:ascii="Calibri" w:hAnsi="Calibri" w:cs="Calibri"/>
          <w:b/>
          <w:u w:val="single"/>
          <w:lang w:eastAsia="en-US"/>
        </w:rPr>
      </w:pPr>
    </w:p>
    <w:p w:rsidR="00423D41" w:rsidRPr="00423D41" w:rsidRDefault="00423D41" w:rsidP="00520342">
      <w:pPr>
        <w:pStyle w:val="Odlomakpopisa"/>
        <w:numPr>
          <w:ilvl w:val="1"/>
          <w:numId w:val="82"/>
        </w:numPr>
        <w:spacing w:before="100" w:beforeAutospacing="1" w:after="100" w:afterAutospacing="1" w:line="240" w:lineRule="auto"/>
        <w:jc w:val="left"/>
        <w:rPr>
          <w:rFonts w:ascii="Calibri" w:hAnsi="Calibri" w:cs="Calibri"/>
          <w:b/>
          <w:sz w:val="24"/>
          <w:szCs w:val="24"/>
          <w:lang w:eastAsia="en-US"/>
        </w:rPr>
      </w:pPr>
      <w:r w:rsidRPr="00423D41">
        <w:rPr>
          <w:rFonts w:ascii="Calibri" w:hAnsi="Calibri" w:cs="Calibri"/>
          <w:b/>
          <w:sz w:val="24"/>
          <w:szCs w:val="24"/>
          <w:lang w:eastAsia="en-US"/>
        </w:rPr>
        <w:t xml:space="preserve">koja u Republici Hrvatskoj djelatnost građenja obavlja trajno, </w:t>
      </w:r>
      <w:r w:rsidRPr="00CF6EFC">
        <w:rPr>
          <w:rFonts w:ascii="Calibri" w:hAnsi="Calibri" w:cs="Calibri"/>
          <w:b/>
          <w:sz w:val="24"/>
          <w:szCs w:val="24"/>
          <w:u w:val="single"/>
          <w:lang w:eastAsia="en-US"/>
        </w:rPr>
        <w:t>dužna je na poziv naručitelja, najkasnije do dana potpisa ugovora, dostaviti dokaze:</w:t>
      </w:r>
    </w:p>
    <w:p w:rsidR="00DD6964" w:rsidRPr="00DD6964" w:rsidRDefault="00DD6964" w:rsidP="00DD6964">
      <w:pPr>
        <w:pStyle w:val="Odlomakpopisa"/>
        <w:spacing w:before="100" w:beforeAutospacing="1" w:after="100" w:afterAutospacing="1" w:line="240" w:lineRule="auto"/>
        <w:jc w:val="left"/>
        <w:rPr>
          <w:sz w:val="24"/>
          <w:szCs w:val="24"/>
          <w:lang w:eastAsia="en-US"/>
        </w:rPr>
      </w:pPr>
    </w:p>
    <w:p w:rsidR="00423D41" w:rsidRDefault="00423D41" w:rsidP="00520342">
      <w:pPr>
        <w:pStyle w:val="Odlomakpopisa"/>
        <w:numPr>
          <w:ilvl w:val="0"/>
          <w:numId w:val="84"/>
        </w:numPr>
        <w:rPr>
          <w:rFonts w:ascii="Calibri" w:hAnsi="Calibri" w:cs="Calibri"/>
          <w:lang w:eastAsia="en-US"/>
        </w:rPr>
      </w:pPr>
      <w:r w:rsidRPr="00423D41">
        <w:rPr>
          <w:rFonts w:ascii="Calibri" w:hAnsi="Calibri" w:cs="Calibri"/>
          <w:lang w:eastAsia="en-US"/>
        </w:rPr>
        <w:t>Potvrdu (o podacima iz imenika, upisnika, evidencija ili zbirke isprava) nadležne Hrvatske komore za ovlaštenog voditelja građenja i/ili ovlaštenog voditelja radova, koja mora sadržavati sljedeće podatke:</w:t>
      </w:r>
    </w:p>
    <w:p w:rsidR="00423D41" w:rsidRDefault="00423D41" w:rsidP="00520342">
      <w:pPr>
        <w:pStyle w:val="Odlomakpopisa"/>
        <w:numPr>
          <w:ilvl w:val="0"/>
          <w:numId w:val="86"/>
        </w:numPr>
        <w:rPr>
          <w:rFonts w:ascii="Calibri" w:hAnsi="Calibri" w:cs="Calibri"/>
          <w:lang w:eastAsia="en-US"/>
        </w:rPr>
      </w:pPr>
      <w:r>
        <w:rPr>
          <w:rFonts w:ascii="Calibri" w:hAnsi="Calibri" w:cs="Calibri"/>
          <w:lang w:eastAsia="en-US"/>
        </w:rPr>
        <w:t>naziv tvrtke zaposlenja,</w:t>
      </w:r>
    </w:p>
    <w:p w:rsidR="00423D41" w:rsidRDefault="00423D41" w:rsidP="00520342">
      <w:pPr>
        <w:pStyle w:val="Odlomakpopisa"/>
        <w:numPr>
          <w:ilvl w:val="0"/>
          <w:numId w:val="86"/>
        </w:numPr>
        <w:rPr>
          <w:rFonts w:ascii="Calibri" w:hAnsi="Calibri" w:cs="Calibri"/>
          <w:lang w:eastAsia="en-US"/>
        </w:rPr>
      </w:pPr>
      <w:r>
        <w:rPr>
          <w:rFonts w:ascii="Calibri" w:hAnsi="Calibri" w:cs="Calibri"/>
          <w:lang w:eastAsia="en-US"/>
        </w:rPr>
        <w:t>navod o aktivnom statusu ovlaštenog člana.</w:t>
      </w:r>
    </w:p>
    <w:p w:rsidR="00654C89" w:rsidRPr="00423D41" w:rsidRDefault="00423D41" w:rsidP="00423D41">
      <w:pPr>
        <w:spacing w:before="100" w:beforeAutospacing="1" w:after="100" w:afterAutospacing="1" w:line="240" w:lineRule="auto"/>
        <w:rPr>
          <w:rFonts w:ascii="Times New Roman" w:hAnsi="Times New Roman"/>
          <w:b/>
          <w:sz w:val="24"/>
          <w:szCs w:val="24"/>
          <w:lang w:eastAsia="en-US"/>
        </w:rPr>
      </w:pPr>
      <w:r w:rsidRPr="00423D41">
        <w:rPr>
          <w:rFonts w:cs="Calibri"/>
          <w:b/>
          <w:sz w:val="24"/>
          <w:szCs w:val="24"/>
          <w:lang w:eastAsia="en-US"/>
        </w:rPr>
        <w:t xml:space="preserve">U slučaju da odabrani ponuditelj na zahtjev Naručitelja ne dostavi dokaze o ispunjavanju uvjeta za obavljanje poslova građenja, Naručitelj može raskinuti ugovor i naplatiti jamstvo za uredno ispunjenje ugovora i to u ukupnom iznosu. </w:t>
      </w:r>
    </w:p>
    <w:p w:rsidR="00F60A25" w:rsidRPr="001C4B54" w:rsidRDefault="00BA2D05" w:rsidP="00520342">
      <w:pPr>
        <w:pStyle w:val="Naslov2"/>
        <w:numPr>
          <w:ilvl w:val="2"/>
          <w:numId w:val="53"/>
        </w:numPr>
        <w:spacing w:after="120" w:line="276" w:lineRule="auto"/>
      </w:pPr>
      <w:bookmarkStart w:id="295" w:name="_Toc515984046"/>
      <w:bookmarkStart w:id="296" w:name="_Toc515984189"/>
      <w:bookmarkStart w:id="297" w:name="_Toc515984843"/>
      <w:r w:rsidRPr="001C4B54">
        <w:rPr>
          <w:caps w:val="0"/>
        </w:rPr>
        <w:t>Dopuštenje za rad na kulturnom dobru</w:t>
      </w:r>
      <w:bookmarkEnd w:id="295"/>
      <w:bookmarkEnd w:id="296"/>
      <w:bookmarkEnd w:id="297"/>
    </w:p>
    <w:p w:rsidR="00BA2D05" w:rsidRPr="001C4B54" w:rsidRDefault="00423D41" w:rsidP="00AD4048">
      <w:pPr>
        <w:spacing w:line="276" w:lineRule="auto"/>
      </w:pPr>
      <w:r>
        <w:t>S o</w:t>
      </w:r>
      <w:r w:rsidR="00A15025" w:rsidRPr="001C4B54">
        <w:t>bzirom</w:t>
      </w:r>
      <w:r w:rsidR="00BA2D05" w:rsidRPr="001C4B54">
        <w:t xml:space="preserve"> da će </w:t>
      </w:r>
      <w:r w:rsidR="00A15025" w:rsidRPr="001C4B54">
        <w:t xml:space="preserve">se </w:t>
      </w:r>
      <w:r w:rsidR="00BA2D05" w:rsidRPr="001C4B54">
        <w:t>radovi izvoditi na objektu koji je registriran kao pojedinačno zaštićeno kulturno dobro, odabrani ponuditelj za izvršavanje ugovora mora osigurati da građevinsko obrtničke radove obavljaju osobe koje imaju važeće dopuštenje:</w:t>
      </w:r>
    </w:p>
    <w:p w:rsidR="00BA2D05" w:rsidRPr="001C4B54" w:rsidRDefault="00BA2D05" w:rsidP="00520342">
      <w:pPr>
        <w:numPr>
          <w:ilvl w:val="0"/>
          <w:numId w:val="41"/>
        </w:numPr>
        <w:spacing w:line="276" w:lineRule="auto"/>
      </w:pPr>
      <w:r w:rsidRPr="001C4B54">
        <w:t>za izvođenje građevinsko obrtničkih radova na nepokretnom kulturnom dobru</w:t>
      </w:r>
    </w:p>
    <w:p w:rsidR="00BA2D05" w:rsidRPr="001C4B54" w:rsidRDefault="00BA2D05" w:rsidP="00AD4048">
      <w:pPr>
        <w:spacing w:line="276" w:lineRule="auto"/>
      </w:pPr>
      <w:r w:rsidRPr="001C4B54">
        <w:t>koj</w:t>
      </w:r>
      <w:r w:rsidR="00423D41">
        <w:t>a dopuštenja</w:t>
      </w:r>
      <w:r w:rsidRPr="001C4B54">
        <w:t xml:space="preserve">  izdaje Ministarstvo kulture, Uprava za zaštitu kulturne baštine temeljem Pravilnika o uvjetima za fizičke i pravne osobe radi dobivanja dopuštenja za obavljanje poslova na zaštiti i očuvanju kulturnih dobara (Narodne novine 74/03, 44/10), a sukladno članku 100. Zakona o zaštiti i očuvanju kulturnih dobara (Narodne novine 69/99, 151/03, 157/03, 100/04, 87/09, 88/10, 61/11, 25/12, 136/12, 157/13, 152/14 , 98/15, 44/17). </w:t>
      </w:r>
    </w:p>
    <w:p w:rsidR="00BA2D05" w:rsidRDefault="00BA2D05" w:rsidP="00AD4048">
      <w:pPr>
        <w:spacing w:line="276" w:lineRule="auto"/>
        <w:rPr>
          <w:b/>
        </w:rPr>
      </w:pPr>
      <w:r w:rsidRPr="00423D41">
        <w:rPr>
          <w:b/>
        </w:rPr>
        <w:t xml:space="preserve">Važeća dopuštenja za rad na kulturnom dobru odabrani ponuditelj </w:t>
      </w:r>
      <w:r w:rsidRPr="00423D41">
        <w:rPr>
          <w:b/>
          <w:u w:val="single"/>
        </w:rPr>
        <w:t xml:space="preserve">dužan je dostaviti Naručitelju </w:t>
      </w:r>
      <w:r w:rsidR="00E07DAD" w:rsidRPr="00423D41">
        <w:rPr>
          <w:b/>
          <w:u w:val="single"/>
        </w:rPr>
        <w:t>prije</w:t>
      </w:r>
      <w:r w:rsidR="003F772B" w:rsidRPr="00423D41">
        <w:rPr>
          <w:b/>
          <w:u w:val="single"/>
        </w:rPr>
        <w:t xml:space="preserve"> obavljanja prvog posla</w:t>
      </w:r>
      <w:r w:rsidRPr="00423D41">
        <w:rPr>
          <w:b/>
          <w:u w:val="single"/>
        </w:rPr>
        <w:t>.</w:t>
      </w:r>
      <w:r w:rsidRPr="00423D41">
        <w:rPr>
          <w:b/>
        </w:rPr>
        <w:t xml:space="preserve"> Ukoliko odabrani ponuditelj ne dostavi traženo ovlaštenje u propisanom roku Naručitelj </w:t>
      </w:r>
      <w:r w:rsidR="00423D41">
        <w:rPr>
          <w:b/>
        </w:rPr>
        <w:t>može raskinuti ugovor</w:t>
      </w:r>
      <w:r w:rsidRPr="00423D41">
        <w:rPr>
          <w:b/>
        </w:rPr>
        <w:t xml:space="preserve"> </w:t>
      </w:r>
      <w:r w:rsidR="00423D41">
        <w:rPr>
          <w:b/>
        </w:rPr>
        <w:t>i naplatiti</w:t>
      </w:r>
      <w:r w:rsidRPr="00423D41">
        <w:rPr>
          <w:b/>
        </w:rPr>
        <w:t xml:space="preserve"> jamstvo za uredno ispunjenje ugovora</w:t>
      </w:r>
      <w:r w:rsidR="00423D41">
        <w:rPr>
          <w:b/>
        </w:rPr>
        <w:t xml:space="preserve"> i to u punom iznosu. </w:t>
      </w:r>
      <w:r w:rsidRPr="00423D41">
        <w:rPr>
          <w:b/>
        </w:rPr>
        <w:t xml:space="preserve"> </w:t>
      </w:r>
    </w:p>
    <w:p w:rsidR="00423D41" w:rsidRDefault="00423D41" w:rsidP="00423D41">
      <w:pPr>
        <w:rPr>
          <w:rFonts w:ascii="Times New Roman" w:hAnsi="Times New Roman"/>
          <w:i/>
          <w:lang w:eastAsia="en-US"/>
        </w:rPr>
      </w:pPr>
      <w:r w:rsidRPr="00423D41">
        <w:rPr>
          <w:i/>
          <w:lang w:eastAsia="en-US"/>
        </w:rPr>
        <w:t xml:space="preserve">Postupak podnošenja zahtjeva </w:t>
      </w:r>
    </w:p>
    <w:p w:rsidR="0006420F" w:rsidRPr="00423D41" w:rsidRDefault="00423D41" w:rsidP="00423D41">
      <w:pPr>
        <w:rPr>
          <w:rFonts w:ascii="Times New Roman" w:hAnsi="Times New Roman"/>
          <w:i/>
          <w:lang w:eastAsia="en-US"/>
        </w:rPr>
      </w:pPr>
      <w:r w:rsidRPr="00423D41">
        <w:rPr>
          <w:lang w:eastAsia="en-US"/>
        </w:rPr>
        <w:t>Zahtjev za izdavanje dopuštenja podnosi se Ministarstvu kulture, Upravi za zaštitu kulturne baštine, Zagreb, Runjaninova 2. Članak 8. Pravilnika o uvjetima za fizičke i pravne osobe radi dobivanja dopuštenja za obavljanje poslova na zaštiti i očuvanju kulturnih dobara ( NN 74/2003 i 44/2010) propisuje način pokretanja postupka za dobivanje dopuštenja za rad na kulturnim dobrima te navodi i potrebnu popratnu dokumentaciju. U zahtjevu se obavezno navodi vrsta poslova iz članka 2. navedenog Pravilnika, a radovi navedeni u referentnoj listi radova moraju biti opisani u kratkom tehničkom opisu sa navedenom vrstom obavljenih radova (prema Građevinskim normama). Pravna osoba ispunjava uvjete stručne osposobljenosti za obavljanje poslova na zaštiti i očuvanju kulturnih dobara iz čl. 2. točke 1. do 6. Pravilnika ako osigura rad fizičke osobe koja ima dopuštenje Ministarstva kulture za obavljanje onih poslova na zaštiti i očuvanju kulturnih dobara za koje pravna osoba traži dopuštenje. Propisi iz područja obavljanje poslova na zaštiti i očuvanju kulturnih dobara:</w:t>
      </w:r>
      <w:r w:rsidRPr="00423D41">
        <w:rPr>
          <w:lang w:eastAsia="en-US"/>
        </w:rPr>
        <w:br/>
        <w:t>Pravilnik o uvjetima za fizičke i pravne osobe radi dobivanja dopuštenja za obavljanje poslova na zaštiti i očuvanju kulturnih dobara ( NN 74/2003 i 44/2010.)- Izjava o poduzimanju potrebnih mjera iz članka 7. Pravilnika</w:t>
      </w:r>
      <w:r w:rsidR="0006420F">
        <w:rPr>
          <w:lang w:eastAsia="en-US"/>
        </w:rPr>
        <w:t>.</w:t>
      </w:r>
    </w:p>
    <w:p w:rsidR="00E66E45" w:rsidRPr="001C4B54" w:rsidRDefault="00A316BF" w:rsidP="00520342">
      <w:pPr>
        <w:pStyle w:val="Naslov2"/>
        <w:numPr>
          <w:ilvl w:val="0"/>
          <w:numId w:val="36"/>
        </w:numPr>
        <w:spacing w:after="120" w:line="276" w:lineRule="auto"/>
        <w:ind w:left="567" w:hanging="567"/>
      </w:pPr>
      <w:bookmarkStart w:id="298" w:name="_Toc494352112"/>
      <w:bookmarkStart w:id="299" w:name="_Toc515984048"/>
      <w:bookmarkStart w:id="300" w:name="_Toc515984191"/>
      <w:bookmarkStart w:id="301" w:name="_Toc515984845"/>
      <w:r w:rsidRPr="001C4B54">
        <w:rPr>
          <w:caps w:val="0"/>
        </w:rPr>
        <w:t>Rok za izjavljivanje žalbe na dokumentaciju o nabavi te naziv i adresa žalbenog tijela</w:t>
      </w:r>
      <w:bookmarkEnd w:id="298"/>
      <w:bookmarkEnd w:id="299"/>
      <w:bookmarkEnd w:id="300"/>
      <w:bookmarkEnd w:id="301"/>
    </w:p>
    <w:p w:rsidR="00A316BF" w:rsidRPr="001C4B54" w:rsidRDefault="00A316BF" w:rsidP="00AD4048">
      <w:pPr>
        <w:spacing w:line="276" w:lineRule="auto"/>
      </w:pPr>
      <w:r w:rsidRPr="001C4B54">
        <w:t>Za rješavanje o žalbama nadležna je Državna komisija za kontrolu postupaka javne nabave. Žalbeni postupak vodi se prema odredbama ZJN 2016 i Zakona o općem upravnom postupku. Žalbeni postupak temelji se na načelima javne nabave i upravnog postupka.</w:t>
      </w:r>
    </w:p>
    <w:p w:rsidR="00A316BF" w:rsidRPr="001C4B54" w:rsidRDefault="00A316BF" w:rsidP="00AD4048">
      <w:pPr>
        <w:spacing w:line="276" w:lineRule="auto"/>
      </w:pPr>
      <w:r w:rsidRPr="001C4B54">
        <w:t>Pravo na žalbu ima svaki gospodarski subjekt koji ima ili je imao pravni interes za dobivanje ugovora o javnoj nabavi i koji je pretrpio ili bi mogao pretrpjeti štetu od navodnoga kršenja subjektivnih prava.</w:t>
      </w:r>
    </w:p>
    <w:p w:rsidR="00A316BF" w:rsidRPr="001C4B54" w:rsidRDefault="00A316BF" w:rsidP="00AD4048">
      <w:pPr>
        <w:spacing w:line="276" w:lineRule="auto"/>
      </w:pPr>
      <w:r w:rsidRPr="001C4B54">
        <w:t>Žalba se izjavljuje Državnoj komisiji u pisanom obliku.</w:t>
      </w:r>
    </w:p>
    <w:p w:rsidR="00A316BF" w:rsidRPr="001C4B54" w:rsidRDefault="00A316BF" w:rsidP="00AD4048">
      <w:pPr>
        <w:spacing w:line="276" w:lineRule="auto"/>
      </w:pPr>
      <w:r w:rsidRPr="001C4B54">
        <w:t>Žalba se dostavlja neposredno, putem ovlaštenog davatelja poštanskih usluga ili elektroničkim sredstvima komunikacije putem međusobno povezanih informacijskih sustava Državne komisije i EOJN RH (e-Žalba sukladno Pravilniku o elektroničkoj žalbi u javnoj nabavi (NN 101/2017)).</w:t>
      </w:r>
    </w:p>
    <w:p w:rsidR="00A316BF" w:rsidRPr="001C4B54" w:rsidRDefault="00A316BF" w:rsidP="00AD4048">
      <w:pPr>
        <w:spacing w:line="276" w:lineRule="auto"/>
      </w:pPr>
      <w:r w:rsidRPr="001C4B54">
        <w:t>Žalitelj je obvezan primjerak žalbe dostaviti naručitelju u roku za žalbu.</w:t>
      </w:r>
    </w:p>
    <w:p w:rsidR="00A316BF" w:rsidRPr="001C4B54" w:rsidRDefault="00A316BF" w:rsidP="00AD4048">
      <w:pPr>
        <w:spacing w:line="276" w:lineRule="auto"/>
      </w:pPr>
      <w:r w:rsidRPr="001C4B54">
        <w:t>U otvorenom postupku žalba se izjavljuje u roku 10 (deset) dana, i to od dana:</w:t>
      </w:r>
    </w:p>
    <w:p w:rsidR="00A316BF" w:rsidRPr="001C4B54" w:rsidRDefault="00A316BF" w:rsidP="00520342">
      <w:pPr>
        <w:numPr>
          <w:ilvl w:val="0"/>
          <w:numId w:val="42"/>
        </w:numPr>
        <w:spacing w:line="276" w:lineRule="auto"/>
      </w:pPr>
      <w:r w:rsidRPr="001C4B54">
        <w:t>objave poziva na nadmetanje, u odnosu na sadržaj poziva ili dokumentacije o nabavi,</w:t>
      </w:r>
    </w:p>
    <w:p w:rsidR="00A316BF" w:rsidRPr="001C4B54" w:rsidRDefault="000A5671" w:rsidP="00520342">
      <w:pPr>
        <w:numPr>
          <w:ilvl w:val="0"/>
          <w:numId w:val="42"/>
        </w:numPr>
        <w:spacing w:line="276" w:lineRule="auto"/>
      </w:pPr>
      <w:r w:rsidRPr="001C4B54">
        <w:t>o</w:t>
      </w:r>
      <w:r w:rsidR="00A316BF" w:rsidRPr="001C4B54">
        <w:t>bjave obavijesti o ispravku, u odnosu na sadržaj ispravka,</w:t>
      </w:r>
    </w:p>
    <w:p w:rsidR="00A316BF" w:rsidRPr="001C4B54" w:rsidRDefault="00A316BF" w:rsidP="00520342">
      <w:pPr>
        <w:numPr>
          <w:ilvl w:val="0"/>
          <w:numId w:val="42"/>
        </w:numPr>
        <w:spacing w:line="276" w:lineRule="auto"/>
      </w:pPr>
      <w:r w:rsidRPr="001C4B54">
        <w:t>objave izmjene dokumentacije o nabavi, u odnosu na sadržaj izmjene dokumentacije,</w:t>
      </w:r>
    </w:p>
    <w:p w:rsidR="00A316BF" w:rsidRPr="001C4B54" w:rsidRDefault="00A316BF" w:rsidP="00520342">
      <w:pPr>
        <w:numPr>
          <w:ilvl w:val="0"/>
          <w:numId w:val="42"/>
        </w:numPr>
        <w:spacing w:line="276" w:lineRule="auto"/>
      </w:pPr>
      <w:r w:rsidRPr="001C4B54">
        <w:t>otvaranja ponuda u odnosu na propuštanje naručitelja da valjano odgovori na pravodobno dostavljen zahtjev dodatne informacije, objašnjenja ili izmjene dokumentacije o nabavi te na postupak otvaranja ponuda,</w:t>
      </w:r>
    </w:p>
    <w:p w:rsidR="00A316BF" w:rsidRPr="001C4B54" w:rsidRDefault="00A316BF" w:rsidP="00520342">
      <w:pPr>
        <w:numPr>
          <w:ilvl w:val="0"/>
          <w:numId w:val="42"/>
        </w:numPr>
        <w:spacing w:line="276" w:lineRule="auto"/>
      </w:pPr>
      <w:r w:rsidRPr="001C4B54">
        <w:t>primitka odluke o odabiru ili poništenju, u odnosu na postupak pregleda, ocjene i odabira ponuda, ili razloge poništenja.</w:t>
      </w:r>
    </w:p>
    <w:p w:rsidR="00E66E45" w:rsidRPr="001C4B54" w:rsidRDefault="00A316BF" w:rsidP="00AD4048">
      <w:pPr>
        <w:tabs>
          <w:tab w:val="left" w:pos="7914"/>
        </w:tabs>
        <w:spacing w:line="276" w:lineRule="auto"/>
      </w:pPr>
      <w:r w:rsidRPr="001C4B54">
        <w:t>Žalba mora sadržavati najmanje podatke i dokaze navedene u članku 420. ZJN 2016.</w:t>
      </w:r>
      <w:r w:rsidRPr="001C4B54">
        <w:tab/>
      </w:r>
    </w:p>
    <w:p w:rsidR="00C94F34" w:rsidRPr="001C4B54" w:rsidRDefault="00105626" w:rsidP="00520342">
      <w:pPr>
        <w:pStyle w:val="Naslov2"/>
        <w:numPr>
          <w:ilvl w:val="0"/>
          <w:numId w:val="36"/>
        </w:numPr>
        <w:spacing w:after="120" w:line="276" w:lineRule="auto"/>
        <w:ind w:left="567" w:hanging="567"/>
        <w:rPr>
          <w:caps w:val="0"/>
        </w:rPr>
      </w:pPr>
      <w:bookmarkStart w:id="302" w:name="_Toc515984049"/>
      <w:bookmarkStart w:id="303" w:name="_Toc515984192"/>
      <w:bookmarkStart w:id="304" w:name="_Toc515984846"/>
      <w:r w:rsidRPr="001C4B54">
        <w:rPr>
          <w:caps w:val="0"/>
        </w:rPr>
        <w:t xml:space="preserve"> </w:t>
      </w:r>
      <w:r w:rsidR="00A316BF" w:rsidRPr="001C4B54">
        <w:rPr>
          <w:caps w:val="0"/>
        </w:rPr>
        <w:t>Drugi podaci koje naručitelj smatra potrebnima</w:t>
      </w:r>
      <w:bookmarkEnd w:id="302"/>
      <w:bookmarkEnd w:id="303"/>
      <w:bookmarkEnd w:id="304"/>
    </w:p>
    <w:p w:rsidR="00A316BF" w:rsidRPr="001C4B54" w:rsidRDefault="00C94F34" w:rsidP="00520342">
      <w:pPr>
        <w:pStyle w:val="Naslov2"/>
        <w:numPr>
          <w:ilvl w:val="0"/>
          <w:numId w:val="47"/>
        </w:numPr>
        <w:spacing w:after="120" w:line="276" w:lineRule="auto"/>
        <w:ind w:left="357" w:hanging="357"/>
      </w:pPr>
      <w:bookmarkStart w:id="305" w:name="_Toc515984050"/>
      <w:bookmarkStart w:id="306" w:name="_Toc515984193"/>
      <w:bookmarkStart w:id="307" w:name="_Toc515984847"/>
      <w:r w:rsidRPr="001C4B54">
        <w:rPr>
          <w:caps w:val="0"/>
        </w:rPr>
        <w:t>Pojašnjenje i upotpunjavanje</w:t>
      </w:r>
      <w:bookmarkEnd w:id="305"/>
      <w:bookmarkEnd w:id="306"/>
      <w:bookmarkEnd w:id="307"/>
    </w:p>
    <w:p w:rsidR="00C94F34" w:rsidRPr="001C4B54" w:rsidRDefault="00C94F34" w:rsidP="00AD4048">
      <w:pPr>
        <w:spacing w:line="276" w:lineRule="auto"/>
      </w:pPr>
      <w:r w:rsidRPr="001C4B54">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Naručitelj će dopunjavanje, pojašnjenje i/ili upotpunjavanje ponude tražiti putem sustava EOJN, modul Pojašnjenje/upotpunjavanje elektronički dostavljenih ponuda. Detaljne upute o načinu komunikacije Naručitelja i ponuditelja putem sustava EOJN dostupne su na stranicama EOJN, na adresi </w:t>
      </w:r>
      <w:hyperlink r:id="rId22" w:history="1">
        <w:r w:rsidRPr="001C4B54">
          <w:rPr>
            <w:rStyle w:val="Hiperveza"/>
          </w:rPr>
          <w:t>https://eojn.nn.hr</w:t>
        </w:r>
      </w:hyperlink>
      <w:r w:rsidRPr="001C4B54">
        <w:t>.</w:t>
      </w:r>
    </w:p>
    <w:p w:rsidR="00C94F34" w:rsidRPr="001C4B54" w:rsidRDefault="00C94F34" w:rsidP="00AD4048">
      <w:pPr>
        <w:spacing w:line="276" w:lineRule="auto"/>
        <w:rPr>
          <w:color w:val="231F20"/>
        </w:rPr>
      </w:pPr>
      <w:r w:rsidRPr="001C4B54">
        <w:t>Sukladno Pravilniku p</w:t>
      </w:r>
      <w:r w:rsidRPr="001C4B54">
        <w:rPr>
          <w:color w:val="231F20"/>
        </w:rPr>
        <w:t>onudbeni list, troškovnik i jamstvo za ozbiljnost ponude ne smatraju se određenim dokumentima koji nedostaju u smislu članka 293. ZJN 2016 te Naručitelj ne smije zatražiti ponuditelja da iste dostavi tijekom pregleda i ocjene ponuda.</w:t>
      </w:r>
    </w:p>
    <w:p w:rsidR="0006420F" w:rsidRPr="0006420F" w:rsidRDefault="00792892" w:rsidP="00520342">
      <w:pPr>
        <w:pStyle w:val="Naslov2"/>
        <w:numPr>
          <w:ilvl w:val="0"/>
          <w:numId w:val="48"/>
        </w:numPr>
        <w:spacing w:after="120" w:line="276" w:lineRule="auto"/>
        <w:ind w:left="357" w:hanging="357"/>
        <w:rPr>
          <w:caps w:val="0"/>
        </w:rPr>
      </w:pPr>
      <w:bookmarkStart w:id="308" w:name="_Toc515984051"/>
      <w:bookmarkStart w:id="309" w:name="_Toc515984194"/>
      <w:bookmarkStart w:id="310" w:name="_Toc515984848"/>
      <w:r w:rsidRPr="001C4B54">
        <w:rPr>
          <w:caps w:val="0"/>
        </w:rPr>
        <w:t>Trošak pon</w:t>
      </w:r>
      <w:r w:rsidR="000A5671" w:rsidRPr="001C4B54">
        <w:rPr>
          <w:caps w:val="0"/>
        </w:rPr>
        <w:t>u</w:t>
      </w:r>
      <w:r w:rsidRPr="001C4B54">
        <w:rPr>
          <w:caps w:val="0"/>
        </w:rPr>
        <w:t>de i preuzimanje dokumentacije o nabavi</w:t>
      </w:r>
      <w:bookmarkEnd w:id="308"/>
      <w:bookmarkEnd w:id="309"/>
      <w:bookmarkEnd w:id="310"/>
    </w:p>
    <w:p w:rsidR="00AE6EEC" w:rsidRPr="001C4B54" w:rsidRDefault="00792892" w:rsidP="00AD4048">
      <w:pPr>
        <w:spacing w:line="276" w:lineRule="auto"/>
      </w:pPr>
      <w:r w:rsidRPr="001C4B54">
        <w:t>Ponuda se izrađuje bez posebne naknade. Trošak pripreme i podnošenja ponude u cijelosti snosi Ponuditelj.</w:t>
      </w:r>
      <w:r w:rsidR="00AE6EEC" w:rsidRPr="001C4B54">
        <w:t xml:space="preserve"> </w:t>
      </w:r>
      <w:r w:rsidRPr="001C4B54">
        <w:t xml:space="preserve">Dokumentacija o nabavi se ne naplaćuje te se može preuzeti neograničeno i u cijelosti u elektroničkom obliku na internetskoj stranici EOJN RH-a: </w:t>
      </w:r>
      <w:hyperlink r:id="rId23" w:history="1">
        <w:r w:rsidRPr="001C4B54">
          <w:rPr>
            <w:rStyle w:val="Hiperveza"/>
          </w:rPr>
          <w:t>https://eojn.nn.hr/Oglasnik/</w:t>
        </w:r>
      </w:hyperlink>
      <w:r w:rsidR="00AE6EEC" w:rsidRPr="001C4B54">
        <w:t>.</w:t>
      </w:r>
    </w:p>
    <w:p w:rsidR="00792892" w:rsidRPr="001C4B54" w:rsidRDefault="00792892" w:rsidP="00AD4048">
      <w:pPr>
        <w:spacing w:line="276" w:lineRule="auto"/>
      </w:pPr>
      <w:r w:rsidRPr="001C4B54">
        <w:t xml:space="preserve">Prilikom preuzimanja dokumentacije, zainteresirani gospodarski subjekti moraju se registrirati i prijaviti kako bi bili evidentirani kao zainteresirani gospodarski subjekti te kako bi im sustav slao sve dodatne obavijesti o tom postupku. </w:t>
      </w:r>
    </w:p>
    <w:p w:rsidR="00792892" w:rsidRPr="001C4B54" w:rsidRDefault="00792892" w:rsidP="00AD4048">
      <w:pPr>
        <w:spacing w:line="276" w:lineRule="auto"/>
      </w:pPr>
      <w:r w:rsidRPr="001C4B54">
        <w:t xml:space="preserve">U slučaju da gospodarski subjekt podnese ponudu bez prethodne registracije na portalu EOJN RH-a, sam snosi rizik izrade ponude na neodgovarajućoj podlozi (Dokumentaciji o nabavi). </w:t>
      </w:r>
    </w:p>
    <w:p w:rsidR="00792892" w:rsidRPr="001C4B54" w:rsidRDefault="00792892" w:rsidP="00A15025">
      <w:pPr>
        <w:spacing w:line="276" w:lineRule="auto"/>
        <w:jc w:val="left"/>
      </w:pPr>
      <w:r w:rsidRPr="001C4B54">
        <w:t xml:space="preserve">Upute za korištenje EOJN RH-a dostupne su na internetskoj stranici: </w:t>
      </w:r>
      <w:hyperlink r:id="rId24" w:history="1">
        <w:r w:rsidRPr="001C4B54">
          <w:rPr>
            <w:rStyle w:val="Hiperveza"/>
          </w:rPr>
          <w:t>https://eojn.nn.hr/Oglasnik/clanak/upute-za-koristenje-eojna-rh/0/93/</w:t>
        </w:r>
      </w:hyperlink>
    </w:p>
    <w:p w:rsidR="00792892" w:rsidRPr="0006420F" w:rsidRDefault="00792892" w:rsidP="00AD4048">
      <w:pPr>
        <w:spacing w:line="276" w:lineRule="auto"/>
        <w:rPr>
          <w:color w:val="2F5496" w:themeColor="accent1" w:themeShade="BF"/>
        </w:rPr>
      </w:pPr>
      <w:r w:rsidRPr="001C4B54">
        <w:t xml:space="preserve">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w:t>
      </w:r>
      <w:r w:rsidRPr="0006420F">
        <w:t>izvršenja usluga.</w:t>
      </w:r>
    </w:p>
    <w:p w:rsidR="0006420F" w:rsidRPr="0006420F" w:rsidRDefault="0006420F" w:rsidP="00520342">
      <w:pPr>
        <w:pStyle w:val="Naslov2"/>
        <w:numPr>
          <w:ilvl w:val="2"/>
          <w:numId w:val="87"/>
        </w:numPr>
        <w:spacing w:after="120" w:line="276" w:lineRule="auto"/>
        <w:rPr>
          <w:color w:val="2F5496" w:themeColor="accent1" w:themeShade="BF"/>
        </w:rPr>
      </w:pPr>
      <w:bookmarkStart w:id="311" w:name="_Toc515984047"/>
      <w:bookmarkStart w:id="312" w:name="_Toc515984190"/>
      <w:bookmarkStart w:id="313" w:name="_Toc515984844"/>
      <w:r w:rsidRPr="0006420F">
        <w:rPr>
          <w:caps w:val="0"/>
          <w:color w:val="2F5496" w:themeColor="accent1" w:themeShade="BF"/>
        </w:rPr>
        <w:t>FIDIC uvjeti ugovora o građenju za građevinske i inženjerske radove po projektima naručitelja</w:t>
      </w:r>
      <w:bookmarkEnd w:id="311"/>
      <w:bookmarkEnd w:id="312"/>
      <w:bookmarkEnd w:id="313"/>
    </w:p>
    <w:p w:rsidR="0006420F" w:rsidRPr="0006420F" w:rsidRDefault="0006420F" w:rsidP="0006420F">
      <w:pPr>
        <w:spacing w:line="276" w:lineRule="auto"/>
      </w:pPr>
      <w:r w:rsidRPr="0006420F">
        <w:t>Obračun i izvršenje radova vrši se po FIDIC Međunarodnom udruženju konzultantskih inženjera (</w:t>
      </w:r>
      <w:r w:rsidRPr="0006420F">
        <w:rPr>
          <w:i/>
        </w:rPr>
        <w:t>Federation Internationale des Ingenieurs-Conseils</w:t>
      </w:r>
      <w:r w:rsidRPr="0006420F">
        <w:t xml:space="preserve">) Crvenoj knjizi </w:t>
      </w:r>
      <w:r w:rsidRPr="0006420F">
        <w:rPr>
          <w:i/>
        </w:rPr>
        <w:t>Uvjeti Ugovora o građenju za građevinske i inženjerske radove po projektima Naručitelja</w:t>
      </w:r>
      <w:r w:rsidRPr="0006420F">
        <w:t xml:space="preserve">, koja se smatra sastavnim dijelom ove Dokumentacije o nabavi, ali nije objavljena s obzirom  da podliježe odredbama o zaštiti autorskog prava i pravilima FIDIC organizacije o zabrani objavljivanja. </w:t>
      </w:r>
    </w:p>
    <w:p w:rsidR="0006420F" w:rsidRPr="0006420F" w:rsidRDefault="0006420F" w:rsidP="0006420F">
      <w:pPr>
        <w:spacing w:line="276" w:lineRule="auto"/>
        <w:rPr>
          <w:rStyle w:val="Hiperveza"/>
          <w:color w:val="auto"/>
        </w:rPr>
      </w:pPr>
      <w:r w:rsidRPr="0006420F">
        <w:t xml:space="preserve">Opći uvjeti primjenjuju se u neizmijenjenom obliku te se očekuje da je svaki ponuditelj upoznat s odredbama istih. Više informacija o Općim uvjetima na </w:t>
      </w:r>
      <w:hyperlink r:id="rId25" w:history="1">
        <w:r w:rsidRPr="0006420F">
          <w:rPr>
            <w:rStyle w:val="Hiperveza"/>
            <w:color w:val="auto"/>
          </w:rPr>
          <w:t>http://fidic.org/bookshop/about-publications/fidic-pdf-files-installation-guide</w:t>
        </w:r>
      </w:hyperlink>
    </w:p>
    <w:p w:rsidR="0006420F" w:rsidRPr="0006420F" w:rsidRDefault="0006420F" w:rsidP="00AD4048">
      <w:pPr>
        <w:spacing w:line="276" w:lineRule="auto"/>
      </w:pPr>
      <w:r w:rsidRPr="0006420F">
        <w:t xml:space="preserve">Naručitelj će svima koji zatraže Opće uvjete refundirati troškove kupnje FIDIC Crvene knjige, ukoliko gospodarski subjekt istu ne posjeduje, do punog iznosa (350,00 kn + PDV), onima koji podnesu zahtjev za refundaciju, a temeljem predmetnog postupka javne nabave. Zahtjevu za refundaciju troškova mora se priložiti i dokaze o kupnji (preslika računa i sl.) te podatke za uplatu nadoknađenih troškova (broj računa i sl.). </w:t>
      </w:r>
    </w:p>
    <w:p w:rsidR="00A316BF" w:rsidRPr="001C4B54" w:rsidRDefault="00792892" w:rsidP="00520342">
      <w:pPr>
        <w:pStyle w:val="Naslov2"/>
        <w:numPr>
          <w:ilvl w:val="2"/>
          <w:numId w:val="87"/>
        </w:numPr>
        <w:spacing w:after="120" w:line="276" w:lineRule="auto"/>
      </w:pPr>
      <w:bookmarkStart w:id="314" w:name="_Toc515984052"/>
      <w:bookmarkStart w:id="315" w:name="_Toc515984195"/>
      <w:bookmarkStart w:id="316" w:name="_Toc515984849"/>
      <w:r w:rsidRPr="001C4B54">
        <w:rPr>
          <w:caps w:val="0"/>
        </w:rPr>
        <w:t>Sklapanje i izvršenje ugovora o javnoj nabavi</w:t>
      </w:r>
      <w:bookmarkEnd w:id="314"/>
      <w:bookmarkEnd w:id="315"/>
      <w:bookmarkEnd w:id="316"/>
    </w:p>
    <w:p w:rsidR="00E66E45" w:rsidRPr="001C4B54" w:rsidRDefault="00E66E45" w:rsidP="00AD4048">
      <w:pPr>
        <w:spacing w:line="276" w:lineRule="auto"/>
        <w:rPr>
          <w:b/>
        </w:rPr>
      </w:pPr>
      <w:r w:rsidRPr="001C4B54">
        <w:t xml:space="preserve">Ugovorne strane sklapaju ugovor o javnoj nabavi u pisanom obliku u roku do </w:t>
      </w:r>
      <w:r w:rsidRPr="001C4B54">
        <w:rPr>
          <w:b/>
        </w:rPr>
        <w:t xml:space="preserve">30 </w:t>
      </w:r>
      <w:r w:rsidR="00A15025" w:rsidRPr="001C4B54">
        <w:rPr>
          <w:b/>
        </w:rPr>
        <w:t xml:space="preserve">(trideset) dana od dana </w:t>
      </w:r>
      <w:r w:rsidRPr="001C4B54">
        <w:rPr>
          <w:b/>
        </w:rPr>
        <w:t>izvršnosti odluke o odabiru.</w:t>
      </w:r>
    </w:p>
    <w:p w:rsidR="00E66E45" w:rsidRPr="001C4B54" w:rsidRDefault="00E66E45" w:rsidP="00AD4048">
      <w:pPr>
        <w:spacing w:line="276" w:lineRule="auto"/>
      </w:pPr>
      <w:r w:rsidRPr="001C4B54">
        <w:t>Ugovor o javnoj nabavi mora biti sklopljen u skladu s uvjetima određenima dokumentaciji o nabavi i</w:t>
      </w:r>
      <w:r w:rsidRPr="001C4B54">
        <w:br/>
        <w:t>odabranom ponudom te ugovorne strane izvršavaju ugovor o javnoj nabavi u skladu s uvjetima</w:t>
      </w:r>
      <w:r w:rsidRPr="001C4B54">
        <w:br/>
        <w:t>određenima u dokumentaciji o nabavi i odabranom ponudom.</w:t>
      </w:r>
    </w:p>
    <w:p w:rsidR="00792892" w:rsidRPr="001C4B54" w:rsidRDefault="00E66E45" w:rsidP="00AD4048">
      <w:pPr>
        <w:spacing w:line="276" w:lineRule="auto"/>
      </w:pPr>
      <w:r w:rsidRPr="001C4B54">
        <w:t>Naručitelj je obvezan kontrolirati je li izvršenje ugovora o javnoj nabavi u skladu s uvjetima</w:t>
      </w:r>
      <w:r w:rsidRPr="001C4B54">
        <w:br/>
        <w:t>određenima u dokumentaciji o nabavi i odabranom ponudom.</w:t>
      </w:r>
    </w:p>
    <w:p w:rsidR="00792892" w:rsidRPr="001C4B54" w:rsidRDefault="00792892" w:rsidP="00AD4048">
      <w:pPr>
        <w:spacing w:line="276" w:lineRule="auto"/>
      </w:pPr>
      <w:r w:rsidRPr="001C4B54">
        <w:t>Na odgovornost ugovornih strana za ispunjenje obveza iz ugovora o javnoj nabavi radova, uz odredbe ZJN 2016, na odgovarajući način primjenjuju se odredbe zakona kojim se uređuju obvezni odnosi.</w:t>
      </w:r>
    </w:p>
    <w:p w:rsidR="005165F1" w:rsidRPr="001C4B54" w:rsidRDefault="00E66E45" w:rsidP="00520342">
      <w:pPr>
        <w:pStyle w:val="Naslov2"/>
        <w:numPr>
          <w:ilvl w:val="2"/>
          <w:numId w:val="87"/>
        </w:numPr>
        <w:spacing w:after="120" w:line="276" w:lineRule="auto"/>
        <w:rPr>
          <w:caps w:val="0"/>
        </w:rPr>
      </w:pPr>
      <w:bookmarkStart w:id="317" w:name="_Toc512240135"/>
      <w:bookmarkStart w:id="318" w:name="_Toc515984053"/>
      <w:bookmarkStart w:id="319" w:name="_Toc515984196"/>
      <w:bookmarkStart w:id="320" w:name="_Toc515984850"/>
      <w:r w:rsidRPr="001C4B54">
        <w:rPr>
          <w:caps w:val="0"/>
        </w:rPr>
        <w:t>Odredbe o izmjenama ugovora</w:t>
      </w:r>
      <w:bookmarkEnd w:id="317"/>
      <w:bookmarkEnd w:id="318"/>
      <w:bookmarkEnd w:id="319"/>
      <w:bookmarkEnd w:id="320"/>
    </w:p>
    <w:p w:rsidR="00331382" w:rsidRPr="00331382" w:rsidRDefault="00331382" w:rsidP="00331382">
      <w:pPr>
        <w:rPr>
          <w:rFonts w:ascii="Times New Roman" w:hAnsi="Times New Roman"/>
          <w:lang w:eastAsia="en-US"/>
        </w:rPr>
      </w:pPr>
      <w:r w:rsidRPr="00331382">
        <w:rPr>
          <w:lang w:eastAsia="en-US"/>
        </w:rPr>
        <w:t xml:space="preserve">Izmjene Ugovora o javnoj nabavi radova moguće su samo sukladno odredbama članaka 315. do 320. ZJN-a 2016. </w:t>
      </w:r>
    </w:p>
    <w:p w:rsidR="00331382" w:rsidRPr="00331382" w:rsidRDefault="00331382" w:rsidP="00331382">
      <w:pPr>
        <w:rPr>
          <w:sz w:val="24"/>
          <w:lang w:eastAsia="en-US"/>
        </w:rPr>
      </w:pPr>
      <w:r w:rsidRPr="00331382">
        <w:rPr>
          <w:lang w:eastAsia="en-US"/>
        </w:rPr>
        <w:t xml:space="preserve">Sukladno članku 315.ZJN 2016 Ugovor o javnoj nabavi radova može se izmijeniti, neovisno o novčanoj vrijednosti izmjena, u slučaju potrebe za izvođenjem dodatnih radova zbog izmjene </w:t>
      </w:r>
      <w:r w:rsidRPr="00331382">
        <w:rPr>
          <w:rFonts w:cs="Calibri"/>
          <w:sz w:val="24"/>
          <w:lang w:eastAsia="en-US"/>
        </w:rPr>
        <w:t xml:space="preserve">tehničkog rješenja prikazanog </w:t>
      </w:r>
      <w:r>
        <w:rPr>
          <w:rFonts w:cs="Calibri"/>
          <w:sz w:val="24"/>
          <w:lang w:eastAsia="en-US"/>
        </w:rPr>
        <w:t>tehničkom projektno tehničkom dokumentacijom</w:t>
      </w:r>
      <w:r w:rsidRPr="00331382">
        <w:rPr>
          <w:rFonts w:cs="Calibri"/>
          <w:sz w:val="24"/>
          <w:lang w:eastAsia="en-US"/>
        </w:rPr>
        <w:t xml:space="preserve">, a temeljem posebnog zahtjeva nadležnog konzervatorskog odjela. </w:t>
      </w:r>
    </w:p>
    <w:p w:rsidR="00331382" w:rsidRPr="00331382" w:rsidRDefault="00331382" w:rsidP="00331382">
      <w:pPr>
        <w:rPr>
          <w:rFonts w:ascii="Times New Roman" w:hAnsi="Times New Roman"/>
          <w:lang w:eastAsia="en-US"/>
        </w:rPr>
      </w:pPr>
      <w:r w:rsidRPr="00331382">
        <w:rPr>
          <w:lang w:eastAsia="en-US"/>
        </w:rPr>
        <w:t xml:space="preserve">Ovaj Ugovor može se izmijeniti zbog produženje roka izvođenja radova: </w:t>
      </w:r>
    </w:p>
    <w:p w:rsidR="00331382" w:rsidRDefault="00331382" w:rsidP="00520342">
      <w:pPr>
        <w:pStyle w:val="Odlomakpopisa"/>
        <w:numPr>
          <w:ilvl w:val="0"/>
          <w:numId w:val="88"/>
        </w:numPr>
        <w:rPr>
          <w:rFonts w:ascii="Calibri" w:hAnsi="Calibri" w:cs="Calibri"/>
          <w:lang w:eastAsia="en-US"/>
        </w:rPr>
      </w:pPr>
      <w:r w:rsidRPr="00331382">
        <w:rPr>
          <w:rFonts w:ascii="Calibri" w:hAnsi="Calibri" w:cs="Calibri"/>
          <w:lang w:eastAsia="en-US"/>
        </w:rPr>
        <w:t xml:space="preserve">ako Izvođač radova bez svoje krivnje bude spriječen izvoditi radove, a zbog događaja koji se nisu mogli predvidjeti i čije posljedice Izvođač radova nije mogao predvidjeti, izbjeći ni ukloniti (viša sila), a o čijem je nastupu i prestanku Izvođač radova bez odlaganja dužan obavijestiti Naručitelja, </w:t>
      </w:r>
    </w:p>
    <w:p w:rsidR="00331382" w:rsidRPr="00331382" w:rsidRDefault="00331382" w:rsidP="00331382">
      <w:pPr>
        <w:pStyle w:val="Odlomakpopisa"/>
        <w:ind w:left="360"/>
        <w:rPr>
          <w:rFonts w:ascii="Calibri" w:hAnsi="Calibri" w:cs="Calibri"/>
          <w:lang w:eastAsia="en-US"/>
        </w:rPr>
      </w:pPr>
    </w:p>
    <w:p w:rsidR="00331382" w:rsidRDefault="00331382" w:rsidP="00520342">
      <w:pPr>
        <w:pStyle w:val="Odlomakpopisa"/>
        <w:numPr>
          <w:ilvl w:val="0"/>
          <w:numId w:val="88"/>
        </w:numPr>
        <w:rPr>
          <w:rFonts w:ascii="Calibri" w:hAnsi="Calibri" w:cs="Calibri"/>
          <w:szCs w:val="24"/>
          <w:lang w:eastAsia="en-US"/>
        </w:rPr>
      </w:pPr>
      <w:r w:rsidRPr="00331382">
        <w:rPr>
          <w:rFonts w:ascii="Calibri" w:hAnsi="Calibri" w:cs="Calibri"/>
          <w:szCs w:val="24"/>
          <w:lang w:eastAsia="en-US"/>
        </w:rPr>
        <w:t xml:space="preserve">zbog nepovoljnih vremenskih prilika koje onemogućavaju izvođenje pojedinih vrsta radova, što se utvrđuje evidencijom meteoroloških uvjeta tijekom izvođenja radova ovjerenih po glavnom nadzornom inženjeru u građevinskom dnevniku. Navedeno će se priznati samo ukoliko je izvođač radova na gradilištu osigurao prisutnost radnika i dostupnost materijala. </w:t>
      </w:r>
    </w:p>
    <w:p w:rsidR="00331382" w:rsidRPr="00331382" w:rsidRDefault="00331382" w:rsidP="00331382">
      <w:pPr>
        <w:pStyle w:val="Odlomakpopisa"/>
        <w:ind w:left="360"/>
        <w:rPr>
          <w:rFonts w:ascii="Calibri" w:hAnsi="Calibri" w:cs="Calibri"/>
          <w:szCs w:val="24"/>
          <w:lang w:eastAsia="en-US"/>
        </w:rPr>
      </w:pPr>
    </w:p>
    <w:p w:rsidR="00331382" w:rsidRDefault="00331382" w:rsidP="00520342">
      <w:pPr>
        <w:pStyle w:val="Odlomakpopisa"/>
        <w:numPr>
          <w:ilvl w:val="0"/>
          <w:numId w:val="88"/>
        </w:numPr>
        <w:rPr>
          <w:rFonts w:ascii="Calibri" w:hAnsi="Calibri" w:cs="Calibri"/>
          <w:szCs w:val="24"/>
          <w:lang w:eastAsia="en-US"/>
        </w:rPr>
      </w:pPr>
      <w:r w:rsidRPr="00331382">
        <w:rPr>
          <w:rFonts w:ascii="Calibri" w:hAnsi="Calibri" w:cs="Calibri"/>
          <w:szCs w:val="24"/>
          <w:lang w:eastAsia="en-US"/>
        </w:rPr>
        <w:t xml:space="preserve">zbog izdavanja naloga Naručitelja o obustavi radova, </w:t>
      </w:r>
    </w:p>
    <w:p w:rsidR="00331382" w:rsidRPr="00331382" w:rsidRDefault="00331382" w:rsidP="00331382">
      <w:pPr>
        <w:pStyle w:val="Odlomakpopisa"/>
        <w:ind w:left="360"/>
        <w:rPr>
          <w:rFonts w:ascii="Calibri" w:hAnsi="Calibri" w:cs="Calibri"/>
          <w:szCs w:val="24"/>
          <w:lang w:eastAsia="en-US"/>
        </w:rPr>
      </w:pPr>
    </w:p>
    <w:p w:rsidR="00331382" w:rsidRDefault="00331382" w:rsidP="00520342">
      <w:pPr>
        <w:pStyle w:val="Odlomakpopisa"/>
        <w:numPr>
          <w:ilvl w:val="0"/>
          <w:numId w:val="88"/>
        </w:numPr>
        <w:rPr>
          <w:rFonts w:ascii="Calibri" w:hAnsi="Calibri" w:cs="Calibri"/>
          <w:szCs w:val="24"/>
          <w:lang w:eastAsia="en-US"/>
        </w:rPr>
      </w:pPr>
      <w:r w:rsidRPr="00331382">
        <w:rPr>
          <w:rFonts w:ascii="Calibri" w:hAnsi="Calibri" w:cs="Calibri"/>
          <w:szCs w:val="24"/>
          <w:lang w:eastAsia="en-US"/>
        </w:rPr>
        <w:t xml:space="preserve">zbog nastupa okolnosti koje onemogućuju ispunjenje ugovorenih obaveza u ugovorenom roku, a koje se ne mogu pripisati višoj sili, niti su uzrokovane postupanjem ijedne ugovorne stranke, već su posljedica radnji treće strane, </w:t>
      </w:r>
    </w:p>
    <w:p w:rsidR="00331382" w:rsidRPr="00331382" w:rsidRDefault="00331382" w:rsidP="00331382">
      <w:pPr>
        <w:pStyle w:val="Odlomakpopisa"/>
        <w:ind w:left="360"/>
        <w:rPr>
          <w:rFonts w:ascii="Calibri" w:hAnsi="Calibri" w:cs="Calibri"/>
          <w:szCs w:val="24"/>
          <w:lang w:eastAsia="en-US"/>
        </w:rPr>
      </w:pPr>
    </w:p>
    <w:p w:rsidR="00331382" w:rsidRPr="00331382" w:rsidRDefault="00331382" w:rsidP="00520342">
      <w:pPr>
        <w:pStyle w:val="Odlomakpopisa"/>
        <w:numPr>
          <w:ilvl w:val="0"/>
          <w:numId w:val="88"/>
        </w:numPr>
        <w:rPr>
          <w:rFonts w:ascii="Calibri" w:hAnsi="Calibri" w:cs="Calibri"/>
          <w:szCs w:val="24"/>
          <w:lang w:eastAsia="en-US"/>
        </w:rPr>
      </w:pPr>
      <w:r w:rsidRPr="00331382">
        <w:rPr>
          <w:rFonts w:ascii="Calibri" w:hAnsi="Calibri" w:cs="Calibri"/>
          <w:szCs w:val="24"/>
          <w:lang w:eastAsia="en-US"/>
        </w:rPr>
        <w:t xml:space="preserve">zbog potrebe ugovaranja i izvođenja dodatnih radova. </w:t>
      </w:r>
    </w:p>
    <w:p w:rsidR="00331382" w:rsidRPr="00331382" w:rsidRDefault="00331382" w:rsidP="00331382">
      <w:pPr>
        <w:rPr>
          <w:rFonts w:ascii="Times New Roman" w:hAnsi="Times New Roman"/>
          <w:lang w:eastAsia="en-US"/>
        </w:rPr>
      </w:pPr>
      <w:r w:rsidRPr="00331382">
        <w:rPr>
          <w:lang w:eastAsia="en-US"/>
        </w:rPr>
        <w:t xml:space="preserve">Naručitelj smije, sukladno članku 316. ZJN-a 2016 izmijeniti ugovor o javnoj nabavi tijekom njegova trajanja bez provođenja novog postupka javne nabave radi nabave dodatnih radova od prvotnog ugovaratelja koji su se pokazali potrebnim, a nisu bili uključeni u prvotnu nabavu, ako promjena ugovaratelja: </w:t>
      </w:r>
    </w:p>
    <w:p w:rsidR="00331382" w:rsidRPr="00331382" w:rsidRDefault="00331382" w:rsidP="00520342">
      <w:pPr>
        <w:pStyle w:val="Odlomakpopisa"/>
        <w:numPr>
          <w:ilvl w:val="0"/>
          <w:numId w:val="89"/>
        </w:numPr>
        <w:rPr>
          <w:rFonts w:ascii="Calibri" w:hAnsi="Calibri" w:cs="Calibri"/>
          <w:lang w:eastAsia="en-US"/>
        </w:rPr>
      </w:pPr>
      <w:r w:rsidRPr="00331382">
        <w:rPr>
          <w:rFonts w:ascii="Calibri" w:hAnsi="Calibri" w:cs="Calibri"/>
          <w:lang w:eastAsia="en-US"/>
        </w:rPr>
        <w:t xml:space="preserve">nije moguća zbog ekonomskih ili tehničkih razloga, kao što su zahtjevi za međuzamjenjivošću i interoperabilnošću s postojećim uslugama koje su nabavljene u okviru prvotne nabave, i </w:t>
      </w:r>
    </w:p>
    <w:p w:rsidR="00331382" w:rsidRPr="00331382" w:rsidRDefault="00331382" w:rsidP="00520342">
      <w:pPr>
        <w:pStyle w:val="Odlomakpopisa"/>
        <w:numPr>
          <w:ilvl w:val="0"/>
          <w:numId w:val="89"/>
        </w:numPr>
        <w:rPr>
          <w:rFonts w:ascii="Calibri" w:hAnsi="Calibri" w:cs="Calibri"/>
          <w:lang w:eastAsia="en-US"/>
        </w:rPr>
      </w:pPr>
      <w:r w:rsidRPr="00331382">
        <w:rPr>
          <w:rFonts w:ascii="Calibri" w:hAnsi="Calibri" w:cs="Calibri"/>
          <w:lang w:eastAsia="en-US"/>
        </w:rPr>
        <w:t xml:space="preserve">prouzročila bi značajne poteškoće ili znatno povećavanje troškova za Naručitelja. </w:t>
      </w:r>
    </w:p>
    <w:p w:rsidR="00331382" w:rsidRPr="00331382" w:rsidRDefault="00331382" w:rsidP="00331382">
      <w:pPr>
        <w:rPr>
          <w:rFonts w:ascii="Times New Roman" w:hAnsi="Times New Roman"/>
          <w:lang w:eastAsia="en-US"/>
        </w:rPr>
      </w:pPr>
      <w:r w:rsidRPr="00331382">
        <w:rPr>
          <w:lang w:eastAsia="en-US"/>
        </w:rPr>
        <w:t xml:space="preserve">Svako povećanje cijene ne smije biti veće od 30 % vrijednosti prvotnog ugovora. Ako je učinjeno nekoliko uzastopnih izmjena, ograničenje od 30 % procjenjuje se na temelju neto kumulativne vrijednosti svih uzastopnih izmjena. </w:t>
      </w:r>
    </w:p>
    <w:p w:rsidR="00331382" w:rsidRPr="00331382" w:rsidRDefault="00331382" w:rsidP="00331382">
      <w:pPr>
        <w:rPr>
          <w:rFonts w:ascii="Times New Roman" w:hAnsi="Times New Roman"/>
          <w:lang w:eastAsia="en-US"/>
        </w:rPr>
      </w:pPr>
      <w:r w:rsidRPr="00331382">
        <w:rPr>
          <w:lang w:eastAsia="en-US"/>
        </w:rPr>
        <w:t xml:space="preserve">Naručitelj smije sukladno članku 317. ZJN-a 2016 izmijeniti ugovor o javnoj nabavi tijekom njegova trajanja bez provođenja novog postupka javne nabave ako su kumulativno ispunjeni sljedeći uvjeti: </w:t>
      </w:r>
    </w:p>
    <w:p w:rsidR="00331382" w:rsidRPr="00331382" w:rsidRDefault="00331382" w:rsidP="00520342">
      <w:pPr>
        <w:pStyle w:val="Odlomakpopisa"/>
        <w:numPr>
          <w:ilvl w:val="0"/>
          <w:numId w:val="90"/>
        </w:numPr>
        <w:rPr>
          <w:rFonts w:ascii="Calibri" w:hAnsi="Calibri" w:cs="Calibri"/>
          <w:lang w:eastAsia="en-US"/>
        </w:rPr>
      </w:pPr>
      <w:r w:rsidRPr="00331382">
        <w:rPr>
          <w:rFonts w:ascii="Calibri" w:hAnsi="Calibri" w:cs="Calibri"/>
          <w:lang w:eastAsia="en-US"/>
        </w:rPr>
        <w:t xml:space="preserve">do potrebe za izmjenom došlo je zbog okolnosti koje pažljiv naručitelj nije mogao predvidjeti, </w:t>
      </w:r>
    </w:p>
    <w:p w:rsidR="00331382" w:rsidRPr="00331382" w:rsidRDefault="00331382" w:rsidP="00520342">
      <w:pPr>
        <w:pStyle w:val="Odlomakpopisa"/>
        <w:numPr>
          <w:ilvl w:val="0"/>
          <w:numId w:val="90"/>
        </w:numPr>
        <w:rPr>
          <w:rFonts w:ascii="Calibri" w:hAnsi="Calibri" w:cs="Calibri"/>
          <w:lang w:eastAsia="en-US"/>
        </w:rPr>
      </w:pPr>
      <w:r w:rsidRPr="00331382">
        <w:rPr>
          <w:rFonts w:ascii="Calibri" w:hAnsi="Calibri" w:cs="Calibri"/>
          <w:lang w:eastAsia="en-US"/>
        </w:rPr>
        <w:t xml:space="preserve">izmjenom se ne mijenja cjelokupna priroda ugovora </w:t>
      </w:r>
    </w:p>
    <w:p w:rsidR="00331382" w:rsidRPr="00331382" w:rsidRDefault="00331382" w:rsidP="00520342">
      <w:pPr>
        <w:pStyle w:val="Odlomakpopisa"/>
        <w:numPr>
          <w:ilvl w:val="0"/>
          <w:numId w:val="90"/>
        </w:numPr>
        <w:rPr>
          <w:rFonts w:ascii="Calibri" w:hAnsi="Calibri" w:cs="Calibri"/>
          <w:lang w:eastAsia="en-US"/>
        </w:rPr>
      </w:pPr>
      <w:r w:rsidRPr="00331382">
        <w:rPr>
          <w:rFonts w:ascii="Calibri" w:hAnsi="Calibri" w:cs="Calibri"/>
          <w:lang w:eastAsia="en-US"/>
        </w:rPr>
        <w:t>svako povećanje cijene nije veće od 30 % vrijednosti prvotnog ugovora.</w:t>
      </w:r>
    </w:p>
    <w:p w:rsidR="00331382" w:rsidRPr="00331382" w:rsidRDefault="00331382" w:rsidP="00331382">
      <w:pPr>
        <w:rPr>
          <w:rFonts w:ascii="TimesNewRomanPSMT" w:hAnsi="TimesNewRomanPSMT" w:cs="TimesNewRomanPSMT"/>
          <w:lang w:eastAsia="en-US"/>
        </w:rPr>
      </w:pPr>
      <w:r w:rsidRPr="00331382">
        <w:rPr>
          <w:lang w:eastAsia="en-US"/>
        </w:rPr>
        <w:t xml:space="preserve">Ako je učinjeno nekoliko uzastopnih izmjena, ograničenje od 30 %procjenjuje se na temelju neto kumulativne vrijednosti svih uzastopnih izmjena. </w:t>
      </w:r>
    </w:p>
    <w:p w:rsidR="00331382" w:rsidRPr="00331382" w:rsidRDefault="00331382" w:rsidP="00331382">
      <w:pPr>
        <w:rPr>
          <w:rFonts w:ascii="Times New Roman" w:hAnsi="Times New Roman"/>
          <w:lang w:eastAsia="en-US"/>
        </w:rPr>
      </w:pPr>
      <w:r w:rsidRPr="00331382">
        <w:rPr>
          <w:lang w:eastAsia="en-US"/>
        </w:rPr>
        <w:t xml:space="preserve">Naručitelj smije sukladno članku 318. ZJN-a 2016 izmijeniti ugovor o javnoj nabavi tijekom njegova trajanja bez provođenja novog postupka javne nabave s ciljem zamjene prvotnog ugovaratelja s novim ugovarateljem koje je posljedica: </w:t>
      </w:r>
    </w:p>
    <w:p w:rsidR="00331382" w:rsidRPr="00331382" w:rsidRDefault="00331382" w:rsidP="00520342">
      <w:pPr>
        <w:pStyle w:val="Odlomakpopisa"/>
        <w:numPr>
          <w:ilvl w:val="0"/>
          <w:numId w:val="91"/>
        </w:numPr>
        <w:rPr>
          <w:rFonts w:ascii="Calibri" w:hAnsi="Calibri" w:cs="Calibri"/>
          <w:lang w:eastAsia="en-US"/>
        </w:rPr>
      </w:pPr>
      <w:r w:rsidRPr="00331382">
        <w:rPr>
          <w:rFonts w:ascii="Calibri" w:hAnsi="Calibri" w:cs="Calibri"/>
          <w:lang w:eastAsia="en-US"/>
        </w:rPr>
        <w:t xml:space="preserve">primjene članka 315. Zakona o javnoj nabavi, </w:t>
      </w:r>
    </w:p>
    <w:p w:rsidR="00331382" w:rsidRPr="00331382" w:rsidRDefault="00331382" w:rsidP="00520342">
      <w:pPr>
        <w:pStyle w:val="Odlomakpopisa"/>
        <w:numPr>
          <w:ilvl w:val="0"/>
          <w:numId w:val="91"/>
        </w:numPr>
        <w:rPr>
          <w:rFonts w:ascii="Calibri" w:hAnsi="Calibri" w:cs="Calibri"/>
          <w:szCs w:val="24"/>
          <w:lang w:eastAsia="en-US"/>
        </w:rPr>
      </w:pPr>
      <w:r w:rsidRPr="00331382">
        <w:rPr>
          <w:rFonts w:ascii="Calibri" w:hAnsi="Calibri" w:cs="Calibri"/>
          <w:szCs w:val="24"/>
          <w:lang w:eastAsia="en-US"/>
        </w:rPr>
        <w:t xml:space="preserve">općeg ili djelomičnog pravnog sljedništva prvotnog ugovaratelja, nakon restrukturiranja, </w:t>
      </w:r>
    </w:p>
    <w:p w:rsidR="00331382" w:rsidRPr="00331382" w:rsidRDefault="00331382" w:rsidP="00520342">
      <w:pPr>
        <w:pStyle w:val="Odlomakpopisa"/>
        <w:numPr>
          <w:ilvl w:val="0"/>
          <w:numId w:val="91"/>
        </w:numPr>
        <w:rPr>
          <w:rFonts w:ascii="Calibri" w:hAnsi="Calibri" w:cs="Calibri"/>
          <w:szCs w:val="24"/>
          <w:lang w:eastAsia="en-US"/>
        </w:rPr>
      </w:pPr>
      <w:r w:rsidRPr="00331382">
        <w:rPr>
          <w:rFonts w:ascii="Calibri" w:hAnsi="Calibri" w:cs="Calibri"/>
          <w:szCs w:val="24"/>
          <w:lang w:eastAsia="en-US"/>
        </w:rPr>
        <w:t xml:space="preserve">uključujući preuzimanje, spajanje, stjecanje ili insolventnost, od strane drugog gospodarskog subjekta koji ispunjava prvotno utvrđene kriterije za odabir gospodarskog subjekta, pod uvjetom da to ne predstavlja drugu značajnu izmjenu ugovora te da nema za cilj izbjegavanje primjene Zakona o javnoj nabavi, </w:t>
      </w:r>
    </w:p>
    <w:p w:rsidR="00331382" w:rsidRPr="00331382" w:rsidRDefault="00331382" w:rsidP="00520342">
      <w:pPr>
        <w:pStyle w:val="Odlomakpopisa"/>
        <w:numPr>
          <w:ilvl w:val="0"/>
          <w:numId w:val="91"/>
        </w:numPr>
        <w:rPr>
          <w:rFonts w:ascii="Calibri" w:hAnsi="Calibri" w:cs="Calibri"/>
          <w:szCs w:val="24"/>
          <w:lang w:eastAsia="en-US"/>
        </w:rPr>
      </w:pPr>
      <w:r w:rsidRPr="00331382">
        <w:rPr>
          <w:rFonts w:ascii="Calibri" w:hAnsi="Calibri" w:cs="Calibri"/>
          <w:szCs w:val="24"/>
          <w:lang w:eastAsia="en-US"/>
        </w:rPr>
        <w:t>obveze neposrednog plaćanja podugovarateljima.</w:t>
      </w:r>
    </w:p>
    <w:p w:rsidR="00331382" w:rsidRPr="00331382" w:rsidRDefault="00331382" w:rsidP="00331382">
      <w:pPr>
        <w:rPr>
          <w:rFonts w:ascii="TimesNewRomanPSMT" w:hAnsi="TimesNewRomanPSMT" w:cs="TimesNewRomanPSMT"/>
          <w:lang w:eastAsia="en-US"/>
        </w:rPr>
      </w:pPr>
      <w:r w:rsidRPr="00331382">
        <w:rPr>
          <w:lang w:eastAsia="en-US"/>
        </w:rPr>
        <w:t xml:space="preserve">Naručitelj smije sukladno članku 319. ZJN-a 2016 izmijeniti ugovor o javnoj nabavi tijekom njegova trajanja bez provođenja novog postupka javne nabave ako izmjene, neovisno o njihovoj vrijednosti, nisu značajne u smislu članka 321. Zakona o javnoj nabavi. </w:t>
      </w:r>
    </w:p>
    <w:p w:rsidR="00331382" w:rsidRPr="00331382" w:rsidRDefault="00331382" w:rsidP="00331382">
      <w:pPr>
        <w:rPr>
          <w:lang w:eastAsia="en-US"/>
        </w:rPr>
      </w:pPr>
      <w:r w:rsidRPr="00331382">
        <w:rPr>
          <w:lang w:eastAsia="en-US"/>
        </w:rPr>
        <w:t xml:space="preserve">Izmjena ugovora o javnoj nabavi tijekom njegova trajanja smatra se značajnom ako njome ugovor postaje značajno različit po svojoj naravi od prvotno zaključenog. Izmjena se u svakom slučaju smatra značajnom ako je ispunjen jedan ili više sljedećih uvjeta: </w:t>
      </w:r>
    </w:p>
    <w:p w:rsidR="00331382" w:rsidRPr="00331382" w:rsidRDefault="00331382" w:rsidP="00520342">
      <w:pPr>
        <w:pStyle w:val="Odlomakpopisa"/>
        <w:numPr>
          <w:ilvl w:val="0"/>
          <w:numId w:val="92"/>
        </w:numPr>
        <w:rPr>
          <w:rFonts w:ascii="Calibri" w:hAnsi="Calibri" w:cs="Calibri"/>
          <w:lang w:eastAsia="en-US"/>
        </w:rPr>
      </w:pPr>
      <w:r w:rsidRPr="00331382">
        <w:rPr>
          <w:rFonts w:ascii="Calibri" w:hAnsi="Calibri" w:cs="Calibri"/>
          <w:lang w:eastAsia="en-US"/>
        </w:rPr>
        <w:t xml:space="preserve">izmjenom se unose uvjeti koji bi, da su bili dio prvotnog postupka nabave, dopustili prihvaćanje drugih natjecatelja od onih koji su prvotno odabrani ili prihvaćanje ponude različite od ponude koja je izvorno prihvaćena ili privlačenje dodatnih sudionika u postupak javne nabave, </w:t>
      </w:r>
    </w:p>
    <w:p w:rsidR="00331382" w:rsidRPr="00331382" w:rsidRDefault="00331382" w:rsidP="00520342">
      <w:pPr>
        <w:pStyle w:val="Odlomakpopisa"/>
        <w:numPr>
          <w:ilvl w:val="0"/>
          <w:numId w:val="92"/>
        </w:numPr>
        <w:rPr>
          <w:rFonts w:ascii="Calibri" w:hAnsi="Calibri" w:cs="Calibri"/>
          <w:lang w:eastAsia="en-US"/>
        </w:rPr>
      </w:pPr>
      <w:r w:rsidRPr="00331382">
        <w:rPr>
          <w:rFonts w:ascii="Calibri" w:hAnsi="Calibri" w:cs="Calibri"/>
          <w:lang w:eastAsia="en-US"/>
        </w:rPr>
        <w:t xml:space="preserve">izmjenom se mijenja ekonomska ravnoteža ugovora u korist ugovaratelja na način koji nije predviđen prvotnim ugovorom, </w:t>
      </w:r>
    </w:p>
    <w:p w:rsidR="00331382" w:rsidRPr="00331382" w:rsidRDefault="00331382" w:rsidP="00520342">
      <w:pPr>
        <w:pStyle w:val="Odlomakpopisa"/>
        <w:numPr>
          <w:ilvl w:val="0"/>
          <w:numId w:val="92"/>
        </w:numPr>
        <w:rPr>
          <w:rFonts w:ascii="Calibri" w:hAnsi="Calibri" w:cs="Calibri"/>
          <w:lang w:eastAsia="en-US"/>
        </w:rPr>
      </w:pPr>
      <w:r w:rsidRPr="00331382">
        <w:rPr>
          <w:rFonts w:ascii="Calibri" w:hAnsi="Calibri" w:cs="Calibri"/>
          <w:lang w:eastAsia="en-US"/>
        </w:rPr>
        <w:t xml:space="preserve">izmjenom se značajno povećava opseg ugovora, </w:t>
      </w:r>
    </w:p>
    <w:p w:rsidR="00331382" w:rsidRPr="00331382" w:rsidRDefault="00331382" w:rsidP="00520342">
      <w:pPr>
        <w:pStyle w:val="Odlomakpopisa"/>
        <w:numPr>
          <w:ilvl w:val="0"/>
          <w:numId w:val="92"/>
        </w:numPr>
        <w:rPr>
          <w:rFonts w:ascii="Calibri" w:hAnsi="Calibri" w:cs="Calibri"/>
          <w:lang w:eastAsia="en-US"/>
        </w:rPr>
      </w:pPr>
      <w:r w:rsidRPr="00331382">
        <w:rPr>
          <w:rFonts w:ascii="Calibri" w:hAnsi="Calibri" w:cs="Calibri"/>
          <w:lang w:eastAsia="en-US"/>
        </w:rPr>
        <w:t xml:space="preserve">ako novi ugovaratelj zamijeni onoga kojemu je prvotno javni naručitelj dodijelio </w:t>
      </w:r>
    </w:p>
    <w:p w:rsidR="00331382" w:rsidRDefault="00331382" w:rsidP="00520342">
      <w:pPr>
        <w:pStyle w:val="Odlomakpopisa"/>
        <w:numPr>
          <w:ilvl w:val="0"/>
          <w:numId w:val="92"/>
        </w:numPr>
        <w:rPr>
          <w:rFonts w:ascii="Calibri" w:hAnsi="Calibri" w:cs="Calibri"/>
          <w:lang w:eastAsia="en-US"/>
        </w:rPr>
      </w:pPr>
      <w:r w:rsidRPr="00331382">
        <w:rPr>
          <w:rFonts w:ascii="Calibri" w:hAnsi="Calibri" w:cs="Calibri"/>
          <w:lang w:eastAsia="en-US"/>
        </w:rPr>
        <w:t xml:space="preserve">ugovor, osim u slučajevima iz članka 318. Zakona o javnoj nabavi. </w:t>
      </w:r>
    </w:p>
    <w:p w:rsidR="00331382" w:rsidRPr="00331382" w:rsidRDefault="00331382" w:rsidP="00331382">
      <w:pPr>
        <w:pStyle w:val="Odlomakpopisa"/>
        <w:rPr>
          <w:rFonts w:ascii="Calibri" w:hAnsi="Calibri" w:cs="Calibri"/>
          <w:lang w:eastAsia="en-US"/>
        </w:rPr>
      </w:pPr>
    </w:p>
    <w:p w:rsidR="00331382" w:rsidRPr="00331382" w:rsidRDefault="00331382" w:rsidP="00331382">
      <w:pPr>
        <w:rPr>
          <w:rFonts w:ascii="Times New Roman" w:hAnsi="Times New Roman"/>
          <w:lang w:eastAsia="en-US"/>
        </w:rPr>
      </w:pPr>
      <w:r w:rsidRPr="00331382">
        <w:rPr>
          <w:lang w:eastAsia="en-US"/>
        </w:rPr>
        <w:t xml:space="preserve">Naručitelj smije sukladno članku 320. ZJN-a 2016. izmijeniti ugovor o javnoj nabavi tijekom njegova trajanja bez provođenja novog postupka javne nabave ako su kumulativno ispunjeni sljedeći uvjeti: </w:t>
      </w:r>
    </w:p>
    <w:p w:rsidR="00331382" w:rsidRPr="00331382" w:rsidRDefault="00331382" w:rsidP="00520342">
      <w:pPr>
        <w:pStyle w:val="Odlomakpopisa"/>
        <w:numPr>
          <w:ilvl w:val="0"/>
          <w:numId w:val="93"/>
        </w:numPr>
        <w:rPr>
          <w:rFonts w:ascii="Calibri" w:hAnsi="Calibri" w:cs="Calibri"/>
          <w:lang w:eastAsia="en-US"/>
        </w:rPr>
      </w:pPr>
      <w:r w:rsidRPr="00331382">
        <w:rPr>
          <w:rFonts w:ascii="Calibri" w:hAnsi="Calibri" w:cs="Calibri"/>
          <w:lang w:eastAsia="en-US"/>
        </w:rPr>
        <w:t xml:space="preserve">vrijednost izmjene manja je od europskih pragova iz članka 13. Zakona o javnoj nabavi, </w:t>
      </w:r>
    </w:p>
    <w:p w:rsidR="00331382" w:rsidRPr="00331382" w:rsidRDefault="00331382" w:rsidP="00520342">
      <w:pPr>
        <w:pStyle w:val="Odlomakpopisa"/>
        <w:numPr>
          <w:ilvl w:val="0"/>
          <w:numId w:val="93"/>
        </w:numPr>
        <w:rPr>
          <w:rFonts w:ascii="Calibri" w:hAnsi="Calibri" w:cs="Calibri"/>
          <w:szCs w:val="24"/>
          <w:lang w:eastAsia="en-US"/>
        </w:rPr>
      </w:pPr>
      <w:r w:rsidRPr="00331382">
        <w:rPr>
          <w:rFonts w:ascii="Calibri" w:hAnsi="Calibri" w:cs="Calibri"/>
          <w:szCs w:val="24"/>
          <w:lang w:eastAsia="en-US"/>
        </w:rPr>
        <w:t xml:space="preserve">vrijednost izmjene manja je od 15 % prvotne vrijednosti ugovora o javnoj radova, </w:t>
      </w:r>
    </w:p>
    <w:p w:rsidR="00331382" w:rsidRDefault="00331382" w:rsidP="00520342">
      <w:pPr>
        <w:pStyle w:val="Odlomakpopisa"/>
        <w:numPr>
          <w:ilvl w:val="0"/>
          <w:numId w:val="93"/>
        </w:numPr>
        <w:rPr>
          <w:rFonts w:ascii="Calibri" w:hAnsi="Calibri" w:cs="Calibri"/>
          <w:szCs w:val="24"/>
          <w:lang w:eastAsia="en-US"/>
        </w:rPr>
      </w:pPr>
      <w:r w:rsidRPr="00331382">
        <w:rPr>
          <w:rFonts w:ascii="Calibri" w:hAnsi="Calibri" w:cs="Calibri"/>
          <w:szCs w:val="24"/>
          <w:lang w:eastAsia="en-US"/>
        </w:rPr>
        <w:t xml:space="preserve">izmjena ne mijenja cjelokupnu prirodu ugovora. </w:t>
      </w:r>
    </w:p>
    <w:p w:rsidR="00331382" w:rsidRPr="00331382" w:rsidRDefault="00331382" w:rsidP="00331382">
      <w:pPr>
        <w:rPr>
          <w:rFonts w:cs="Calibri"/>
          <w:szCs w:val="24"/>
          <w:lang w:eastAsia="en-US"/>
        </w:rPr>
      </w:pPr>
      <w:r w:rsidRPr="00331382">
        <w:rPr>
          <w:lang w:eastAsia="en-US"/>
        </w:rPr>
        <w:t xml:space="preserve">Ako je učinjeno nekoliko uzastopnih izmjena, ograničenje vrijednosti iz gornje odredbe alineja 2.procjenjuje se na temelju neto kumulativne vrijednosti svih uzastopnih izmjena. </w:t>
      </w:r>
    </w:p>
    <w:p w:rsidR="00331382" w:rsidRPr="00331382" w:rsidRDefault="00331382" w:rsidP="00331382">
      <w:pPr>
        <w:rPr>
          <w:rFonts w:ascii="Times New Roman" w:eastAsia="Times New Roman" w:hAnsi="Times New Roman"/>
          <w:sz w:val="24"/>
          <w:szCs w:val="24"/>
          <w:lang w:eastAsia="en-US"/>
        </w:rPr>
      </w:pPr>
      <w:r w:rsidRPr="00331382">
        <w:rPr>
          <w:rFonts w:eastAsia="Times New Roman" w:cs="Calibri"/>
          <w:sz w:val="24"/>
          <w:szCs w:val="24"/>
          <w:lang w:eastAsia="en-US"/>
        </w:rPr>
        <w:t xml:space="preserve">Izmjene ugovora regulirat će se dodatkom ugovora uz prethodno pribavljenu suglasnost </w:t>
      </w:r>
      <w:r>
        <w:rPr>
          <w:rFonts w:eastAsia="Times New Roman" w:cs="Calibri"/>
          <w:sz w:val="24"/>
          <w:szCs w:val="24"/>
          <w:lang w:eastAsia="en-US"/>
        </w:rPr>
        <w:t>FIDIC</w:t>
      </w:r>
      <w:r w:rsidRPr="00331382">
        <w:rPr>
          <w:rFonts w:eastAsia="Times New Roman" w:cs="Calibri"/>
          <w:sz w:val="24"/>
          <w:szCs w:val="24"/>
          <w:lang w:eastAsia="en-US"/>
        </w:rPr>
        <w:t xml:space="preserve"> inženjera i ovlaštenog predstavnika Naručitelja. </w:t>
      </w:r>
    </w:p>
    <w:p w:rsidR="00331382" w:rsidRPr="00331382" w:rsidRDefault="00331382" w:rsidP="00331382">
      <w:pPr>
        <w:rPr>
          <w:rFonts w:ascii="Times New Roman" w:hAnsi="Times New Roman"/>
          <w:lang w:eastAsia="en-US"/>
        </w:rPr>
      </w:pPr>
      <w:r w:rsidRPr="00331382">
        <w:rPr>
          <w:lang w:eastAsia="en-US"/>
        </w:rPr>
        <w:t xml:space="preserve">Za stavke radova koje su navedene u troškovniku ponude, primijenit će se jedinične cijene iz ponudbenog troškovnika, a za stavke koje nisu navedene u troškovniku ponude, primijenit će se realne tržišne cijene potvrđene od strane nadzornog inženjera, uz detaljnu analizu cijene stavke, prethodno izrađenu od strane ponuditelja u kojoj moraju biti razvidne stavke troška materijala te troška ugradnje. </w:t>
      </w:r>
    </w:p>
    <w:p w:rsidR="00331382" w:rsidRPr="00A71160" w:rsidRDefault="00A71160" w:rsidP="00520342">
      <w:pPr>
        <w:pStyle w:val="Naslov2"/>
        <w:numPr>
          <w:ilvl w:val="2"/>
          <w:numId w:val="87"/>
        </w:numPr>
      </w:pPr>
      <w:r>
        <w:rPr>
          <w:caps w:val="0"/>
        </w:rPr>
        <w:t>Raskid ugovora</w:t>
      </w:r>
    </w:p>
    <w:p w:rsidR="00A71160" w:rsidRDefault="00A71160" w:rsidP="00A71160">
      <w:pPr>
        <w:pStyle w:val="Bezproreda"/>
        <w:spacing w:line="276" w:lineRule="auto"/>
        <w:rPr>
          <w:lang w:eastAsia="en-US"/>
        </w:rPr>
      </w:pPr>
      <w:r w:rsidRPr="00A71160">
        <w:rPr>
          <w:lang w:eastAsia="en-US"/>
        </w:rPr>
        <w:t xml:space="preserve">Naručitelj obvezan je raskinuti ugovor o javnoj nabavi tijekom njegova trajanja ako: </w:t>
      </w:r>
    </w:p>
    <w:p w:rsidR="00A71160" w:rsidRDefault="00A71160" w:rsidP="00A71160">
      <w:pPr>
        <w:pStyle w:val="Bezproreda"/>
        <w:spacing w:line="276" w:lineRule="auto"/>
        <w:rPr>
          <w:lang w:eastAsia="sl-SI"/>
        </w:rPr>
      </w:pPr>
    </w:p>
    <w:p w:rsidR="00A71160" w:rsidRPr="00A71160" w:rsidRDefault="00A71160" w:rsidP="00520342">
      <w:pPr>
        <w:pStyle w:val="Odlomakpopisa"/>
        <w:numPr>
          <w:ilvl w:val="0"/>
          <w:numId w:val="94"/>
        </w:numPr>
        <w:rPr>
          <w:rFonts w:ascii="Calibri" w:hAnsi="Calibri" w:cs="Calibri"/>
          <w:lang w:eastAsia="en-US"/>
        </w:rPr>
      </w:pPr>
      <w:r w:rsidRPr="00A71160">
        <w:rPr>
          <w:rFonts w:ascii="Calibri" w:hAnsi="Calibri" w:cs="Calibri"/>
          <w:lang w:eastAsia="en-US"/>
        </w:rPr>
        <w:t xml:space="preserve">je ugovor značajno izmijenjen, što bi zahtijevalo novi postupak nabave na temelju članka 321. ZJN-a 2016, </w:t>
      </w:r>
    </w:p>
    <w:p w:rsidR="00A71160" w:rsidRPr="00A71160" w:rsidRDefault="00A71160" w:rsidP="00520342">
      <w:pPr>
        <w:pStyle w:val="Odlomakpopisa"/>
        <w:numPr>
          <w:ilvl w:val="0"/>
          <w:numId w:val="94"/>
        </w:numPr>
        <w:rPr>
          <w:rFonts w:ascii="Calibri" w:hAnsi="Calibri" w:cs="Calibri"/>
          <w:lang w:eastAsia="en-US"/>
        </w:rPr>
      </w:pPr>
      <w:r w:rsidRPr="00A71160">
        <w:rPr>
          <w:rFonts w:ascii="Calibri" w:hAnsi="Calibri" w:cs="Calibri"/>
          <w:lang w:eastAsia="en-US"/>
        </w:rPr>
        <w:t xml:space="preserve">je ugovaratelj morao biti isključen iz postupka javne nabave zbog postojanja osnova za isključenje iz članka 251. stavka 1. ZJN-a 2016 , </w:t>
      </w:r>
    </w:p>
    <w:p w:rsidR="00A71160" w:rsidRPr="00A71160" w:rsidRDefault="00A71160" w:rsidP="00520342">
      <w:pPr>
        <w:pStyle w:val="Odlomakpopisa"/>
        <w:numPr>
          <w:ilvl w:val="0"/>
          <w:numId w:val="94"/>
        </w:numPr>
        <w:rPr>
          <w:rFonts w:ascii="Calibri" w:hAnsi="Calibri" w:cs="Calibri"/>
          <w:lang w:eastAsia="en-US"/>
        </w:rPr>
      </w:pPr>
      <w:r w:rsidRPr="00A71160">
        <w:rPr>
          <w:rFonts w:ascii="Calibri" w:hAnsi="Calibri" w:cs="Calibri"/>
          <w:lang w:eastAsia="en-US"/>
        </w:rPr>
        <w:t xml:space="preserve">se ugovor nije trebao dodijeliti ugovaratelju zbog ozbiljne povrede obveza iz osnivačkih Ugovora i Direktive 2014/24/EU, a koja je utvrđena presudom Suda Europske unije u postupku iz članka 258. Ugovora o funkcioniranju Europske unije, </w:t>
      </w:r>
    </w:p>
    <w:p w:rsidR="00A71160" w:rsidRPr="001844C5" w:rsidRDefault="00A71160" w:rsidP="00520342">
      <w:pPr>
        <w:pStyle w:val="Odlomakpopisa"/>
        <w:numPr>
          <w:ilvl w:val="0"/>
          <w:numId w:val="94"/>
        </w:numPr>
        <w:rPr>
          <w:rFonts w:ascii="Calibri" w:hAnsi="Calibri" w:cs="Calibri"/>
          <w:lang w:eastAsia="en-US"/>
        </w:rPr>
      </w:pPr>
      <w:r w:rsidRPr="00A71160">
        <w:rPr>
          <w:rFonts w:ascii="Calibri" w:hAnsi="Calibri" w:cs="Calibri"/>
          <w:lang w:eastAsia="en-US"/>
        </w:rPr>
        <w:t xml:space="preserve">se ugovor nije trebao dodijeliti ugovaratelju zbog ozbiljne povrede odredaba ZJN 2016, a koja je utvrđena pravomoćnom presudom nadležnog upravnog suda. </w:t>
      </w:r>
    </w:p>
    <w:p w:rsidR="00A71160" w:rsidRPr="00A71160" w:rsidRDefault="00A71160" w:rsidP="00520342">
      <w:pPr>
        <w:pStyle w:val="Naslov2"/>
        <w:numPr>
          <w:ilvl w:val="2"/>
          <w:numId w:val="87"/>
        </w:numPr>
      </w:pPr>
      <w:r>
        <w:rPr>
          <w:caps w:val="0"/>
        </w:rPr>
        <w:t>Integritet</w:t>
      </w:r>
    </w:p>
    <w:p w:rsidR="00A71160" w:rsidRPr="00A71160" w:rsidRDefault="00A71160" w:rsidP="00A71160">
      <w:pPr>
        <w:rPr>
          <w:rFonts w:ascii="Times New Roman" w:hAnsi="Times New Roman"/>
          <w:lang w:eastAsia="en-US"/>
        </w:rPr>
      </w:pPr>
      <w:r w:rsidRPr="00A71160">
        <w:rPr>
          <w:lang w:eastAsia="en-US"/>
        </w:rPr>
        <w:t xml:space="preserve">Gospodarski subjekt mora jamčiti korektnost u postupku javne nabave i izostanak bilo kakve zabranjene prakse u vezi s postupkom javne nabave kao što su korupcija ili prijevara, zabranjeni dogovori, nuđenje, davanje ili obećavanje neke neprilične prednosti koja može djelovati na zaposlenika ili zaposlenike koji su na bilo koji način uključeni u postupak javne nabave. </w:t>
      </w:r>
    </w:p>
    <w:p w:rsidR="00A71160" w:rsidRDefault="00A71160" w:rsidP="00A71160">
      <w:pPr>
        <w:rPr>
          <w:lang w:eastAsia="en-US"/>
        </w:rPr>
      </w:pPr>
      <w:r w:rsidRPr="00A71160">
        <w:rPr>
          <w:lang w:eastAsia="en-US"/>
        </w:rPr>
        <w:t xml:space="preserve">Naručitelj će svaku sumnju u zabranjene dogovore gospodarskih subjekata u ovom postupku javne nabave prijaviti Agenciji za zaštitu tržišnog natjecanja. </w:t>
      </w:r>
    </w:p>
    <w:p w:rsidR="008B716E" w:rsidRDefault="008B716E" w:rsidP="00A71160">
      <w:pPr>
        <w:rPr>
          <w:rFonts w:ascii="Times New Roman" w:hAnsi="Times New Roman"/>
          <w:lang w:eastAsia="en-US"/>
        </w:rPr>
      </w:pPr>
    </w:p>
    <w:p w:rsidR="008B716E" w:rsidRPr="00A71160" w:rsidRDefault="008B716E" w:rsidP="008B716E">
      <w:pPr>
        <w:jc w:val="right"/>
        <w:rPr>
          <w:rFonts w:ascii="Times New Roman" w:hAnsi="Times New Roman"/>
          <w:lang w:eastAsia="en-US"/>
        </w:rPr>
      </w:pPr>
    </w:p>
    <w:p w:rsidR="00A71160" w:rsidRPr="008B716E" w:rsidRDefault="008B716E" w:rsidP="008B716E">
      <w:pPr>
        <w:pStyle w:val="Bezproreda"/>
        <w:spacing w:line="276" w:lineRule="auto"/>
        <w:jc w:val="right"/>
        <w:rPr>
          <w:i/>
          <w:lang w:eastAsia="sl-SI"/>
        </w:rPr>
      </w:pPr>
      <w:r w:rsidRPr="008B716E">
        <w:rPr>
          <w:i/>
          <w:lang w:eastAsia="sl-SI"/>
        </w:rPr>
        <w:t xml:space="preserve">Stručno povjerenstvo za javnu nabavu </w:t>
      </w:r>
    </w:p>
    <w:p w:rsidR="00747953" w:rsidRPr="001C4B54" w:rsidRDefault="00747953" w:rsidP="008B716E">
      <w:pPr>
        <w:pStyle w:val="Bezproreda"/>
        <w:spacing w:line="276" w:lineRule="auto"/>
        <w:ind w:left="908" w:firstLine="454"/>
        <w:jc w:val="right"/>
        <w:rPr>
          <w:lang w:eastAsia="sl-SI"/>
        </w:rPr>
      </w:pPr>
    </w:p>
    <w:p w:rsidR="005C7C9A" w:rsidRPr="001C4B54" w:rsidRDefault="005C7C9A" w:rsidP="0088603A">
      <w:pPr>
        <w:pStyle w:val="Bezproreda"/>
        <w:spacing w:line="276" w:lineRule="auto"/>
        <w:rPr>
          <w:lang w:eastAsia="sl-SI"/>
        </w:rPr>
      </w:pPr>
    </w:p>
    <w:p w:rsidR="001844C5" w:rsidRPr="001844C5" w:rsidRDefault="00A71160" w:rsidP="001844C5">
      <w:pPr>
        <w:pStyle w:val="Standard"/>
        <w:spacing w:line="276" w:lineRule="auto"/>
        <w:jc w:val="both"/>
        <w:outlineLvl w:val="1"/>
        <w:rPr>
          <w:rFonts w:ascii="Calibri" w:hAnsi="Calibri" w:cs="Times New Roman"/>
          <w:b/>
          <w:u w:val="single"/>
        </w:rPr>
      </w:pPr>
      <w:r>
        <w:rPr>
          <w:rFonts w:ascii="Calibri" w:hAnsi="Calibri" w:cs="Times New Roman"/>
          <w:b/>
          <w:u w:val="single"/>
        </w:rPr>
        <w:t>POPIS PRILOGA:</w:t>
      </w:r>
    </w:p>
    <w:p w:rsidR="00747953" w:rsidRPr="00A71160" w:rsidRDefault="00747953" w:rsidP="001844C5">
      <w:r w:rsidRPr="00A71160">
        <w:t>Prilog 1 - Izjava o jamstvenom roku</w:t>
      </w:r>
      <w:r w:rsidR="000A5671" w:rsidRPr="00A71160">
        <w:t xml:space="preserve"> za otklan</w:t>
      </w:r>
      <w:r w:rsidR="00FF5D3E" w:rsidRPr="00A71160">
        <w:t>janje nedostataka</w:t>
      </w:r>
    </w:p>
    <w:p w:rsidR="00747953" w:rsidRPr="00A71160" w:rsidRDefault="00747953" w:rsidP="001844C5">
      <w:r w:rsidRPr="00A71160">
        <w:t xml:space="preserve">Prilog 2 - </w:t>
      </w:r>
      <w:r w:rsidR="000E20DB" w:rsidRPr="00A71160">
        <w:t>Nacrti</w:t>
      </w:r>
    </w:p>
    <w:p w:rsidR="00A71160" w:rsidRPr="001844C5" w:rsidRDefault="00747953" w:rsidP="00A71160">
      <w:r w:rsidRPr="00A71160">
        <w:t xml:space="preserve">Prilog 3 - Troškovnik </w:t>
      </w:r>
    </w:p>
    <w:p w:rsidR="00747953" w:rsidRPr="0080157A" w:rsidRDefault="00747953" w:rsidP="001844C5">
      <w:pPr>
        <w:rPr>
          <w:b/>
          <w:u w:val="single"/>
        </w:rPr>
      </w:pPr>
      <w:r w:rsidRPr="0080157A">
        <w:rPr>
          <w:b/>
          <w:u w:val="single"/>
        </w:rPr>
        <w:t>DODACI DOKUMENTACIJI O NABAVI</w:t>
      </w:r>
    </w:p>
    <w:p w:rsidR="00747953" w:rsidRPr="001C4B54" w:rsidRDefault="00D17B2C" w:rsidP="001844C5">
      <w:pPr>
        <w:rPr>
          <w:sz w:val="24"/>
          <w:szCs w:val="24"/>
        </w:rPr>
      </w:pPr>
      <w:r w:rsidRPr="001C4B54">
        <w:rPr>
          <w:sz w:val="24"/>
          <w:szCs w:val="24"/>
        </w:rPr>
        <w:t>Ugovorna dokumentacija</w:t>
      </w:r>
      <w:r w:rsidR="00CB4AFD" w:rsidRPr="001C4B54">
        <w:rPr>
          <w:sz w:val="24"/>
          <w:szCs w:val="24"/>
        </w:rPr>
        <w:t xml:space="preserve"> </w:t>
      </w:r>
    </w:p>
    <w:p w:rsidR="008A2FDC" w:rsidRPr="001C4B54" w:rsidRDefault="00A71160" w:rsidP="001844C5">
      <w:r>
        <w:t>eE</w:t>
      </w:r>
      <w:r w:rsidR="00A22FE1">
        <w:t xml:space="preserve">SPD </w:t>
      </w:r>
      <w:r>
        <w:t>obrazac (eESPD zahtjev)</w:t>
      </w:r>
    </w:p>
    <w:sectPr w:rsidR="008A2FDC" w:rsidRPr="001C4B54" w:rsidSect="002A715E">
      <w:headerReference w:type="default" r:id="rId26"/>
      <w:footerReference w:type="even" r:id="rId27"/>
      <w:footerReference w:type="default" r:id="rId28"/>
      <w:headerReference w:type="first" r:id="rId29"/>
      <w:footerReference w:type="first" r:id="rId30"/>
      <w:pgSz w:w="11906" w:h="16838" w:code="9"/>
      <w:pgMar w:top="1843" w:right="1418" w:bottom="851" w:left="1418" w:header="624"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D1" w:rsidRDefault="00246CD1" w:rsidP="00A94A99">
      <w:pPr>
        <w:spacing w:after="0" w:line="240" w:lineRule="auto"/>
      </w:pPr>
      <w:r>
        <w:separator/>
      </w:r>
    </w:p>
  </w:endnote>
  <w:endnote w:type="continuationSeparator" w:id="0">
    <w:p w:rsidR="00246CD1" w:rsidRDefault="00246CD1" w:rsidP="00A9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variable"/>
    <w:sig w:usb0="00000000" w:usb1="C0007841"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C7" w:rsidRDefault="002175C7">
    <w:r>
      <w:cr/>
    </w:r>
  </w:p>
  <w:p w:rsidR="002175C7" w:rsidRDefault="002175C7"/>
  <w:p w:rsidR="002175C7" w:rsidRDefault="002175C7"/>
  <w:p w:rsidR="002175C7" w:rsidRDefault="002175C7"/>
  <w:p w:rsidR="002175C7" w:rsidRDefault="002175C7"/>
  <w:p w:rsidR="002175C7" w:rsidRDefault="002175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C7" w:rsidRPr="006B21A5" w:rsidRDefault="002175C7" w:rsidP="006B21A5">
    <w:pPr>
      <w:pBdr>
        <w:bottom w:val="single" w:sz="12" w:space="0" w:color="auto"/>
      </w:pBdr>
      <w:tabs>
        <w:tab w:val="left" w:pos="3815"/>
      </w:tabs>
      <w:spacing w:after="0" w:line="240" w:lineRule="auto"/>
      <w:rPr>
        <w:rFonts w:ascii="Tahoma" w:eastAsia="Times New Roman" w:hAnsi="Tahoma" w:cs="Tahoma"/>
        <w:sz w:val="16"/>
        <w:szCs w:val="16"/>
        <w:lang w:eastAsia="en-US"/>
      </w:rPr>
    </w:pPr>
  </w:p>
  <w:p w:rsidR="002175C7" w:rsidRPr="00D037A3" w:rsidRDefault="002175C7" w:rsidP="00D037A3">
    <w:pPr>
      <w:pStyle w:val="Podnoje"/>
      <w:pBdr>
        <w:top w:val="single" w:sz="4" w:space="1" w:color="D9D9D9"/>
      </w:pBdr>
      <w:jc w:val="right"/>
      <w:rPr>
        <w:sz w:val="16"/>
        <w:szCs w:val="16"/>
      </w:rPr>
    </w:pPr>
  </w:p>
  <w:p w:rsidR="002175C7" w:rsidRPr="00191F24" w:rsidRDefault="002175C7" w:rsidP="00D037A3">
    <w:pPr>
      <w:pStyle w:val="Podnoje"/>
      <w:pBdr>
        <w:top w:val="single" w:sz="4" w:space="1" w:color="D9D9D9"/>
      </w:pBdr>
      <w:rPr>
        <w:sz w:val="16"/>
        <w:szCs w:val="16"/>
      </w:rPr>
    </w:pPr>
    <w:r>
      <w:rPr>
        <w:sz w:val="16"/>
        <w:szCs w:val="16"/>
      </w:rPr>
      <w:tab/>
      <w:t>Radovi na rekonstrukciji objekta Providurove palače u Z</w:t>
    </w:r>
    <w:r w:rsidRPr="00D037A3">
      <w:rPr>
        <w:sz w:val="16"/>
        <w:szCs w:val="16"/>
      </w:rPr>
      <w:t>adru</w:t>
    </w:r>
    <w:r>
      <w:rPr>
        <w:sz w:val="16"/>
        <w:szCs w:val="16"/>
      </w:rPr>
      <w:tab/>
    </w:r>
    <w:r w:rsidRPr="00191F24">
      <w:rPr>
        <w:sz w:val="16"/>
        <w:szCs w:val="16"/>
      </w:rPr>
      <w:fldChar w:fldCharType="begin"/>
    </w:r>
    <w:r w:rsidRPr="00191F24">
      <w:rPr>
        <w:sz w:val="16"/>
        <w:szCs w:val="16"/>
      </w:rPr>
      <w:instrText>PAGE   \* MERGEFORMAT</w:instrText>
    </w:r>
    <w:r w:rsidRPr="00191F24">
      <w:rPr>
        <w:sz w:val="16"/>
        <w:szCs w:val="16"/>
      </w:rPr>
      <w:fldChar w:fldCharType="separate"/>
    </w:r>
    <w:r w:rsidR="000569C9">
      <w:rPr>
        <w:noProof/>
        <w:sz w:val="16"/>
        <w:szCs w:val="16"/>
      </w:rPr>
      <w:t>21</w:t>
    </w:r>
    <w:r w:rsidRPr="00191F24">
      <w:rPr>
        <w:sz w:val="16"/>
        <w:szCs w:val="16"/>
      </w:rPr>
      <w:fldChar w:fldCharType="end"/>
    </w:r>
    <w:r w:rsidRPr="00191F24">
      <w:rPr>
        <w:sz w:val="16"/>
        <w:szCs w:val="16"/>
      </w:rPr>
      <w:t xml:space="preserve"> | </w:t>
    </w:r>
    <w:r w:rsidRPr="00191F24">
      <w:rPr>
        <w:color w:val="808080"/>
        <w:spacing w:val="60"/>
        <w:sz w:val="16"/>
        <w:szCs w:val="16"/>
      </w:rPr>
      <w:t>Stranica</w:t>
    </w:r>
  </w:p>
  <w:p w:rsidR="002175C7" w:rsidRPr="006B21A5" w:rsidRDefault="002175C7" w:rsidP="00067245">
    <w:pPr>
      <w:pStyle w:val="ListParagraph2"/>
      <w:ind w:left="1080"/>
      <w:jc w:val="center"/>
      <w:rPr>
        <w:rFonts w:ascii="Tahoma" w:hAnsi="Tahoma" w:cs="Tahoma"/>
        <w:sz w:val="16"/>
        <w:szCs w:val="16"/>
      </w:rPr>
    </w:pPr>
  </w:p>
  <w:p w:rsidR="002175C7" w:rsidRDefault="002175C7"/>
  <w:p w:rsidR="002175C7" w:rsidRDefault="002175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C7" w:rsidRDefault="002175C7">
    <w:pPr>
      <w:pStyle w:val="Podnoje"/>
    </w:pPr>
    <w:r>
      <w:rPr>
        <w:noProof/>
      </w:rPr>
      <w:drawing>
        <wp:anchor distT="0" distB="0" distL="114300" distR="114300" simplePos="0" relativeHeight="251656704" behindDoc="1" locked="0" layoutInCell="1" allowOverlap="1">
          <wp:simplePos x="0" y="0"/>
          <wp:positionH relativeFrom="column">
            <wp:posOffset>-916305</wp:posOffset>
          </wp:positionH>
          <wp:positionV relativeFrom="paragraph">
            <wp:posOffset>-433070</wp:posOffset>
          </wp:positionV>
          <wp:extent cx="7738745" cy="932815"/>
          <wp:effectExtent l="0" t="0" r="0" b="0"/>
          <wp:wrapNone/>
          <wp:docPr id="6" name="Picture 3" descr="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oote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8745" cy="932815"/>
                  </a:xfrm>
                  <a:prstGeom prst="rect">
                    <a:avLst/>
                  </a:prstGeom>
                  <a:noFill/>
                  <a:ln>
                    <a:noFill/>
                  </a:ln>
                </pic:spPr>
              </pic:pic>
            </a:graphicData>
          </a:graphic>
          <wp14:sizeRelH relativeFrom="page">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D1" w:rsidRDefault="00246CD1" w:rsidP="00A94A99">
      <w:pPr>
        <w:spacing w:after="0" w:line="240" w:lineRule="auto"/>
      </w:pPr>
      <w:r>
        <w:separator/>
      </w:r>
    </w:p>
  </w:footnote>
  <w:footnote w:type="continuationSeparator" w:id="0">
    <w:p w:rsidR="00246CD1" w:rsidRDefault="00246CD1" w:rsidP="00A94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C7" w:rsidRDefault="002175C7" w:rsidP="002D4BA1">
    <w:pPr>
      <w:pStyle w:val="Zaglavlje"/>
      <w:tabs>
        <w:tab w:val="left" w:pos="3544"/>
        <w:tab w:val="left" w:pos="6096"/>
        <w:tab w:val="left" w:pos="6379"/>
        <w:tab w:val="left" w:pos="6521"/>
        <w:tab w:val="left" w:pos="7371"/>
        <w:tab w:val="right" w:pos="9498"/>
      </w:tabs>
      <w:ind w:left="567" w:hanging="567"/>
      <w:rPr>
        <w:rFonts w:ascii="Gill Sans MT" w:hAnsi="Gill Sans MT"/>
        <w:b/>
        <w:noProof/>
        <w:sz w:val="16"/>
        <w:szCs w:val="16"/>
      </w:rPr>
    </w:pPr>
    <w:r>
      <w:rPr>
        <w:rFonts w:ascii="Gill Sans MT" w:hAnsi="Gill Sans MT"/>
        <w:b/>
        <w:noProof/>
        <w:sz w:val="16"/>
        <w:szCs w:val="16"/>
      </w:rPr>
      <w:t>GRAD ZADAR</w:t>
    </w:r>
    <w:r>
      <w:rPr>
        <w:rFonts w:ascii="Gill Sans MT" w:hAnsi="Gill Sans MT"/>
        <w:b/>
        <w:noProof/>
        <w:sz w:val="16"/>
        <w:szCs w:val="16"/>
      </w:rPr>
      <w:tab/>
    </w:r>
    <w:r>
      <w:rPr>
        <w:rFonts w:ascii="Gill Sans MT" w:hAnsi="Gill Sans MT"/>
        <w:b/>
        <w:noProof/>
        <w:sz w:val="16"/>
        <w:szCs w:val="16"/>
      </w:rPr>
      <w:tab/>
    </w:r>
  </w:p>
  <w:p w:rsidR="002175C7" w:rsidRDefault="002175C7" w:rsidP="002D4BA1">
    <w:pPr>
      <w:pStyle w:val="Zaglavlje"/>
      <w:tabs>
        <w:tab w:val="left" w:pos="3544"/>
        <w:tab w:val="left" w:pos="6096"/>
        <w:tab w:val="left" w:pos="6379"/>
        <w:tab w:val="left" w:pos="6521"/>
        <w:tab w:val="left" w:pos="7371"/>
        <w:tab w:val="right" w:pos="9498"/>
      </w:tabs>
      <w:ind w:left="567" w:hanging="567"/>
      <w:rPr>
        <w:rFonts w:ascii="Gill Sans MT" w:hAnsi="Gill Sans MT"/>
        <w:noProof/>
        <w:sz w:val="16"/>
        <w:szCs w:val="16"/>
      </w:rPr>
    </w:pPr>
    <w:r w:rsidRPr="00486F39">
      <w:rPr>
        <w:rFonts w:ascii="Gill Sans MT" w:hAnsi="Gill Sans MT"/>
        <w:b/>
        <w:noProof/>
        <w:sz w:val="16"/>
        <w:szCs w:val="16"/>
      </w:rPr>
      <w:t xml:space="preserve">adresa: </w:t>
    </w:r>
    <w:r>
      <w:rPr>
        <w:rFonts w:ascii="Gill Sans MT" w:hAnsi="Gill Sans MT"/>
        <w:noProof/>
        <w:sz w:val="16"/>
        <w:szCs w:val="16"/>
      </w:rPr>
      <w:t>Narodni trg 1, 23000 Zadar</w:t>
    </w:r>
    <w:r w:rsidRPr="00486F39">
      <w:rPr>
        <w:rFonts w:ascii="Gill Sans MT" w:hAnsi="Gill Sans MT"/>
        <w:noProof/>
        <w:sz w:val="16"/>
        <w:szCs w:val="16"/>
      </w:rPr>
      <w:t>,</w:t>
    </w:r>
    <w:r>
      <w:rPr>
        <w:rFonts w:ascii="Gill Sans MT" w:hAnsi="Gill Sans MT"/>
        <w:noProof/>
        <w:sz w:val="16"/>
        <w:szCs w:val="16"/>
      </w:rPr>
      <w:t xml:space="preserve"> </w:t>
    </w:r>
  </w:p>
  <w:p w:rsidR="002175C7" w:rsidRPr="00BF41F3" w:rsidRDefault="002175C7" w:rsidP="002D4BA1">
    <w:pPr>
      <w:pStyle w:val="Zaglavlje"/>
      <w:tabs>
        <w:tab w:val="left" w:pos="3544"/>
        <w:tab w:val="left" w:pos="6096"/>
        <w:tab w:val="left" w:pos="6379"/>
        <w:tab w:val="left" w:pos="6521"/>
        <w:tab w:val="left" w:pos="7371"/>
        <w:tab w:val="right" w:pos="9498"/>
      </w:tabs>
      <w:ind w:left="567" w:hanging="567"/>
      <w:rPr>
        <w:rFonts w:ascii="Gill Sans MT" w:hAnsi="Gill Sans MT"/>
        <w:noProof/>
        <w:sz w:val="16"/>
        <w:szCs w:val="16"/>
      </w:rPr>
    </w:pPr>
    <w:r>
      <w:rPr>
        <w:rFonts w:ascii="Gill Sans MT" w:hAnsi="Gill Sans MT"/>
        <w:noProof/>
        <w:sz w:val="16"/>
        <w:szCs w:val="16"/>
      </w:rPr>
      <w:t>Hrvatska</w:t>
    </w:r>
  </w:p>
  <w:p w:rsidR="002175C7" w:rsidRPr="00BA186D" w:rsidRDefault="002175C7" w:rsidP="002D4BA1">
    <w:pPr>
      <w:pStyle w:val="Zaglavlje"/>
      <w:tabs>
        <w:tab w:val="left" w:pos="3544"/>
        <w:tab w:val="left" w:pos="6096"/>
        <w:tab w:val="left" w:pos="6379"/>
        <w:tab w:val="left" w:pos="6521"/>
        <w:tab w:val="left" w:pos="7371"/>
        <w:tab w:val="right" w:pos="9498"/>
      </w:tabs>
      <w:ind w:left="567" w:hanging="567"/>
      <w:rPr>
        <w:rFonts w:ascii="Gill Sans MT" w:hAnsi="Gill Sans MT"/>
        <w:b/>
        <w:noProof/>
        <w:sz w:val="16"/>
        <w:szCs w:val="16"/>
      </w:rPr>
    </w:pPr>
    <w:r w:rsidRPr="00486F39">
      <w:rPr>
        <w:rFonts w:ascii="Gill Sans MT" w:hAnsi="Gill Sans MT"/>
        <w:b/>
        <w:noProof/>
        <w:sz w:val="16"/>
        <w:szCs w:val="16"/>
      </w:rPr>
      <w:t xml:space="preserve">tel: </w:t>
    </w:r>
    <w:r>
      <w:rPr>
        <w:rFonts w:ascii="Gill Sans MT" w:hAnsi="Gill Sans MT"/>
        <w:noProof/>
        <w:sz w:val="16"/>
        <w:szCs w:val="16"/>
      </w:rPr>
      <w:t>+385 023 208 100</w:t>
    </w:r>
  </w:p>
  <w:p w:rsidR="002175C7" w:rsidRDefault="002175C7" w:rsidP="002D4BA1">
    <w:pPr>
      <w:pStyle w:val="Zaglavlje"/>
      <w:tabs>
        <w:tab w:val="left" w:pos="3544"/>
        <w:tab w:val="left" w:pos="6096"/>
        <w:tab w:val="left" w:pos="6379"/>
        <w:tab w:val="left" w:pos="6521"/>
        <w:tab w:val="left" w:pos="7371"/>
        <w:tab w:val="right" w:pos="9498"/>
      </w:tabs>
      <w:ind w:left="567" w:hanging="567"/>
      <w:rPr>
        <w:rFonts w:ascii="Gill Sans MT" w:hAnsi="Gill Sans MT"/>
        <w:noProof/>
        <w:sz w:val="16"/>
        <w:szCs w:val="16"/>
      </w:rPr>
    </w:pPr>
    <w:r w:rsidRPr="00486F39">
      <w:rPr>
        <w:rFonts w:ascii="Gill Sans MT" w:hAnsi="Gill Sans MT"/>
        <w:b/>
        <w:noProof/>
        <w:sz w:val="16"/>
        <w:szCs w:val="16"/>
      </w:rPr>
      <w:t>e-mail:</w:t>
    </w:r>
    <w:r>
      <w:rPr>
        <w:rFonts w:ascii="Gill Sans MT" w:hAnsi="Gill Sans MT"/>
        <w:b/>
        <w:noProof/>
        <w:sz w:val="16"/>
        <w:szCs w:val="16"/>
      </w:rPr>
      <w:t xml:space="preserve">   </w:t>
    </w:r>
    <w:hyperlink r:id="rId1" w:history="1">
      <w:r w:rsidRPr="007141D2">
        <w:rPr>
          <w:rStyle w:val="Hiperveza"/>
          <w:rFonts w:ascii="Gill Sans MT" w:hAnsi="Gill Sans MT"/>
          <w:noProof/>
          <w:sz w:val="16"/>
          <w:szCs w:val="16"/>
        </w:rPr>
        <w:t>javna.nabava@grad-zadar.hr</w:t>
      </w:r>
    </w:hyperlink>
  </w:p>
  <w:p w:rsidR="002175C7" w:rsidRDefault="002175C7" w:rsidP="002D4BA1">
    <w:pPr>
      <w:pStyle w:val="Zaglavlje"/>
      <w:tabs>
        <w:tab w:val="clear" w:pos="9072"/>
        <w:tab w:val="left" w:pos="3544"/>
        <w:tab w:val="left" w:pos="6096"/>
        <w:tab w:val="left" w:pos="6379"/>
        <w:tab w:val="left" w:pos="6521"/>
        <w:tab w:val="left" w:pos="7371"/>
        <w:tab w:val="right" w:pos="9498"/>
      </w:tabs>
      <w:ind w:left="567" w:hanging="567"/>
      <w:rPr>
        <w:rFonts w:ascii="Gill Sans MT" w:hAnsi="Gill Sans MT"/>
        <w:noProof/>
        <w:sz w:val="16"/>
        <w:szCs w:val="16"/>
      </w:rPr>
    </w:pPr>
    <w:r w:rsidRPr="00486F39">
      <w:rPr>
        <w:rFonts w:ascii="Gill Sans MT" w:hAnsi="Gill Sans MT"/>
        <w:b/>
        <w:noProof/>
        <w:sz w:val="16"/>
        <w:szCs w:val="16"/>
      </w:rPr>
      <w:t xml:space="preserve">website: </w:t>
    </w:r>
    <w:r>
      <w:rPr>
        <w:rFonts w:ascii="Gill Sans MT" w:hAnsi="Gill Sans MT"/>
        <w:noProof/>
        <w:color w:val="0000FF"/>
        <w:sz w:val="16"/>
        <w:szCs w:val="16"/>
        <w:u w:val="single"/>
      </w:rPr>
      <w:t>www.grad-zadar.hr</w:t>
    </w:r>
    <w:r w:rsidRPr="006E0168">
      <w:rPr>
        <w:rFonts w:ascii="Gill Sans MT" w:hAnsi="Gill Sans MT"/>
        <w:noProof/>
        <w:sz w:val="16"/>
        <w:szCs w:val="16"/>
      </w:rPr>
      <w:tab/>
    </w:r>
  </w:p>
  <w:p w:rsidR="002175C7" w:rsidRPr="0067335B" w:rsidRDefault="002175C7" w:rsidP="0067335B">
    <w:pPr>
      <w:pStyle w:val="Zaglavlje"/>
      <w:ind w:left="1820" w:firstLine="4536"/>
      <w:rPr>
        <w:rFonts w:ascii="Gill Sans MT" w:hAnsi="Gill Sans MT" w:cs="Tahoma"/>
        <w:sz w:val="16"/>
        <w:szCs w:val="16"/>
      </w:rPr>
    </w:pP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4445</wp:posOffset>
              </wp:positionH>
              <wp:positionV relativeFrom="paragraph">
                <wp:posOffset>116204</wp:posOffset>
              </wp:positionV>
              <wp:extent cx="5810250" cy="0"/>
              <wp:effectExtent l="0" t="0" r="0" b="0"/>
              <wp:wrapNone/>
              <wp:docPr id="8"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02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ED1AB" id="Ravni poveznik 3" o:spid="_x0000_s1026" style="position:absolute;flip:y;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9.15pt" to="457.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" strokecolor="#4a7ebb">
              <o:lock v:ext="edit" shapetype="f"/>
            </v:line>
          </w:pict>
        </mc:Fallback>
      </mc:AlternateContent>
    </w:r>
    <w:r>
      <w:rPr>
        <w:rFonts w:ascii="Gill Sans MT" w:hAnsi="Gill Sans MT" w:cs="Tahoma"/>
        <w:sz w:val="16"/>
        <w:szCs w:val="16"/>
      </w:rPr>
      <w:tab/>
    </w:r>
    <w:r w:rsidRPr="00067245">
      <w:rPr>
        <w:rFonts w:ascii="Gill Sans MT" w:hAnsi="Gill Sans MT"/>
        <w:noProof/>
        <w:sz w:val="16"/>
        <w:szCs w:val="16"/>
      </w:rPr>
      <w:t xml:space="preserve">Ev. br. nabave: </w:t>
    </w:r>
    <w:r w:rsidRPr="002F050E">
      <w:rPr>
        <w:rFonts w:ascii="Gill Sans MT" w:hAnsi="Gill Sans MT"/>
        <w:noProof/>
        <w:sz w:val="16"/>
        <w:szCs w:val="16"/>
      </w:rPr>
      <w:t>MN 050-2</w:t>
    </w:r>
    <w:r>
      <w:rPr>
        <w:rFonts w:ascii="Gill Sans MT" w:hAnsi="Gill Sans MT"/>
        <w:noProof/>
        <w:sz w:val="16"/>
        <w:szCs w:val="16"/>
      </w:rPr>
      <w:t>9</w:t>
    </w:r>
    <w:r w:rsidRPr="002F050E">
      <w:rPr>
        <w:rFonts w:ascii="Gill Sans MT" w:hAnsi="Gill Sans MT"/>
        <w:noProof/>
        <w:sz w:val="16"/>
        <w:szCs w:val="16"/>
      </w:rPr>
      <w:t>/18-</w:t>
    </w:r>
    <w:r>
      <w:rPr>
        <w:rFonts w:ascii="Gill Sans MT" w:hAnsi="Gill Sans MT"/>
        <w:noProof/>
        <w:sz w:val="16"/>
        <w:szCs w:val="16"/>
      </w:rPr>
      <w:t>15</w:t>
    </w:r>
  </w:p>
  <w:p w:rsidR="002175C7" w:rsidRPr="00E14071" w:rsidRDefault="002175C7" w:rsidP="00E14071">
    <w:pPr>
      <w:pStyle w:val="Zaglavlje"/>
      <w:tabs>
        <w:tab w:val="left" w:pos="3544"/>
        <w:tab w:val="left" w:pos="6096"/>
        <w:tab w:val="left" w:pos="6379"/>
        <w:tab w:val="left" w:pos="6521"/>
        <w:tab w:val="left" w:pos="7371"/>
        <w:tab w:val="right" w:pos="9498"/>
      </w:tabs>
      <w:ind w:left="5570" w:firstLine="1240"/>
      <w:rPr>
        <w:rFonts w:ascii="Gill Sans MT" w:hAnsi="Gill Sans MT"/>
        <w:noProof/>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C7" w:rsidRDefault="002175C7" w:rsidP="002D4BA1">
    <w:pPr>
      <w:pStyle w:val="Zaglavlje"/>
      <w:tabs>
        <w:tab w:val="left" w:pos="3544"/>
        <w:tab w:val="left" w:pos="6096"/>
        <w:tab w:val="left" w:pos="6379"/>
        <w:tab w:val="left" w:pos="6521"/>
        <w:tab w:val="left" w:pos="7371"/>
        <w:tab w:val="right" w:pos="9498"/>
      </w:tabs>
      <w:ind w:left="113" w:hanging="567"/>
      <w:rPr>
        <w:rFonts w:ascii="Gill Sans MT" w:hAnsi="Gill Sans MT"/>
        <w:b/>
        <w:noProof/>
        <w:sz w:val="16"/>
        <w:szCs w:val="16"/>
      </w:rPr>
    </w:pPr>
    <w:r>
      <w:rPr>
        <w:rFonts w:ascii="Gill Sans MT" w:hAnsi="Gill Sans MT"/>
        <w:b/>
        <w:noProof/>
        <w:sz w:val="16"/>
        <w:szCs w:val="16"/>
      </w:rPr>
      <w:t>GRAD ZADAR</w:t>
    </w:r>
    <w:r>
      <w:rPr>
        <w:rFonts w:ascii="Gill Sans MT" w:hAnsi="Gill Sans MT"/>
        <w:b/>
        <w:noProof/>
        <w:sz w:val="16"/>
        <w:szCs w:val="16"/>
      </w:rPr>
      <w:tab/>
    </w:r>
    <w:r>
      <w:rPr>
        <w:rFonts w:ascii="Gill Sans MT" w:hAnsi="Gill Sans MT"/>
        <w:b/>
        <w:noProof/>
        <w:sz w:val="16"/>
        <w:szCs w:val="16"/>
      </w:rPr>
      <w:tab/>
    </w:r>
  </w:p>
  <w:p w:rsidR="002175C7" w:rsidRDefault="002175C7" w:rsidP="002D4BA1">
    <w:pPr>
      <w:pStyle w:val="Zaglavlje"/>
      <w:tabs>
        <w:tab w:val="left" w:pos="3544"/>
        <w:tab w:val="left" w:pos="6096"/>
        <w:tab w:val="left" w:pos="6379"/>
        <w:tab w:val="left" w:pos="6521"/>
        <w:tab w:val="left" w:pos="7371"/>
        <w:tab w:val="right" w:pos="9498"/>
      </w:tabs>
      <w:ind w:left="113" w:hanging="567"/>
      <w:rPr>
        <w:rFonts w:ascii="Gill Sans MT" w:hAnsi="Gill Sans MT"/>
        <w:noProof/>
        <w:sz w:val="16"/>
        <w:szCs w:val="16"/>
      </w:rPr>
    </w:pPr>
    <w:r w:rsidRPr="00486F39">
      <w:rPr>
        <w:rFonts w:ascii="Gill Sans MT" w:hAnsi="Gill Sans MT"/>
        <w:b/>
        <w:noProof/>
        <w:sz w:val="16"/>
        <w:szCs w:val="16"/>
      </w:rPr>
      <w:t xml:space="preserve">adresa: </w:t>
    </w:r>
    <w:r>
      <w:rPr>
        <w:rFonts w:ascii="Gill Sans MT" w:hAnsi="Gill Sans MT"/>
        <w:noProof/>
        <w:sz w:val="16"/>
        <w:szCs w:val="16"/>
      </w:rPr>
      <w:t>Narodni trg 1, 23000 Zadar</w:t>
    </w:r>
    <w:r w:rsidRPr="00486F39">
      <w:rPr>
        <w:rFonts w:ascii="Gill Sans MT" w:hAnsi="Gill Sans MT"/>
        <w:noProof/>
        <w:sz w:val="16"/>
        <w:szCs w:val="16"/>
      </w:rPr>
      <w:t>,</w:t>
    </w:r>
    <w:r>
      <w:rPr>
        <w:rFonts w:ascii="Gill Sans MT" w:hAnsi="Gill Sans MT"/>
        <w:noProof/>
        <w:sz w:val="16"/>
        <w:szCs w:val="16"/>
      </w:rPr>
      <w:t xml:space="preserve"> </w:t>
    </w:r>
  </w:p>
  <w:p w:rsidR="002175C7" w:rsidRPr="00BF41F3" w:rsidRDefault="002175C7" w:rsidP="002D4BA1">
    <w:pPr>
      <w:pStyle w:val="Zaglavlje"/>
      <w:tabs>
        <w:tab w:val="left" w:pos="3544"/>
        <w:tab w:val="left" w:pos="6096"/>
        <w:tab w:val="left" w:pos="6379"/>
        <w:tab w:val="left" w:pos="6521"/>
        <w:tab w:val="left" w:pos="7371"/>
        <w:tab w:val="right" w:pos="9498"/>
      </w:tabs>
      <w:ind w:left="113" w:hanging="567"/>
      <w:rPr>
        <w:rFonts w:ascii="Gill Sans MT" w:hAnsi="Gill Sans MT"/>
        <w:noProof/>
        <w:sz w:val="16"/>
        <w:szCs w:val="16"/>
      </w:rPr>
    </w:pPr>
    <w:r>
      <w:rPr>
        <w:rFonts w:ascii="Gill Sans MT" w:hAnsi="Gill Sans MT"/>
        <w:noProof/>
        <w:sz w:val="16"/>
        <w:szCs w:val="16"/>
      </w:rPr>
      <w:t>Hrvatska</w:t>
    </w:r>
  </w:p>
  <w:p w:rsidR="002175C7" w:rsidRPr="00BA186D" w:rsidRDefault="002175C7" w:rsidP="002D4BA1">
    <w:pPr>
      <w:pStyle w:val="Zaglavlje"/>
      <w:tabs>
        <w:tab w:val="left" w:pos="3544"/>
        <w:tab w:val="left" w:pos="6096"/>
        <w:tab w:val="left" w:pos="6379"/>
        <w:tab w:val="left" w:pos="6521"/>
        <w:tab w:val="left" w:pos="7371"/>
        <w:tab w:val="right" w:pos="9498"/>
      </w:tabs>
      <w:ind w:left="113" w:hanging="567"/>
      <w:rPr>
        <w:rFonts w:ascii="Gill Sans MT" w:hAnsi="Gill Sans MT"/>
        <w:b/>
        <w:noProof/>
        <w:sz w:val="16"/>
        <w:szCs w:val="16"/>
      </w:rPr>
    </w:pPr>
    <w:r w:rsidRPr="00486F39">
      <w:rPr>
        <w:rFonts w:ascii="Gill Sans MT" w:hAnsi="Gill Sans MT"/>
        <w:b/>
        <w:noProof/>
        <w:sz w:val="16"/>
        <w:szCs w:val="16"/>
      </w:rPr>
      <w:t xml:space="preserve">tel: </w:t>
    </w:r>
    <w:r>
      <w:rPr>
        <w:rFonts w:ascii="Gill Sans MT" w:hAnsi="Gill Sans MT"/>
        <w:noProof/>
        <w:sz w:val="16"/>
        <w:szCs w:val="16"/>
      </w:rPr>
      <w:t>+385 023 208 100</w:t>
    </w:r>
  </w:p>
  <w:p w:rsidR="002175C7" w:rsidRDefault="002175C7" w:rsidP="002D4BA1">
    <w:pPr>
      <w:pStyle w:val="Zaglavlje"/>
      <w:tabs>
        <w:tab w:val="left" w:pos="3544"/>
        <w:tab w:val="left" w:pos="6096"/>
        <w:tab w:val="left" w:pos="6379"/>
        <w:tab w:val="left" w:pos="6521"/>
        <w:tab w:val="left" w:pos="7371"/>
        <w:tab w:val="right" w:pos="9498"/>
      </w:tabs>
      <w:ind w:left="113" w:hanging="567"/>
      <w:rPr>
        <w:rFonts w:ascii="Gill Sans MT" w:hAnsi="Gill Sans MT"/>
        <w:noProof/>
        <w:sz w:val="16"/>
        <w:szCs w:val="16"/>
      </w:rPr>
    </w:pPr>
    <w:r w:rsidRPr="00486F39">
      <w:rPr>
        <w:rFonts w:ascii="Gill Sans MT" w:hAnsi="Gill Sans MT"/>
        <w:b/>
        <w:noProof/>
        <w:sz w:val="16"/>
        <w:szCs w:val="16"/>
      </w:rPr>
      <w:t>e-mail:</w:t>
    </w:r>
    <w:r>
      <w:rPr>
        <w:rFonts w:ascii="Gill Sans MT" w:hAnsi="Gill Sans MT"/>
        <w:b/>
        <w:noProof/>
        <w:sz w:val="16"/>
        <w:szCs w:val="16"/>
      </w:rPr>
      <w:t xml:space="preserve">   </w:t>
    </w:r>
    <w:hyperlink r:id="rId1" w:history="1">
      <w:r w:rsidRPr="007141D2">
        <w:rPr>
          <w:rStyle w:val="Hiperveza"/>
          <w:rFonts w:ascii="Gill Sans MT" w:hAnsi="Gill Sans MT"/>
          <w:noProof/>
          <w:sz w:val="16"/>
          <w:szCs w:val="16"/>
        </w:rPr>
        <w:t>javna.nabava@grad-zadar.hr</w:t>
      </w:r>
    </w:hyperlink>
  </w:p>
  <w:p w:rsidR="002175C7" w:rsidRDefault="002175C7" w:rsidP="002D4BA1">
    <w:pPr>
      <w:pStyle w:val="Zaglavlje"/>
      <w:tabs>
        <w:tab w:val="clear" w:pos="9072"/>
        <w:tab w:val="left" w:pos="3544"/>
        <w:tab w:val="left" w:pos="6096"/>
        <w:tab w:val="left" w:pos="6379"/>
        <w:tab w:val="left" w:pos="6521"/>
        <w:tab w:val="left" w:pos="7371"/>
        <w:tab w:val="right" w:pos="9498"/>
      </w:tabs>
      <w:ind w:left="113" w:hanging="567"/>
      <w:rPr>
        <w:rFonts w:ascii="Gill Sans MT" w:hAnsi="Gill Sans MT"/>
        <w:noProof/>
        <w:sz w:val="16"/>
        <w:szCs w:val="16"/>
      </w:rPr>
    </w:pPr>
    <w:r w:rsidRPr="00486F39">
      <w:rPr>
        <w:rFonts w:ascii="Gill Sans MT" w:hAnsi="Gill Sans MT"/>
        <w:b/>
        <w:noProof/>
        <w:sz w:val="16"/>
        <w:szCs w:val="16"/>
      </w:rPr>
      <w:t xml:space="preserve">website: </w:t>
    </w:r>
    <w:r>
      <w:rPr>
        <w:rFonts w:ascii="Gill Sans MT" w:hAnsi="Gill Sans MT"/>
        <w:noProof/>
        <w:color w:val="0000FF"/>
        <w:sz w:val="16"/>
        <w:szCs w:val="16"/>
        <w:u w:val="single"/>
      </w:rPr>
      <w:t>www.grad-zadar.hr</w:t>
    </w:r>
    <w:r w:rsidRPr="006E0168">
      <w:rPr>
        <w:rFonts w:ascii="Gill Sans MT" w:hAnsi="Gill Sans MT"/>
        <w:noProof/>
        <w:sz w:val="16"/>
        <w:szCs w:val="16"/>
      </w:rPr>
      <w:tab/>
    </w:r>
  </w:p>
  <w:p w:rsidR="002175C7" w:rsidRPr="00BA186D" w:rsidRDefault="002175C7" w:rsidP="00BA186D">
    <w:pPr>
      <w:pStyle w:val="Zaglavlje"/>
      <w:ind w:left="1820" w:firstLine="4536"/>
      <w:rPr>
        <w:rFonts w:ascii="Gill Sans MT" w:hAnsi="Gill Sans MT" w:cs="Tahoma"/>
        <w:sz w:val="16"/>
        <w:szCs w:val="16"/>
      </w:rPr>
    </w:pPr>
    <w:r>
      <w:rPr>
        <w:rFonts w:ascii="Gill Sans MT" w:hAnsi="Gill Sans MT" w:cs="Tahoma"/>
        <w:sz w:val="16"/>
        <w:szCs w:val="16"/>
      </w:rPr>
      <w:tab/>
    </w:r>
    <w:r w:rsidRPr="00067245">
      <w:rPr>
        <w:rFonts w:ascii="Gill Sans MT" w:hAnsi="Gill Sans MT"/>
        <w:noProof/>
        <w:sz w:val="16"/>
        <w:szCs w:val="16"/>
      </w:rPr>
      <w:t xml:space="preserve">Ev. br. nabave: </w:t>
    </w:r>
    <w:r w:rsidRPr="002F050E">
      <w:rPr>
        <w:rFonts w:ascii="Gill Sans MT" w:hAnsi="Gill Sans MT"/>
        <w:noProof/>
        <w:sz w:val="16"/>
        <w:szCs w:val="16"/>
      </w:rPr>
      <w:t>MN 050-2</w:t>
    </w:r>
    <w:r>
      <w:rPr>
        <w:rFonts w:ascii="Gill Sans MT" w:hAnsi="Gill Sans MT"/>
        <w:noProof/>
        <w:sz w:val="16"/>
        <w:szCs w:val="16"/>
      </w:rPr>
      <w:t>9</w:t>
    </w:r>
    <w:r w:rsidRPr="002F050E">
      <w:rPr>
        <w:rFonts w:ascii="Gill Sans MT" w:hAnsi="Gill Sans MT"/>
        <w:noProof/>
        <w:sz w:val="16"/>
        <w:szCs w:val="16"/>
      </w:rPr>
      <w:t>/18-</w:t>
    </w:r>
    <w:r>
      <w:rPr>
        <w:rFonts w:ascii="Gill Sans MT" w:hAnsi="Gill Sans MT"/>
        <w:noProof/>
        <w:sz w:val="16"/>
        <w:szCs w:val="16"/>
      </w:rPr>
      <w:t>15</w:t>
    </w:r>
  </w:p>
  <w:p w:rsidR="002175C7" w:rsidRPr="006B21A5" w:rsidRDefault="002175C7" w:rsidP="00F63EE1">
    <w:pPr>
      <w:pStyle w:val="Zaglavlje"/>
      <w:rPr>
        <w:rFonts w:ascii="Tahoma" w:hAnsi="Tahoma" w:cs="Tahoma"/>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-629920</wp:posOffset>
              </wp:positionH>
              <wp:positionV relativeFrom="paragraph">
                <wp:posOffset>-1270</wp:posOffset>
              </wp:positionV>
              <wp:extent cx="7092315" cy="8255"/>
              <wp:effectExtent l="0" t="0" r="6985" b="4445"/>
              <wp:wrapNone/>
              <wp:docPr id="7"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92315" cy="82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80B64" id="Ravni poveznik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pt" to="50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" strokecolor="#4a7ebb">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B6B"/>
    <w:multiLevelType w:val="multilevel"/>
    <w:tmpl w:val="B1D259D2"/>
    <w:numStyleLink w:val="Stil1"/>
  </w:abstractNum>
  <w:abstractNum w:abstractNumId="1" w15:restartNumberingAfterBreak="0">
    <w:nsid w:val="07161A4F"/>
    <w:multiLevelType w:val="hybridMultilevel"/>
    <w:tmpl w:val="101A3BB4"/>
    <w:lvl w:ilvl="0" w:tplc="05668C0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464C8D"/>
    <w:multiLevelType w:val="hybridMultilevel"/>
    <w:tmpl w:val="0B4EEE66"/>
    <w:lvl w:ilvl="0" w:tplc="05668C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587"/>
    <w:multiLevelType w:val="hybridMultilevel"/>
    <w:tmpl w:val="1D2A4B10"/>
    <w:lvl w:ilvl="0" w:tplc="0428BB2E">
      <w:start w:val="1"/>
      <w:numFmt w:val="decimal"/>
      <w:lvlText w:val="%1."/>
      <w:lvlJc w:val="left"/>
      <w:pPr>
        <w:ind w:left="360" w:hanging="360"/>
      </w:pPr>
      <w:rPr>
        <w:rFonts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F75C78"/>
    <w:multiLevelType w:val="hybridMultilevel"/>
    <w:tmpl w:val="D83AE076"/>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5" w15:restartNumberingAfterBreak="0">
    <w:nsid w:val="0E9B0E9F"/>
    <w:multiLevelType w:val="hybridMultilevel"/>
    <w:tmpl w:val="1936A232"/>
    <w:lvl w:ilvl="0" w:tplc="05668C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676C2"/>
    <w:multiLevelType w:val="hybridMultilevel"/>
    <w:tmpl w:val="3F8649AE"/>
    <w:lvl w:ilvl="0" w:tplc="E124C7C0">
      <w:start w:val="1"/>
      <w:numFmt w:val="decimal"/>
      <w:lvlText w:val="1.%1."/>
      <w:lvlJc w:val="left"/>
      <w:pPr>
        <w:ind w:left="360" w:hanging="360"/>
      </w:pPr>
      <w:rPr>
        <w:rFonts w:ascii="Calibri" w:hAnsi="Calibri"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655B25"/>
    <w:multiLevelType w:val="hybridMultilevel"/>
    <w:tmpl w:val="E1FC1ED8"/>
    <w:lvl w:ilvl="0" w:tplc="05668C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52F6E"/>
    <w:multiLevelType w:val="hybridMultilevel"/>
    <w:tmpl w:val="97B813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FD060B"/>
    <w:multiLevelType w:val="hybridMultilevel"/>
    <w:tmpl w:val="1F3A5B5A"/>
    <w:lvl w:ilvl="0" w:tplc="246A42D8">
      <w:start w:val="1"/>
      <w:numFmt w:val="decimal"/>
      <w:lvlText w:val="6.%1."/>
      <w:lvlJc w:val="left"/>
      <w:pPr>
        <w:ind w:left="360" w:hanging="360"/>
      </w:pPr>
      <w:rPr>
        <w:rFonts w:ascii="Calibri" w:hAnsi="Calibri" w:hint="default"/>
        <w:b/>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6930B5"/>
    <w:multiLevelType w:val="multilevel"/>
    <w:tmpl w:val="877E8008"/>
    <w:lvl w:ilvl="0">
      <w:start w:val="1"/>
      <w:numFmt w:val="decimal"/>
      <w:lvlText w:val="%1."/>
      <w:lvlJc w:val="left"/>
      <w:pPr>
        <w:ind w:left="1080" w:hanging="720"/>
      </w:pPr>
      <w:rPr>
        <w:rFonts w:hint="default"/>
      </w:rPr>
    </w:lvl>
    <w:lvl w:ilvl="1">
      <w:start w:val="6"/>
      <w:numFmt w:val="decimal"/>
      <w:isLgl/>
      <w:lvlText w:val="%1.%2."/>
      <w:lvlJc w:val="left"/>
      <w:pPr>
        <w:ind w:left="1269" w:hanging="840"/>
      </w:pPr>
      <w:rPr>
        <w:rFonts w:hint="default"/>
      </w:rPr>
    </w:lvl>
    <w:lvl w:ilvl="2">
      <w:start w:val="13"/>
      <w:numFmt w:val="decimal"/>
      <w:isLgl/>
      <w:lvlText w:val="%1.%2.%3."/>
      <w:lvlJc w:val="left"/>
      <w:pPr>
        <w:ind w:left="1338" w:hanging="840"/>
      </w:pPr>
      <w:rPr>
        <w:rFonts w:hint="default"/>
      </w:rPr>
    </w:lvl>
    <w:lvl w:ilvl="3">
      <w:start w:val="1"/>
      <w:numFmt w:val="decimal"/>
      <w:isLgl/>
      <w:lvlText w:val="%1.%2.%3.%4."/>
      <w:lvlJc w:val="left"/>
      <w:pPr>
        <w:ind w:left="1407" w:hanging="84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1" w15:restartNumberingAfterBreak="0">
    <w:nsid w:val="146B760D"/>
    <w:multiLevelType w:val="hybridMultilevel"/>
    <w:tmpl w:val="5B3CA410"/>
    <w:lvl w:ilvl="0" w:tplc="52829C08">
      <w:start w:val="4"/>
      <w:numFmt w:val="decimal"/>
      <w:lvlText w:val="7.%1.3."/>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671B38"/>
    <w:multiLevelType w:val="hybridMultilevel"/>
    <w:tmpl w:val="B81C9DEA"/>
    <w:lvl w:ilvl="0" w:tplc="8918D488">
      <w:start w:val="1"/>
      <w:numFmt w:val="none"/>
      <w:lvlText w:val="3.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472E10"/>
    <w:multiLevelType w:val="hybridMultilevel"/>
    <w:tmpl w:val="D4FAF318"/>
    <w:lvl w:ilvl="0" w:tplc="3FC8340A">
      <w:start w:val="1"/>
      <w:numFmt w:val="decimal"/>
      <w:lvlText w:val="5.%1."/>
      <w:lvlJc w:val="left"/>
      <w:pPr>
        <w:ind w:left="720" w:hanging="360"/>
      </w:pPr>
      <w:rPr>
        <w:rFonts w:ascii="Calibri" w:hAnsi="Calibri" w:hint="default"/>
        <w:b/>
        <w:i w:val="0"/>
        <w:color w:val="44546A"/>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7E13AF3"/>
    <w:multiLevelType w:val="hybridMultilevel"/>
    <w:tmpl w:val="2034F322"/>
    <w:lvl w:ilvl="0" w:tplc="E0EE9F6C">
      <w:start w:val="5"/>
      <w:numFmt w:val="none"/>
      <w:lvlText w:val="4.4."/>
      <w:lvlJc w:val="left"/>
      <w:pPr>
        <w:ind w:left="360" w:hanging="360"/>
      </w:pPr>
      <w:rPr>
        <w:rFonts w:ascii="Calibri" w:hAnsi="Calibri" w:hint="default"/>
        <w:b/>
        <w:i w:val="0"/>
        <w:color w:val="44546A"/>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5C487A"/>
    <w:multiLevelType w:val="hybridMultilevel"/>
    <w:tmpl w:val="6F92A5C6"/>
    <w:lvl w:ilvl="0" w:tplc="0428BB2E">
      <w:start w:val="1"/>
      <w:numFmt w:val="decimal"/>
      <w:lvlText w:val="%1."/>
      <w:lvlJc w:val="left"/>
      <w:pPr>
        <w:ind w:left="720" w:hanging="360"/>
      </w:pPr>
      <w:rPr>
        <w:rFonts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A957491"/>
    <w:multiLevelType w:val="hybridMultilevel"/>
    <w:tmpl w:val="7B84F4F4"/>
    <w:lvl w:ilvl="0" w:tplc="E0D61BD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B437FEE"/>
    <w:multiLevelType w:val="hybridMultilevel"/>
    <w:tmpl w:val="4E5A65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C6F7A35"/>
    <w:multiLevelType w:val="hybridMultilevel"/>
    <w:tmpl w:val="194AB032"/>
    <w:lvl w:ilvl="0" w:tplc="041A000F">
      <w:start w:val="1"/>
      <w:numFmt w:val="decimal"/>
      <w:lvlText w:val="%1."/>
      <w:lvlJc w:val="left"/>
      <w:pPr>
        <w:ind w:left="814" w:hanging="360"/>
      </w:pPr>
      <w:rPr>
        <w:rFonts w:hint="default"/>
      </w:rPr>
    </w:lvl>
    <w:lvl w:ilvl="1" w:tplc="041A0019" w:tentative="1">
      <w:start w:val="1"/>
      <w:numFmt w:val="lowerLetter"/>
      <w:lvlText w:val="%2."/>
      <w:lvlJc w:val="left"/>
      <w:pPr>
        <w:ind w:left="1534" w:hanging="360"/>
      </w:pPr>
    </w:lvl>
    <w:lvl w:ilvl="2" w:tplc="041A001B" w:tentative="1">
      <w:start w:val="1"/>
      <w:numFmt w:val="lowerRoman"/>
      <w:lvlText w:val="%3."/>
      <w:lvlJc w:val="right"/>
      <w:pPr>
        <w:ind w:left="2254" w:hanging="180"/>
      </w:pPr>
    </w:lvl>
    <w:lvl w:ilvl="3" w:tplc="041A000F" w:tentative="1">
      <w:start w:val="1"/>
      <w:numFmt w:val="decimal"/>
      <w:lvlText w:val="%4."/>
      <w:lvlJc w:val="left"/>
      <w:pPr>
        <w:ind w:left="2974" w:hanging="360"/>
      </w:pPr>
    </w:lvl>
    <w:lvl w:ilvl="4" w:tplc="041A0019" w:tentative="1">
      <w:start w:val="1"/>
      <w:numFmt w:val="lowerLetter"/>
      <w:lvlText w:val="%5."/>
      <w:lvlJc w:val="left"/>
      <w:pPr>
        <w:ind w:left="3694" w:hanging="360"/>
      </w:pPr>
    </w:lvl>
    <w:lvl w:ilvl="5" w:tplc="041A001B" w:tentative="1">
      <w:start w:val="1"/>
      <w:numFmt w:val="lowerRoman"/>
      <w:lvlText w:val="%6."/>
      <w:lvlJc w:val="right"/>
      <w:pPr>
        <w:ind w:left="4414" w:hanging="180"/>
      </w:pPr>
    </w:lvl>
    <w:lvl w:ilvl="6" w:tplc="041A000F" w:tentative="1">
      <w:start w:val="1"/>
      <w:numFmt w:val="decimal"/>
      <w:lvlText w:val="%7."/>
      <w:lvlJc w:val="left"/>
      <w:pPr>
        <w:ind w:left="5134" w:hanging="360"/>
      </w:pPr>
    </w:lvl>
    <w:lvl w:ilvl="7" w:tplc="041A0019" w:tentative="1">
      <w:start w:val="1"/>
      <w:numFmt w:val="lowerLetter"/>
      <w:lvlText w:val="%8."/>
      <w:lvlJc w:val="left"/>
      <w:pPr>
        <w:ind w:left="5854" w:hanging="360"/>
      </w:pPr>
    </w:lvl>
    <w:lvl w:ilvl="8" w:tplc="041A001B" w:tentative="1">
      <w:start w:val="1"/>
      <w:numFmt w:val="lowerRoman"/>
      <w:lvlText w:val="%9."/>
      <w:lvlJc w:val="right"/>
      <w:pPr>
        <w:ind w:left="6574" w:hanging="180"/>
      </w:pPr>
    </w:lvl>
  </w:abstractNum>
  <w:abstractNum w:abstractNumId="19" w15:restartNumberingAfterBreak="0">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0" w15:restartNumberingAfterBreak="0">
    <w:nsid w:val="21BA205B"/>
    <w:multiLevelType w:val="multilevel"/>
    <w:tmpl w:val="557E5984"/>
    <w:lvl w:ilvl="0">
      <w:start w:val="7"/>
      <w:numFmt w:val="decimal"/>
      <w:lvlText w:val="%1."/>
      <w:lvlJc w:val="left"/>
      <w:pPr>
        <w:ind w:left="360" w:hanging="360"/>
      </w:pPr>
      <w:rPr>
        <w:rFonts w:hint="default"/>
      </w:rPr>
    </w:lvl>
    <w:lvl w:ilvl="1">
      <w:start w:val="10"/>
      <w:numFmt w:val="decimal"/>
      <w:isLgl/>
      <w:lvlText w:val="%1.%2."/>
      <w:lvlJc w:val="left"/>
      <w:pPr>
        <w:ind w:left="660" w:hanging="660"/>
      </w:pPr>
      <w:rPr>
        <w:rFonts w:cs="Calibri" w:hint="default"/>
        <w:color w:val="1E4C77"/>
        <w:sz w:val="24"/>
      </w:rPr>
    </w:lvl>
    <w:lvl w:ilvl="2">
      <w:start w:val="2"/>
      <w:numFmt w:val="decimal"/>
      <w:isLgl/>
      <w:lvlText w:val="%1.%2.%3."/>
      <w:lvlJc w:val="left"/>
      <w:pPr>
        <w:ind w:left="720" w:hanging="720"/>
      </w:pPr>
      <w:rPr>
        <w:rFonts w:cs="Calibri" w:hint="default"/>
        <w:color w:val="1E4C77"/>
        <w:sz w:val="22"/>
        <w:szCs w:val="22"/>
      </w:rPr>
    </w:lvl>
    <w:lvl w:ilvl="3">
      <w:start w:val="1"/>
      <w:numFmt w:val="lowerRoman"/>
      <w:isLgl/>
      <w:lvlText w:val="%1.%2.%3.%4."/>
      <w:lvlJc w:val="left"/>
      <w:pPr>
        <w:ind w:left="1080" w:hanging="1080"/>
      </w:pPr>
      <w:rPr>
        <w:rFonts w:cs="Calibri" w:hint="default"/>
        <w:color w:val="1E4C77"/>
        <w:sz w:val="24"/>
      </w:rPr>
    </w:lvl>
    <w:lvl w:ilvl="4">
      <w:start w:val="1"/>
      <w:numFmt w:val="decimal"/>
      <w:isLgl/>
      <w:lvlText w:val="%1.%2.%3.%4.%5."/>
      <w:lvlJc w:val="left"/>
      <w:pPr>
        <w:ind w:left="1080" w:hanging="1080"/>
      </w:pPr>
      <w:rPr>
        <w:rFonts w:cs="Calibri" w:hint="default"/>
        <w:color w:val="1E4C77"/>
        <w:sz w:val="24"/>
      </w:rPr>
    </w:lvl>
    <w:lvl w:ilvl="5">
      <w:start w:val="1"/>
      <w:numFmt w:val="decimal"/>
      <w:isLgl/>
      <w:lvlText w:val="%1.%2.%3.%4.%5.%6."/>
      <w:lvlJc w:val="left"/>
      <w:pPr>
        <w:ind w:left="1080" w:hanging="1080"/>
      </w:pPr>
      <w:rPr>
        <w:rFonts w:cs="Calibri" w:hint="default"/>
        <w:color w:val="1E4C77"/>
        <w:sz w:val="24"/>
      </w:rPr>
    </w:lvl>
    <w:lvl w:ilvl="6">
      <w:start w:val="1"/>
      <w:numFmt w:val="decimal"/>
      <w:isLgl/>
      <w:lvlText w:val="%1.%2.%3.%4.%5.%6.%7."/>
      <w:lvlJc w:val="left"/>
      <w:pPr>
        <w:ind w:left="1440" w:hanging="1440"/>
      </w:pPr>
      <w:rPr>
        <w:rFonts w:cs="Calibri" w:hint="default"/>
        <w:color w:val="1E4C77"/>
        <w:sz w:val="24"/>
      </w:rPr>
    </w:lvl>
    <w:lvl w:ilvl="7">
      <w:start w:val="1"/>
      <w:numFmt w:val="decimal"/>
      <w:isLgl/>
      <w:lvlText w:val="%1.%2.%3.%4.%5.%6.%7.%8."/>
      <w:lvlJc w:val="left"/>
      <w:pPr>
        <w:ind w:left="1440" w:hanging="1440"/>
      </w:pPr>
      <w:rPr>
        <w:rFonts w:cs="Calibri" w:hint="default"/>
        <w:color w:val="1E4C77"/>
        <w:sz w:val="24"/>
      </w:rPr>
    </w:lvl>
    <w:lvl w:ilvl="8">
      <w:start w:val="1"/>
      <w:numFmt w:val="decimal"/>
      <w:isLgl/>
      <w:lvlText w:val="%1.%2.%3.%4.%5.%6.%7.%8.%9."/>
      <w:lvlJc w:val="left"/>
      <w:pPr>
        <w:ind w:left="1800" w:hanging="1800"/>
      </w:pPr>
      <w:rPr>
        <w:rFonts w:cs="Calibri" w:hint="default"/>
        <w:color w:val="1E4C77"/>
        <w:sz w:val="24"/>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88D5401"/>
    <w:multiLevelType w:val="hybridMultilevel"/>
    <w:tmpl w:val="F236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8203C2"/>
    <w:multiLevelType w:val="hybridMultilevel"/>
    <w:tmpl w:val="D2361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117683"/>
    <w:multiLevelType w:val="hybridMultilevel"/>
    <w:tmpl w:val="7604F71E"/>
    <w:lvl w:ilvl="0" w:tplc="E410EEE0">
      <w:start w:val="1"/>
      <w:numFmt w:val="decimal"/>
      <w:lvlText w:val="%1."/>
      <w:lvlJc w:val="left"/>
      <w:pPr>
        <w:ind w:left="360" w:hanging="360"/>
      </w:pPr>
      <w:rPr>
        <w:rFonts w:ascii="Calibri" w:hAnsi="Calibri" w:hint="default"/>
        <w:sz w:val="22"/>
        <w:szCs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D8B7AC5"/>
    <w:multiLevelType w:val="hybridMultilevel"/>
    <w:tmpl w:val="A9F6D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04012B"/>
    <w:multiLevelType w:val="hybridMultilevel"/>
    <w:tmpl w:val="DF0C4890"/>
    <w:lvl w:ilvl="0" w:tplc="05668C0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F55009C"/>
    <w:multiLevelType w:val="hybridMultilevel"/>
    <w:tmpl w:val="2D44DCCE"/>
    <w:lvl w:ilvl="0" w:tplc="0428BB2E">
      <w:start w:val="1"/>
      <w:numFmt w:val="decimal"/>
      <w:lvlText w:val="%1."/>
      <w:lvlJc w:val="left"/>
      <w:pPr>
        <w:ind w:left="720" w:hanging="360"/>
      </w:pPr>
      <w:rPr>
        <w:rFonts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F8112A9"/>
    <w:multiLevelType w:val="hybridMultilevel"/>
    <w:tmpl w:val="1CEE24A4"/>
    <w:lvl w:ilvl="0" w:tplc="F15CFF02">
      <w:start w:val="5"/>
      <w:numFmt w:val="decimal"/>
      <w:lvlText w:val="6.%1."/>
      <w:lvlJc w:val="left"/>
      <w:pPr>
        <w:ind w:left="360" w:hanging="360"/>
      </w:pPr>
      <w:rPr>
        <w:rFonts w:ascii="Calibri" w:hAnsi="Calibri" w:hint="default"/>
        <w:b/>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07E0EA5"/>
    <w:multiLevelType w:val="hybridMultilevel"/>
    <w:tmpl w:val="21ECE626"/>
    <w:lvl w:ilvl="0" w:tplc="BA36436E">
      <w:start w:val="2"/>
      <w:numFmt w:val="none"/>
      <w:lvlText w:val="3.5."/>
      <w:lvlJc w:val="left"/>
      <w:pPr>
        <w:ind w:left="360" w:hanging="360"/>
      </w:pPr>
      <w:rPr>
        <w:rFonts w:ascii="Calibri" w:hAnsi="Calibri" w:hint="default"/>
        <w:b/>
        <w:i w:val="0"/>
        <w:color w:val="44546A"/>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2A20B7"/>
    <w:multiLevelType w:val="hybridMultilevel"/>
    <w:tmpl w:val="901E4F56"/>
    <w:lvl w:ilvl="0" w:tplc="05668C0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B0135F"/>
    <w:multiLevelType w:val="hybridMultilevel"/>
    <w:tmpl w:val="7A9C2194"/>
    <w:lvl w:ilvl="0" w:tplc="CBBA1B94">
      <w:start w:val="4"/>
      <w:numFmt w:val="decimal"/>
      <w:lvlText w:val="7.%1.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5077EF4"/>
    <w:multiLevelType w:val="hybridMultilevel"/>
    <w:tmpl w:val="FBE294DA"/>
    <w:lvl w:ilvl="0" w:tplc="462EA852">
      <w:start w:val="8"/>
      <w:numFmt w:val="decimal"/>
      <w:lvlText w:val="6.%1.1."/>
      <w:lvlJc w:val="left"/>
      <w:pPr>
        <w:ind w:left="360"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6617455"/>
    <w:multiLevelType w:val="hybridMultilevel"/>
    <w:tmpl w:val="2B3855F2"/>
    <w:lvl w:ilvl="0" w:tplc="041A000F">
      <w:start w:val="1"/>
      <w:numFmt w:val="decimal"/>
      <w:lvlText w:val="%1."/>
      <w:lvlJc w:val="left"/>
      <w:pPr>
        <w:ind w:left="456" w:hanging="360"/>
      </w:pPr>
    </w:lvl>
    <w:lvl w:ilvl="1" w:tplc="041A0019" w:tentative="1">
      <w:start w:val="1"/>
      <w:numFmt w:val="lowerLetter"/>
      <w:lvlText w:val="%2."/>
      <w:lvlJc w:val="left"/>
      <w:pPr>
        <w:ind w:left="1176" w:hanging="360"/>
      </w:pPr>
    </w:lvl>
    <w:lvl w:ilvl="2" w:tplc="041A001B" w:tentative="1">
      <w:start w:val="1"/>
      <w:numFmt w:val="lowerRoman"/>
      <w:lvlText w:val="%3."/>
      <w:lvlJc w:val="right"/>
      <w:pPr>
        <w:ind w:left="1896" w:hanging="180"/>
      </w:pPr>
    </w:lvl>
    <w:lvl w:ilvl="3" w:tplc="041A000F" w:tentative="1">
      <w:start w:val="1"/>
      <w:numFmt w:val="decimal"/>
      <w:lvlText w:val="%4."/>
      <w:lvlJc w:val="left"/>
      <w:pPr>
        <w:ind w:left="2616" w:hanging="360"/>
      </w:pPr>
    </w:lvl>
    <w:lvl w:ilvl="4" w:tplc="041A0019" w:tentative="1">
      <w:start w:val="1"/>
      <w:numFmt w:val="lowerLetter"/>
      <w:lvlText w:val="%5."/>
      <w:lvlJc w:val="left"/>
      <w:pPr>
        <w:ind w:left="3336" w:hanging="360"/>
      </w:pPr>
    </w:lvl>
    <w:lvl w:ilvl="5" w:tplc="041A001B" w:tentative="1">
      <w:start w:val="1"/>
      <w:numFmt w:val="lowerRoman"/>
      <w:lvlText w:val="%6."/>
      <w:lvlJc w:val="right"/>
      <w:pPr>
        <w:ind w:left="4056" w:hanging="180"/>
      </w:pPr>
    </w:lvl>
    <w:lvl w:ilvl="6" w:tplc="041A000F" w:tentative="1">
      <w:start w:val="1"/>
      <w:numFmt w:val="decimal"/>
      <w:lvlText w:val="%7."/>
      <w:lvlJc w:val="left"/>
      <w:pPr>
        <w:ind w:left="4776" w:hanging="360"/>
      </w:pPr>
    </w:lvl>
    <w:lvl w:ilvl="7" w:tplc="041A0019" w:tentative="1">
      <w:start w:val="1"/>
      <w:numFmt w:val="lowerLetter"/>
      <w:lvlText w:val="%8."/>
      <w:lvlJc w:val="left"/>
      <w:pPr>
        <w:ind w:left="5496" w:hanging="360"/>
      </w:pPr>
    </w:lvl>
    <w:lvl w:ilvl="8" w:tplc="041A001B" w:tentative="1">
      <w:start w:val="1"/>
      <w:numFmt w:val="lowerRoman"/>
      <w:lvlText w:val="%9."/>
      <w:lvlJc w:val="right"/>
      <w:pPr>
        <w:ind w:left="6216" w:hanging="180"/>
      </w:pPr>
    </w:lvl>
  </w:abstractNum>
  <w:abstractNum w:abstractNumId="34" w15:restartNumberingAfterBreak="0">
    <w:nsid w:val="37381B8C"/>
    <w:multiLevelType w:val="hybridMultilevel"/>
    <w:tmpl w:val="B03A4AFC"/>
    <w:lvl w:ilvl="0" w:tplc="A5F05860">
      <w:start w:val="1"/>
      <w:numFmt w:val="decimal"/>
      <w:lvlText w:val="7.%1."/>
      <w:lvlJc w:val="left"/>
      <w:pPr>
        <w:ind w:left="360" w:hanging="360"/>
      </w:pPr>
      <w:rPr>
        <w:rFonts w:ascii="Calibri" w:hAnsi="Calibri"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7770387"/>
    <w:multiLevelType w:val="multilevel"/>
    <w:tmpl w:val="E65ACDA8"/>
    <w:lvl w:ilvl="0">
      <w:start w:val="7"/>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A37FFE"/>
    <w:multiLevelType w:val="hybridMultilevel"/>
    <w:tmpl w:val="D2E883C8"/>
    <w:lvl w:ilvl="0" w:tplc="0424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C623415"/>
    <w:multiLevelType w:val="hybridMultilevel"/>
    <w:tmpl w:val="9DDA1F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7527A2"/>
    <w:multiLevelType w:val="hybridMultilevel"/>
    <w:tmpl w:val="62D4E812"/>
    <w:lvl w:ilvl="0" w:tplc="15C0D664">
      <w:start w:val="2"/>
      <w:numFmt w:val="none"/>
      <w:lvlText w:val="3.4."/>
      <w:lvlJc w:val="left"/>
      <w:pPr>
        <w:ind w:left="360" w:hanging="360"/>
      </w:pPr>
      <w:rPr>
        <w:rFonts w:ascii="Calibri" w:hAnsi="Calibri" w:hint="default"/>
        <w:b/>
        <w:i w:val="0"/>
        <w:color w:val="44546A"/>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85088"/>
    <w:multiLevelType w:val="hybridMultilevel"/>
    <w:tmpl w:val="D1762B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EDC4AB3"/>
    <w:multiLevelType w:val="hybridMultilevel"/>
    <w:tmpl w:val="9CBA0A50"/>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3F334321"/>
    <w:multiLevelType w:val="hybridMultilevel"/>
    <w:tmpl w:val="518A79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7F3CE8"/>
    <w:multiLevelType w:val="hybridMultilevel"/>
    <w:tmpl w:val="A7D08B10"/>
    <w:lvl w:ilvl="0" w:tplc="05668C0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436D5DCF"/>
    <w:multiLevelType w:val="hybridMultilevel"/>
    <w:tmpl w:val="2FD2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066476"/>
    <w:multiLevelType w:val="hybridMultilevel"/>
    <w:tmpl w:val="BA3C1CFA"/>
    <w:lvl w:ilvl="0" w:tplc="E0D61BD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5231732"/>
    <w:multiLevelType w:val="hybridMultilevel"/>
    <w:tmpl w:val="22822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68670D"/>
    <w:multiLevelType w:val="multilevel"/>
    <w:tmpl w:val="8760DF62"/>
    <w:lvl w:ilvl="0">
      <w:start w:val="2"/>
      <w:numFmt w:val="decimal"/>
      <w:lvlText w:val="%1."/>
      <w:lvlJc w:val="left"/>
      <w:pPr>
        <w:ind w:left="720" w:hanging="360"/>
      </w:pPr>
      <w:rPr>
        <w:rFonts w:hint="default"/>
        <w:b/>
        <w:bCs w:val="0"/>
        <w:i w:val="0"/>
        <w:iCs w:val="0"/>
        <w:caps w:val="0"/>
        <w:smallCaps w:val="0"/>
        <w:strike w:val="0"/>
        <w:dstrike w:val="0"/>
        <w:noProof w:val="0"/>
        <w:vanish w:val="0"/>
        <w:color w:val="1F497D"/>
        <w:spacing w:val="0"/>
        <w:kern w:val="0"/>
        <w:position w:val="0"/>
        <w:sz w:val="26"/>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8"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7CA5790"/>
    <w:multiLevelType w:val="hybridMultilevel"/>
    <w:tmpl w:val="04CC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3C7658"/>
    <w:multiLevelType w:val="hybridMultilevel"/>
    <w:tmpl w:val="BABE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B8E5336"/>
    <w:multiLevelType w:val="hybridMultilevel"/>
    <w:tmpl w:val="442816CE"/>
    <w:lvl w:ilvl="0" w:tplc="78B05424">
      <w:start w:val="1"/>
      <w:numFmt w:val="decimal"/>
      <w:lvlText w:val="%1."/>
      <w:lvlJc w:val="left"/>
      <w:pPr>
        <w:ind w:left="814" w:hanging="360"/>
      </w:pPr>
      <w:rPr>
        <w:rFonts w:hint="default"/>
      </w:rPr>
    </w:lvl>
    <w:lvl w:ilvl="1" w:tplc="041A0019" w:tentative="1">
      <w:start w:val="1"/>
      <w:numFmt w:val="lowerLetter"/>
      <w:lvlText w:val="%2."/>
      <w:lvlJc w:val="left"/>
      <w:pPr>
        <w:ind w:left="1534" w:hanging="360"/>
      </w:pPr>
    </w:lvl>
    <w:lvl w:ilvl="2" w:tplc="041A001B" w:tentative="1">
      <w:start w:val="1"/>
      <w:numFmt w:val="lowerRoman"/>
      <w:lvlText w:val="%3."/>
      <w:lvlJc w:val="right"/>
      <w:pPr>
        <w:ind w:left="2254" w:hanging="180"/>
      </w:pPr>
    </w:lvl>
    <w:lvl w:ilvl="3" w:tplc="041A000F" w:tentative="1">
      <w:start w:val="1"/>
      <w:numFmt w:val="decimal"/>
      <w:lvlText w:val="%4."/>
      <w:lvlJc w:val="left"/>
      <w:pPr>
        <w:ind w:left="2974" w:hanging="360"/>
      </w:pPr>
    </w:lvl>
    <w:lvl w:ilvl="4" w:tplc="041A0019" w:tentative="1">
      <w:start w:val="1"/>
      <w:numFmt w:val="lowerLetter"/>
      <w:lvlText w:val="%5."/>
      <w:lvlJc w:val="left"/>
      <w:pPr>
        <w:ind w:left="3694" w:hanging="360"/>
      </w:pPr>
    </w:lvl>
    <w:lvl w:ilvl="5" w:tplc="041A001B" w:tentative="1">
      <w:start w:val="1"/>
      <w:numFmt w:val="lowerRoman"/>
      <w:lvlText w:val="%6."/>
      <w:lvlJc w:val="right"/>
      <w:pPr>
        <w:ind w:left="4414" w:hanging="180"/>
      </w:pPr>
    </w:lvl>
    <w:lvl w:ilvl="6" w:tplc="041A000F" w:tentative="1">
      <w:start w:val="1"/>
      <w:numFmt w:val="decimal"/>
      <w:lvlText w:val="%7."/>
      <w:lvlJc w:val="left"/>
      <w:pPr>
        <w:ind w:left="5134" w:hanging="360"/>
      </w:pPr>
    </w:lvl>
    <w:lvl w:ilvl="7" w:tplc="041A0019" w:tentative="1">
      <w:start w:val="1"/>
      <w:numFmt w:val="lowerLetter"/>
      <w:lvlText w:val="%8."/>
      <w:lvlJc w:val="left"/>
      <w:pPr>
        <w:ind w:left="5854" w:hanging="360"/>
      </w:pPr>
    </w:lvl>
    <w:lvl w:ilvl="8" w:tplc="041A001B" w:tentative="1">
      <w:start w:val="1"/>
      <w:numFmt w:val="lowerRoman"/>
      <w:lvlText w:val="%9."/>
      <w:lvlJc w:val="right"/>
      <w:pPr>
        <w:ind w:left="6574" w:hanging="180"/>
      </w:pPr>
    </w:lvl>
  </w:abstractNum>
  <w:abstractNum w:abstractNumId="51" w15:restartNumberingAfterBreak="0">
    <w:nsid w:val="4C314014"/>
    <w:multiLevelType w:val="hybridMultilevel"/>
    <w:tmpl w:val="0682EC08"/>
    <w:lvl w:ilvl="0" w:tplc="BD72331C">
      <w:start w:val="12"/>
      <w:numFmt w:val="decimal"/>
      <w:lvlText w:val="7.%1.1."/>
      <w:lvlJc w:val="left"/>
      <w:pPr>
        <w:ind w:left="360"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4CDB3589"/>
    <w:multiLevelType w:val="hybridMultilevel"/>
    <w:tmpl w:val="20246746"/>
    <w:lvl w:ilvl="0" w:tplc="05668C0A">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4D893C41"/>
    <w:multiLevelType w:val="hybridMultilevel"/>
    <w:tmpl w:val="069CED1C"/>
    <w:lvl w:ilvl="0" w:tplc="E1B8DC96">
      <w:start w:val="1"/>
      <w:numFmt w:val="none"/>
      <w:lvlText w:val="3.3."/>
      <w:lvlJc w:val="left"/>
      <w:pPr>
        <w:ind w:left="36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6F1964"/>
    <w:multiLevelType w:val="hybridMultilevel"/>
    <w:tmpl w:val="4EBA910E"/>
    <w:lvl w:ilvl="0" w:tplc="708E5C4A">
      <w:start w:val="3"/>
      <w:numFmt w:val="decimal"/>
      <w:lvlText w:val="4.%1.1."/>
      <w:lvlJc w:val="left"/>
      <w:pPr>
        <w:ind w:left="644" w:hanging="360"/>
      </w:pPr>
      <w:rPr>
        <w:rFonts w:ascii="Calibri" w:hAnsi="Calibri" w:hint="default"/>
        <w:b/>
        <w:i w:val="0"/>
        <w:color w:val="44546A"/>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243222C"/>
    <w:multiLevelType w:val="hybridMultilevel"/>
    <w:tmpl w:val="91E81150"/>
    <w:lvl w:ilvl="0" w:tplc="05668C0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6" w15:restartNumberingAfterBreak="0">
    <w:nsid w:val="53135581"/>
    <w:multiLevelType w:val="hybridMultilevel"/>
    <w:tmpl w:val="2EDACAD0"/>
    <w:lvl w:ilvl="0" w:tplc="03425510">
      <w:start w:val="1"/>
      <w:numFmt w:val="decimal"/>
      <w:lvlText w:val="3.%1."/>
      <w:lvlJc w:val="left"/>
      <w:pPr>
        <w:ind w:left="720" w:hanging="360"/>
      </w:pPr>
      <w:rPr>
        <w:rFonts w:ascii="Calibri" w:hAnsi="Calibri" w:hint="default"/>
        <w:b/>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4377D9F"/>
    <w:multiLevelType w:val="hybridMultilevel"/>
    <w:tmpl w:val="34620E8E"/>
    <w:lvl w:ilvl="0" w:tplc="E0D61BD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500351F"/>
    <w:multiLevelType w:val="hybridMultilevel"/>
    <w:tmpl w:val="F5D20F4C"/>
    <w:lvl w:ilvl="0" w:tplc="36B894F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8946330"/>
    <w:multiLevelType w:val="hybridMultilevel"/>
    <w:tmpl w:val="CF9E8F02"/>
    <w:lvl w:ilvl="0" w:tplc="30F23F24">
      <w:start w:val="1"/>
      <w:numFmt w:val="decimal"/>
      <w:pStyle w:val="Stil3"/>
      <w:lvlText w:val="1.%1."/>
      <w:lvlJc w:val="left"/>
      <w:pPr>
        <w:ind w:left="720"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58B2787E"/>
    <w:multiLevelType w:val="hybridMultilevel"/>
    <w:tmpl w:val="41748CF6"/>
    <w:lvl w:ilvl="0" w:tplc="676E6312">
      <w:start w:val="10"/>
      <w:numFmt w:val="decimal"/>
      <w:lvlText w:val="7.%1.1."/>
      <w:lvlJc w:val="left"/>
      <w:pPr>
        <w:ind w:left="360"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58D40F09"/>
    <w:multiLevelType w:val="hybridMultilevel"/>
    <w:tmpl w:val="D778D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FE302A"/>
    <w:multiLevelType w:val="multilevel"/>
    <w:tmpl w:val="DD8608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Roman"/>
      <w:isLgl/>
      <w:lvlText w:val="%1.%2.%3.%4."/>
      <w:lvlJc w:val="left"/>
      <w:pPr>
        <w:ind w:left="1800" w:hanging="14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C2F362E"/>
    <w:multiLevelType w:val="hybridMultilevel"/>
    <w:tmpl w:val="DC1A727E"/>
    <w:lvl w:ilvl="0" w:tplc="A6BE3AEC">
      <w:start w:val="10"/>
      <w:numFmt w:val="decimal"/>
      <w:lvlText w:val="6.%1."/>
      <w:lvlJc w:val="left"/>
      <w:pPr>
        <w:ind w:left="360" w:hanging="360"/>
      </w:pPr>
      <w:rPr>
        <w:rFonts w:ascii="Calibri" w:hAnsi="Calibri" w:hint="default"/>
        <w:b/>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5" w15:restartNumberingAfterBreak="0">
    <w:nsid w:val="5CE20FD5"/>
    <w:multiLevelType w:val="hybridMultilevel"/>
    <w:tmpl w:val="654C83FE"/>
    <w:lvl w:ilvl="0" w:tplc="917E2652">
      <w:start w:val="8"/>
      <w:numFmt w:val="decimal"/>
      <w:lvlText w:val="6.%1.3."/>
      <w:lvlJc w:val="left"/>
      <w:pPr>
        <w:ind w:left="360"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D357A46"/>
    <w:multiLevelType w:val="hybridMultilevel"/>
    <w:tmpl w:val="EFAC406E"/>
    <w:lvl w:ilvl="0" w:tplc="1D78C9D8">
      <w:start w:val="4"/>
      <w:numFmt w:val="none"/>
      <w:lvlText w:val="4.5."/>
      <w:lvlJc w:val="left"/>
      <w:pPr>
        <w:ind w:left="644" w:hanging="360"/>
      </w:pPr>
      <w:rPr>
        <w:rFonts w:ascii="Calibri" w:hAnsi="Calibri" w:hint="default"/>
        <w:b/>
        <w:i w:val="0"/>
        <w:color w:val="44546A"/>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D8202DF"/>
    <w:multiLevelType w:val="hybridMultilevel"/>
    <w:tmpl w:val="AA529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5DE96DB8"/>
    <w:multiLevelType w:val="hybridMultilevel"/>
    <w:tmpl w:val="18189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E6C102A"/>
    <w:multiLevelType w:val="multilevel"/>
    <w:tmpl w:val="B1D259D2"/>
    <w:styleLink w:val="Stil1"/>
    <w:lvl w:ilvl="0">
      <w:start w:val="2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20.%3.1."/>
      <w:lvlJc w:val="left"/>
      <w:pPr>
        <w:ind w:left="720" w:hanging="720"/>
      </w:pPr>
      <w:rPr>
        <w:rFonts w:cs="Times New Roman"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00559D2"/>
    <w:multiLevelType w:val="hybridMultilevel"/>
    <w:tmpl w:val="44EC87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124637D"/>
    <w:multiLevelType w:val="hybridMultilevel"/>
    <w:tmpl w:val="EAF077CA"/>
    <w:lvl w:ilvl="0" w:tplc="169812C8">
      <w:start w:val="12"/>
      <w:numFmt w:val="decimal"/>
      <w:lvlText w:val="7.%1.2."/>
      <w:lvlJc w:val="left"/>
      <w:pPr>
        <w:ind w:left="360"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614143E1"/>
    <w:multiLevelType w:val="hybridMultilevel"/>
    <w:tmpl w:val="A1000912"/>
    <w:lvl w:ilvl="0" w:tplc="50704F32">
      <w:start w:val="4"/>
      <w:numFmt w:val="decimal"/>
      <w:lvlText w:val="%1."/>
      <w:lvlJc w:val="left"/>
      <w:pPr>
        <w:ind w:left="45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63835579"/>
    <w:multiLevelType w:val="hybridMultilevel"/>
    <w:tmpl w:val="DE6EA920"/>
    <w:lvl w:ilvl="0" w:tplc="D73CC43A">
      <w:start w:val="1"/>
      <w:numFmt w:val="decimal"/>
      <w:lvlText w:val="4.%1."/>
      <w:lvlJc w:val="left"/>
      <w:pPr>
        <w:ind w:left="644" w:hanging="360"/>
      </w:pPr>
      <w:rPr>
        <w:rFonts w:ascii="Calibri" w:hAnsi="Calibri"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63853B63"/>
    <w:multiLevelType w:val="hybridMultilevel"/>
    <w:tmpl w:val="08BECA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5B10DFA"/>
    <w:multiLevelType w:val="hybridMultilevel"/>
    <w:tmpl w:val="FA22775C"/>
    <w:lvl w:ilvl="0" w:tplc="05668C0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6105205"/>
    <w:multiLevelType w:val="hybridMultilevel"/>
    <w:tmpl w:val="F73E917A"/>
    <w:lvl w:ilvl="0" w:tplc="F7DA2FE4">
      <w:start w:val="2"/>
      <w:numFmt w:val="decimal"/>
      <w:lvlText w:val="2.%1."/>
      <w:lvlJc w:val="left"/>
      <w:pPr>
        <w:ind w:left="3763"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6B7F4544"/>
    <w:multiLevelType w:val="hybridMultilevel"/>
    <w:tmpl w:val="E79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B37E3F"/>
    <w:multiLevelType w:val="hybridMultilevel"/>
    <w:tmpl w:val="0F1AACB8"/>
    <w:lvl w:ilvl="0" w:tplc="BEF40A9A">
      <w:start w:val="9"/>
      <w:numFmt w:val="decimal"/>
      <w:lvlText w:val="6.%1."/>
      <w:lvlJc w:val="left"/>
      <w:pPr>
        <w:ind w:left="360" w:hanging="360"/>
      </w:pPr>
      <w:rPr>
        <w:rFonts w:ascii="Calibri" w:hAnsi="Calibri" w:hint="default"/>
        <w:b/>
        <w:i w:val="0"/>
        <w:color w:val="44546A"/>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6F8F0468"/>
    <w:multiLevelType w:val="multilevel"/>
    <w:tmpl w:val="0EFC2946"/>
    <w:lvl w:ilvl="0">
      <w:start w:val="1"/>
      <w:numFmt w:val="decimal"/>
      <w:lvlText w:val="%1."/>
      <w:lvlJc w:val="left"/>
      <w:pPr>
        <w:ind w:left="720" w:hanging="360"/>
      </w:pPr>
      <w:rPr>
        <w:rFonts w:ascii="Calibri" w:hAnsi="Calibri" w:cs="Calibri" w:hint="default"/>
        <w:sz w:val="22"/>
        <w:szCs w:val="22"/>
      </w:rPr>
    </w:lvl>
    <w:lvl w:ilvl="1">
      <w:start w:val="1"/>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lowerRoman"/>
      <w:isLgl/>
      <w:lvlText w:val="%1.%2.%3.%4."/>
      <w:lvlJc w:val="left"/>
      <w:pPr>
        <w:ind w:left="1440" w:hanging="108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80" w15:restartNumberingAfterBreak="0">
    <w:nsid w:val="6FAE3C6D"/>
    <w:multiLevelType w:val="hybridMultilevel"/>
    <w:tmpl w:val="5E6A66C2"/>
    <w:lvl w:ilvl="0" w:tplc="03D8CBDC">
      <w:start w:val="8"/>
      <w:numFmt w:val="decimal"/>
      <w:lvlText w:val="6.%1.2."/>
      <w:lvlJc w:val="left"/>
      <w:pPr>
        <w:ind w:left="360"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705C5743"/>
    <w:multiLevelType w:val="hybridMultilevel"/>
    <w:tmpl w:val="DF4AC38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2" w15:restartNumberingAfterBreak="0">
    <w:nsid w:val="72C77B5B"/>
    <w:multiLevelType w:val="hybridMultilevel"/>
    <w:tmpl w:val="A8148ED2"/>
    <w:lvl w:ilvl="0" w:tplc="05668C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B35DC1"/>
    <w:multiLevelType w:val="hybridMultilevel"/>
    <w:tmpl w:val="FD2ADED0"/>
    <w:lvl w:ilvl="0" w:tplc="05668C0A">
      <w:numFmt w:val="bullet"/>
      <w:lvlText w:val="-"/>
      <w:lvlJc w:val="left"/>
      <w:pPr>
        <w:ind w:left="644" w:hanging="360"/>
      </w:pPr>
      <w:rPr>
        <w:rFonts w:ascii="Times New Roman" w:eastAsia="Calibri" w:hAnsi="Times New Roman" w:cs="Times New Roman" w:hint="default"/>
        <w:b/>
        <w:i w:val="0"/>
        <w:color w:val="44546A"/>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77F00F50"/>
    <w:multiLevelType w:val="hybridMultilevel"/>
    <w:tmpl w:val="40242E66"/>
    <w:lvl w:ilvl="0" w:tplc="05668C0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8DE1FDD"/>
    <w:multiLevelType w:val="hybridMultilevel"/>
    <w:tmpl w:val="4D02DE2E"/>
    <w:lvl w:ilvl="0" w:tplc="78ACDFC6">
      <w:start w:val="5"/>
      <w:numFmt w:val="none"/>
      <w:lvlText w:val="4.6."/>
      <w:lvlJc w:val="left"/>
      <w:pPr>
        <w:ind w:left="360" w:hanging="360"/>
      </w:pPr>
      <w:rPr>
        <w:rFonts w:ascii="Calibri" w:hAnsi="Calibri" w:hint="default"/>
        <w:b/>
        <w:i w:val="0"/>
        <w:color w:val="44546A"/>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A7F2611"/>
    <w:multiLevelType w:val="hybridMultilevel"/>
    <w:tmpl w:val="3D1497E2"/>
    <w:lvl w:ilvl="0" w:tplc="87C04978">
      <w:start w:val="6"/>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7B442E1B"/>
    <w:multiLevelType w:val="hybridMultilevel"/>
    <w:tmpl w:val="EA402C58"/>
    <w:lvl w:ilvl="0" w:tplc="05668C0A">
      <w:numFmt w:val="bullet"/>
      <w:lvlText w:val="-"/>
      <w:lvlJc w:val="left"/>
      <w:pPr>
        <w:ind w:left="360" w:hanging="360"/>
      </w:pPr>
      <w:rPr>
        <w:rFonts w:ascii="Times New Roman" w:eastAsia="Calibri" w:hAnsi="Times New Roman" w:cs="Times New Roman"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89" w15:restartNumberingAfterBreak="0">
    <w:nsid w:val="7C8F4E87"/>
    <w:multiLevelType w:val="hybridMultilevel"/>
    <w:tmpl w:val="A20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D0D3921"/>
    <w:multiLevelType w:val="hybridMultilevel"/>
    <w:tmpl w:val="B11E7EA4"/>
    <w:lvl w:ilvl="0" w:tplc="2898D666">
      <w:start w:val="4"/>
      <w:numFmt w:val="decimal"/>
      <w:lvlText w:val="7.%1.2."/>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7F5B29E3"/>
    <w:multiLevelType w:val="hybridMultilevel"/>
    <w:tmpl w:val="7D7ECA2A"/>
    <w:lvl w:ilvl="0" w:tplc="91223012">
      <w:start w:val="4"/>
      <w:numFmt w:val="decimal"/>
      <w:lvlText w:val="7.%1."/>
      <w:lvlJc w:val="left"/>
      <w:pPr>
        <w:ind w:left="644" w:hanging="360"/>
      </w:pPr>
      <w:rPr>
        <w:rFonts w:ascii="Calibri" w:hAnsi="Calibri" w:hint="default"/>
        <w:b/>
        <w:i w:val="0"/>
        <w:color w:val="44546A"/>
        <w:sz w:val="22"/>
        <w:szCs w:val="22"/>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9"/>
  </w:num>
  <w:num w:numId="3">
    <w:abstractNumId w:val="0"/>
    <w:lvlOverride w:ilvl="2">
      <w:lvl w:ilvl="2">
        <w:start w:val="1"/>
        <w:numFmt w:val="decimal"/>
        <w:lvlText w:val="20.%3.1."/>
        <w:lvlJc w:val="left"/>
        <w:pPr>
          <w:ind w:left="720" w:hanging="720"/>
        </w:pPr>
        <w:rPr>
          <w:rFonts w:cs="Times New Roman" w:hint="default"/>
          <w:color w:val="FF0000"/>
        </w:rPr>
      </w:lvl>
    </w:lvlOverride>
  </w:num>
  <w:num w:numId="4">
    <w:abstractNumId w:val="64"/>
    <w:lvlOverride w:ilvl="0">
      <w:startOverride w:val="1"/>
    </w:lvlOverride>
  </w:num>
  <w:num w:numId="5">
    <w:abstractNumId w:val="42"/>
    <w:lvlOverride w:ilvl="0">
      <w:startOverride w:val="1"/>
    </w:lvlOverride>
  </w:num>
  <w:num w:numId="6">
    <w:abstractNumId w:val="21"/>
  </w:num>
  <w:num w:numId="7">
    <w:abstractNumId w:val="58"/>
  </w:num>
  <w:num w:numId="8">
    <w:abstractNumId w:val="69"/>
  </w:num>
  <w:num w:numId="9">
    <w:abstractNumId w:val="59"/>
  </w:num>
  <w:num w:numId="10">
    <w:abstractNumId w:val="47"/>
  </w:num>
  <w:num w:numId="11">
    <w:abstractNumId w:val="6"/>
  </w:num>
  <w:num w:numId="12">
    <w:abstractNumId w:val="56"/>
  </w:num>
  <w:num w:numId="13">
    <w:abstractNumId w:val="73"/>
  </w:num>
  <w:num w:numId="14">
    <w:abstractNumId w:val="9"/>
  </w:num>
  <w:num w:numId="15">
    <w:abstractNumId w:val="17"/>
  </w:num>
  <w:num w:numId="16">
    <w:abstractNumId w:val="43"/>
  </w:num>
  <w:num w:numId="17">
    <w:abstractNumId w:val="40"/>
  </w:num>
  <w:num w:numId="18">
    <w:abstractNumId w:val="28"/>
  </w:num>
  <w:num w:numId="19">
    <w:abstractNumId w:val="63"/>
  </w:num>
  <w:num w:numId="20">
    <w:abstractNumId w:val="34"/>
  </w:num>
  <w:num w:numId="21">
    <w:abstractNumId w:val="3"/>
  </w:num>
  <w:num w:numId="22">
    <w:abstractNumId w:val="16"/>
  </w:num>
  <w:num w:numId="23">
    <w:abstractNumId w:val="62"/>
  </w:num>
  <w:num w:numId="24">
    <w:abstractNumId w:val="47"/>
  </w:num>
  <w:num w:numId="25">
    <w:abstractNumId w:val="36"/>
  </w:num>
  <w:num w:numId="26">
    <w:abstractNumId w:val="76"/>
  </w:num>
  <w:num w:numId="27">
    <w:abstractNumId w:val="55"/>
  </w:num>
  <w:num w:numId="28">
    <w:abstractNumId w:val="41"/>
  </w:num>
  <w:num w:numId="29">
    <w:abstractNumId w:val="24"/>
  </w:num>
  <w:num w:numId="30">
    <w:abstractNumId w:val="57"/>
  </w:num>
  <w:num w:numId="31">
    <w:abstractNumId w:val="81"/>
  </w:num>
  <w:num w:numId="32">
    <w:abstractNumId w:val="70"/>
  </w:num>
  <w:num w:numId="33">
    <w:abstractNumId w:val="32"/>
  </w:num>
  <w:num w:numId="34">
    <w:abstractNumId w:val="80"/>
  </w:num>
  <w:num w:numId="35">
    <w:abstractNumId w:val="78"/>
  </w:num>
  <w:num w:numId="36">
    <w:abstractNumId w:val="91"/>
  </w:num>
  <w:num w:numId="37">
    <w:abstractNumId w:val="31"/>
  </w:num>
  <w:num w:numId="38">
    <w:abstractNumId w:val="90"/>
  </w:num>
  <w:num w:numId="39">
    <w:abstractNumId w:val="11"/>
  </w:num>
  <w:num w:numId="40">
    <w:abstractNumId w:val="15"/>
  </w:num>
  <w:num w:numId="41">
    <w:abstractNumId w:val="74"/>
  </w:num>
  <w:num w:numId="42">
    <w:abstractNumId w:val="27"/>
  </w:num>
  <w:num w:numId="43">
    <w:abstractNumId w:val="33"/>
  </w:num>
  <w:num w:numId="44">
    <w:abstractNumId w:val="54"/>
  </w:num>
  <w:num w:numId="45">
    <w:abstractNumId w:val="60"/>
  </w:num>
  <w:num w:numId="46">
    <w:abstractNumId w:val="65"/>
  </w:num>
  <w:num w:numId="47">
    <w:abstractNumId w:val="51"/>
  </w:num>
  <w:num w:numId="48">
    <w:abstractNumId w:val="71"/>
  </w:num>
  <w:num w:numId="49">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num>
  <w:num w:numId="51">
    <w:abstractNumId w:val="72"/>
  </w:num>
  <w:num w:numId="52">
    <w:abstractNumId w:val="87"/>
  </w:num>
  <w:num w:numId="53">
    <w:abstractNumId w:val="20"/>
  </w:num>
  <w:num w:numId="54">
    <w:abstractNumId w:val="66"/>
  </w:num>
  <w:num w:numId="55">
    <w:abstractNumId w:val="83"/>
  </w:num>
  <w:num w:numId="56">
    <w:abstractNumId w:val="84"/>
  </w:num>
  <w:num w:numId="57">
    <w:abstractNumId w:val="13"/>
  </w:num>
  <w:num w:numId="58">
    <w:abstractNumId w:val="39"/>
  </w:num>
  <w:num w:numId="59">
    <w:abstractNumId w:val="18"/>
  </w:num>
  <w:num w:numId="60">
    <w:abstractNumId w:val="10"/>
  </w:num>
  <w:num w:numId="61">
    <w:abstractNumId w:val="50"/>
  </w:num>
  <w:num w:numId="62">
    <w:abstractNumId w:val="45"/>
  </w:num>
  <w:num w:numId="63">
    <w:abstractNumId w:val="46"/>
  </w:num>
  <w:num w:numId="64">
    <w:abstractNumId w:val="30"/>
  </w:num>
  <w:num w:numId="65">
    <w:abstractNumId w:val="75"/>
  </w:num>
  <w:num w:numId="66">
    <w:abstractNumId w:val="53"/>
  </w:num>
  <w:num w:numId="67">
    <w:abstractNumId w:val="61"/>
  </w:num>
  <w:num w:numId="68">
    <w:abstractNumId w:val="29"/>
  </w:num>
  <w:num w:numId="69">
    <w:abstractNumId w:val="12"/>
  </w:num>
  <w:num w:numId="70">
    <w:abstractNumId w:val="38"/>
  </w:num>
  <w:num w:numId="71">
    <w:abstractNumId w:val="88"/>
  </w:num>
  <w:num w:numId="72">
    <w:abstractNumId w:val="68"/>
  </w:num>
  <w:num w:numId="73">
    <w:abstractNumId w:val="8"/>
  </w:num>
  <w:num w:numId="74">
    <w:abstractNumId w:val="14"/>
  </w:num>
  <w:num w:numId="75">
    <w:abstractNumId w:val="86"/>
  </w:num>
  <w:num w:numId="76">
    <w:abstractNumId w:val="25"/>
  </w:num>
  <w:num w:numId="77">
    <w:abstractNumId w:val="5"/>
  </w:num>
  <w:num w:numId="78">
    <w:abstractNumId w:val="7"/>
  </w:num>
  <w:num w:numId="79">
    <w:abstractNumId w:val="2"/>
  </w:num>
  <w:num w:numId="80">
    <w:abstractNumId w:val="82"/>
  </w:num>
  <w:num w:numId="81">
    <w:abstractNumId w:val="37"/>
  </w:num>
  <w:num w:numId="82">
    <w:abstractNumId w:val="79"/>
  </w:num>
  <w:num w:numId="83">
    <w:abstractNumId w:val="26"/>
  </w:num>
  <w:num w:numId="84">
    <w:abstractNumId w:val="23"/>
  </w:num>
  <w:num w:numId="85">
    <w:abstractNumId w:val="1"/>
  </w:num>
  <w:num w:numId="86">
    <w:abstractNumId w:val="52"/>
  </w:num>
  <w:num w:numId="87">
    <w:abstractNumId w:val="35"/>
  </w:num>
  <w:num w:numId="88">
    <w:abstractNumId w:val="85"/>
  </w:num>
  <w:num w:numId="89">
    <w:abstractNumId w:val="44"/>
  </w:num>
  <w:num w:numId="90">
    <w:abstractNumId w:val="48"/>
  </w:num>
  <w:num w:numId="91">
    <w:abstractNumId w:val="49"/>
  </w:num>
  <w:num w:numId="92">
    <w:abstractNumId w:val="77"/>
  </w:num>
  <w:num w:numId="93">
    <w:abstractNumId w:val="89"/>
  </w:num>
  <w:num w:numId="94">
    <w:abstractNumId w:val="2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4096" w:nlCheck="1" w:checkStyle="0"/>
  <w:defaultTabStop w:val="45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99"/>
    <w:rsid w:val="000006E3"/>
    <w:rsid w:val="000006FE"/>
    <w:rsid w:val="00000B09"/>
    <w:rsid w:val="0000145B"/>
    <w:rsid w:val="00001754"/>
    <w:rsid w:val="000027A3"/>
    <w:rsid w:val="00002916"/>
    <w:rsid w:val="00002E11"/>
    <w:rsid w:val="0000304D"/>
    <w:rsid w:val="00003117"/>
    <w:rsid w:val="000049EE"/>
    <w:rsid w:val="0000600D"/>
    <w:rsid w:val="00006BE4"/>
    <w:rsid w:val="00006CFF"/>
    <w:rsid w:val="00007674"/>
    <w:rsid w:val="000106BF"/>
    <w:rsid w:val="000117B4"/>
    <w:rsid w:val="00011C1F"/>
    <w:rsid w:val="00012213"/>
    <w:rsid w:val="000122A1"/>
    <w:rsid w:val="0001263A"/>
    <w:rsid w:val="00013A3B"/>
    <w:rsid w:val="00015459"/>
    <w:rsid w:val="00015A69"/>
    <w:rsid w:val="00015CC0"/>
    <w:rsid w:val="00015D68"/>
    <w:rsid w:val="000169D4"/>
    <w:rsid w:val="00016A0B"/>
    <w:rsid w:val="00017242"/>
    <w:rsid w:val="00017301"/>
    <w:rsid w:val="000173B0"/>
    <w:rsid w:val="00017840"/>
    <w:rsid w:val="00020784"/>
    <w:rsid w:val="0002105C"/>
    <w:rsid w:val="00021394"/>
    <w:rsid w:val="00021A6A"/>
    <w:rsid w:val="00021AA2"/>
    <w:rsid w:val="00021BF6"/>
    <w:rsid w:val="00021D19"/>
    <w:rsid w:val="00022250"/>
    <w:rsid w:val="00023800"/>
    <w:rsid w:val="000245AB"/>
    <w:rsid w:val="0002468D"/>
    <w:rsid w:val="00025368"/>
    <w:rsid w:val="00025513"/>
    <w:rsid w:val="000255D9"/>
    <w:rsid w:val="00025E6B"/>
    <w:rsid w:val="000260D9"/>
    <w:rsid w:val="00026667"/>
    <w:rsid w:val="00026CF5"/>
    <w:rsid w:val="00026FCC"/>
    <w:rsid w:val="000272A8"/>
    <w:rsid w:val="000274C4"/>
    <w:rsid w:val="0002781B"/>
    <w:rsid w:val="00027A2F"/>
    <w:rsid w:val="000312FE"/>
    <w:rsid w:val="000319C6"/>
    <w:rsid w:val="00031A80"/>
    <w:rsid w:val="0003243D"/>
    <w:rsid w:val="00032615"/>
    <w:rsid w:val="00032656"/>
    <w:rsid w:val="00032FCE"/>
    <w:rsid w:val="00033DB5"/>
    <w:rsid w:val="00034AEB"/>
    <w:rsid w:val="00034DD3"/>
    <w:rsid w:val="000359BC"/>
    <w:rsid w:val="00037E8A"/>
    <w:rsid w:val="000412FB"/>
    <w:rsid w:val="00041436"/>
    <w:rsid w:val="000417B9"/>
    <w:rsid w:val="00041BA1"/>
    <w:rsid w:val="00041C97"/>
    <w:rsid w:val="000426AF"/>
    <w:rsid w:val="00042BF2"/>
    <w:rsid w:val="00042E04"/>
    <w:rsid w:val="00042E1B"/>
    <w:rsid w:val="00043079"/>
    <w:rsid w:val="0004322E"/>
    <w:rsid w:val="00043526"/>
    <w:rsid w:val="0004353B"/>
    <w:rsid w:val="00045267"/>
    <w:rsid w:val="00045E27"/>
    <w:rsid w:val="00047279"/>
    <w:rsid w:val="00047355"/>
    <w:rsid w:val="00047CC6"/>
    <w:rsid w:val="00050329"/>
    <w:rsid w:val="00050574"/>
    <w:rsid w:val="000509E0"/>
    <w:rsid w:val="000511C2"/>
    <w:rsid w:val="00051731"/>
    <w:rsid w:val="00051896"/>
    <w:rsid w:val="00051CF7"/>
    <w:rsid w:val="000530A7"/>
    <w:rsid w:val="000545D2"/>
    <w:rsid w:val="00054A58"/>
    <w:rsid w:val="00054D9C"/>
    <w:rsid w:val="00054DC1"/>
    <w:rsid w:val="0005532E"/>
    <w:rsid w:val="00055687"/>
    <w:rsid w:val="000565CE"/>
    <w:rsid w:val="00056728"/>
    <w:rsid w:val="000569C9"/>
    <w:rsid w:val="00056B0A"/>
    <w:rsid w:val="00057090"/>
    <w:rsid w:val="00057AC9"/>
    <w:rsid w:val="00057CBA"/>
    <w:rsid w:val="00057E86"/>
    <w:rsid w:val="00060347"/>
    <w:rsid w:val="0006041D"/>
    <w:rsid w:val="00060548"/>
    <w:rsid w:val="0006070F"/>
    <w:rsid w:val="00060CFA"/>
    <w:rsid w:val="00061433"/>
    <w:rsid w:val="00061940"/>
    <w:rsid w:val="000624D8"/>
    <w:rsid w:val="00063503"/>
    <w:rsid w:val="000638D3"/>
    <w:rsid w:val="0006420F"/>
    <w:rsid w:val="00064A3A"/>
    <w:rsid w:val="00064BED"/>
    <w:rsid w:val="000659FE"/>
    <w:rsid w:val="00065DC9"/>
    <w:rsid w:val="000663A0"/>
    <w:rsid w:val="00067245"/>
    <w:rsid w:val="000674D9"/>
    <w:rsid w:val="00067821"/>
    <w:rsid w:val="0007087D"/>
    <w:rsid w:val="00070C01"/>
    <w:rsid w:val="00071955"/>
    <w:rsid w:val="00071B08"/>
    <w:rsid w:val="00072477"/>
    <w:rsid w:val="000731D6"/>
    <w:rsid w:val="00074CD4"/>
    <w:rsid w:val="00076FEC"/>
    <w:rsid w:val="0007723F"/>
    <w:rsid w:val="0007750B"/>
    <w:rsid w:val="000779C6"/>
    <w:rsid w:val="00077AC9"/>
    <w:rsid w:val="000810CC"/>
    <w:rsid w:val="00081E41"/>
    <w:rsid w:val="00081F41"/>
    <w:rsid w:val="00082053"/>
    <w:rsid w:val="000829EE"/>
    <w:rsid w:val="000835E2"/>
    <w:rsid w:val="0008419A"/>
    <w:rsid w:val="000843D6"/>
    <w:rsid w:val="00084922"/>
    <w:rsid w:val="00084C23"/>
    <w:rsid w:val="00084F5A"/>
    <w:rsid w:val="0008506C"/>
    <w:rsid w:val="00085963"/>
    <w:rsid w:val="00085AD5"/>
    <w:rsid w:val="00085BD7"/>
    <w:rsid w:val="00085FE3"/>
    <w:rsid w:val="00086C1E"/>
    <w:rsid w:val="00086C4C"/>
    <w:rsid w:val="0009050F"/>
    <w:rsid w:val="000909FB"/>
    <w:rsid w:val="00090E4A"/>
    <w:rsid w:val="00090FDB"/>
    <w:rsid w:val="000915AD"/>
    <w:rsid w:val="000928AE"/>
    <w:rsid w:val="000935A1"/>
    <w:rsid w:val="0009367F"/>
    <w:rsid w:val="00093C23"/>
    <w:rsid w:val="00093DE5"/>
    <w:rsid w:val="00093F31"/>
    <w:rsid w:val="00094A37"/>
    <w:rsid w:val="00094DAB"/>
    <w:rsid w:val="00095714"/>
    <w:rsid w:val="00095CEC"/>
    <w:rsid w:val="000962D7"/>
    <w:rsid w:val="00097C17"/>
    <w:rsid w:val="000A1960"/>
    <w:rsid w:val="000A1A98"/>
    <w:rsid w:val="000A2882"/>
    <w:rsid w:val="000A40F9"/>
    <w:rsid w:val="000A411F"/>
    <w:rsid w:val="000A5671"/>
    <w:rsid w:val="000A5C9A"/>
    <w:rsid w:val="000A631F"/>
    <w:rsid w:val="000A69C7"/>
    <w:rsid w:val="000A6C08"/>
    <w:rsid w:val="000A7992"/>
    <w:rsid w:val="000A7A5A"/>
    <w:rsid w:val="000A7B0A"/>
    <w:rsid w:val="000A7F70"/>
    <w:rsid w:val="000A7F9C"/>
    <w:rsid w:val="000B002E"/>
    <w:rsid w:val="000B0286"/>
    <w:rsid w:val="000B0AC2"/>
    <w:rsid w:val="000B0F3C"/>
    <w:rsid w:val="000B11E2"/>
    <w:rsid w:val="000B1ACB"/>
    <w:rsid w:val="000B1F06"/>
    <w:rsid w:val="000B29EB"/>
    <w:rsid w:val="000B30F1"/>
    <w:rsid w:val="000B3A50"/>
    <w:rsid w:val="000B3F84"/>
    <w:rsid w:val="000B3F9C"/>
    <w:rsid w:val="000B4077"/>
    <w:rsid w:val="000B40FE"/>
    <w:rsid w:val="000B4C7F"/>
    <w:rsid w:val="000B5588"/>
    <w:rsid w:val="000B617A"/>
    <w:rsid w:val="000B661D"/>
    <w:rsid w:val="000B6C5D"/>
    <w:rsid w:val="000B7DDE"/>
    <w:rsid w:val="000C0159"/>
    <w:rsid w:val="000C08A1"/>
    <w:rsid w:val="000C08B8"/>
    <w:rsid w:val="000C213D"/>
    <w:rsid w:val="000C3BEE"/>
    <w:rsid w:val="000C3F26"/>
    <w:rsid w:val="000C4139"/>
    <w:rsid w:val="000C44D9"/>
    <w:rsid w:val="000C5081"/>
    <w:rsid w:val="000C5A13"/>
    <w:rsid w:val="000C6B35"/>
    <w:rsid w:val="000C6B60"/>
    <w:rsid w:val="000C6C6F"/>
    <w:rsid w:val="000C6E33"/>
    <w:rsid w:val="000C6EEE"/>
    <w:rsid w:val="000C766E"/>
    <w:rsid w:val="000C770F"/>
    <w:rsid w:val="000C7715"/>
    <w:rsid w:val="000C77F1"/>
    <w:rsid w:val="000C784B"/>
    <w:rsid w:val="000C79CE"/>
    <w:rsid w:val="000D0163"/>
    <w:rsid w:val="000D0A77"/>
    <w:rsid w:val="000D1191"/>
    <w:rsid w:val="000D1BA8"/>
    <w:rsid w:val="000D20BA"/>
    <w:rsid w:val="000D2389"/>
    <w:rsid w:val="000D27D7"/>
    <w:rsid w:val="000D2A30"/>
    <w:rsid w:val="000D3E4D"/>
    <w:rsid w:val="000D55E1"/>
    <w:rsid w:val="000D59DE"/>
    <w:rsid w:val="000D61BE"/>
    <w:rsid w:val="000D6834"/>
    <w:rsid w:val="000D6B83"/>
    <w:rsid w:val="000D713F"/>
    <w:rsid w:val="000D7987"/>
    <w:rsid w:val="000D7A79"/>
    <w:rsid w:val="000E0037"/>
    <w:rsid w:val="000E003A"/>
    <w:rsid w:val="000E158D"/>
    <w:rsid w:val="000E20DB"/>
    <w:rsid w:val="000E3984"/>
    <w:rsid w:val="000E39B2"/>
    <w:rsid w:val="000E51D8"/>
    <w:rsid w:val="000E56C7"/>
    <w:rsid w:val="000E574F"/>
    <w:rsid w:val="000E5FB0"/>
    <w:rsid w:val="000E5FD2"/>
    <w:rsid w:val="000E6086"/>
    <w:rsid w:val="000E631A"/>
    <w:rsid w:val="000E689F"/>
    <w:rsid w:val="000E6C49"/>
    <w:rsid w:val="000E75DB"/>
    <w:rsid w:val="000F00DF"/>
    <w:rsid w:val="000F1043"/>
    <w:rsid w:val="000F23E9"/>
    <w:rsid w:val="000F2C1C"/>
    <w:rsid w:val="000F2F44"/>
    <w:rsid w:val="000F3017"/>
    <w:rsid w:val="000F33AC"/>
    <w:rsid w:val="000F3D69"/>
    <w:rsid w:val="000F3F77"/>
    <w:rsid w:val="000F4775"/>
    <w:rsid w:val="000F4E2D"/>
    <w:rsid w:val="000F4EFB"/>
    <w:rsid w:val="000F5163"/>
    <w:rsid w:val="000F6FD8"/>
    <w:rsid w:val="000F790B"/>
    <w:rsid w:val="000F7EBE"/>
    <w:rsid w:val="0010068B"/>
    <w:rsid w:val="001025DD"/>
    <w:rsid w:val="00102881"/>
    <w:rsid w:val="0010306D"/>
    <w:rsid w:val="001032E4"/>
    <w:rsid w:val="00103A3A"/>
    <w:rsid w:val="00103AD9"/>
    <w:rsid w:val="00103E2A"/>
    <w:rsid w:val="00103EAD"/>
    <w:rsid w:val="00105626"/>
    <w:rsid w:val="00105DA9"/>
    <w:rsid w:val="001064A6"/>
    <w:rsid w:val="001064AC"/>
    <w:rsid w:val="001073B3"/>
    <w:rsid w:val="00107822"/>
    <w:rsid w:val="00107F84"/>
    <w:rsid w:val="0011026B"/>
    <w:rsid w:val="001105F6"/>
    <w:rsid w:val="00110675"/>
    <w:rsid w:val="00110807"/>
    <w:rsid w:val="00110C03"/>
    <w:rsid w:val="0011145B"/>
    <w:rsid w:val="001114FA"/>
    <w:rsid w:val="001117F6"/>
    <w:rsid w:val="00112818"/>
    <w:rsid w:val="00112F39"/>
    <w:rsid w:val="001130A0"/>
    <w:rsid w:val="00113AE0"/>
    <w:rsid w:val="001141C9"/>
    <w:rsid w:val="00114B7D"/>
    <w:rsid w:val="00114DB2"/>
    <w:rsid w:val="001158FE"/>
    <w:rsid w:val="001158FF"/>
    <w:rsid w:val="0011613F"/>
    <w:rsid w:val="00116433"/>
    <w:rsid w:val="001166D1"/>
    <w:rsid w:val="00116726"/>
    <w:rsid w:val="001175C2"/>
    <w:rsid w:val="00117945"/>
    <w:rsid w:val="00117EFC"/>
    <w:rsid w:val="001200F9"/>
    <w:rsid w:val="001201CD"/>
    <w:rsid w:val="00120463"/>
    <w:rsid w:val="00120C7A"/>
    <w:rsid w:val="00120EA7"/>
    <w:rsid w:val="001210B4"/>
    <w:rsid w:val="00121A9F"/>
    <w:rsid w:val="0012212C"/>
    <w:rsid w:val="001221A4"/>
    <w:rsid w:val="00122A44"/>
    <w:rsid w:val="00122C9D"/>
    <w:rsid w:val="001232A5"/>
    <w:rsid w:val="001234D1"/>
    <w:rsid w:val="00123B6D"/>
    <w:rsid w:val="00123D7D"/>
    <w:rsid w:val="00123E24"/>
    <w:rsid w:val="00124F7E"/>
    <w:rsid w:val="00125094"/>
    <w:rsid w:val="00125BDA"/>
    <w:rsid w:val="00125CBA"/>
    <w:rsid w:val="00125CF3"/>
    <w:rsid w:val="001261FB"/>
    <w:rsid w:val="00127CC8"/>
    <w:rsid w:val="00130693"/>
    <w:rsid w:val="0013166D"/>
    <w:rsid w:val="001317DB"/>
    <w:rsid w:val="00132230"/>
    <w:rsid w:val="001322BE"/>
    <w:rsid w:val="00132558"/>
    <w:rsid w:val="001329FB"/>
    <w:rsid w:val="00132CD6"/>
    <w:rsid w:val="00132F42"/>
    <w:rsid w:val="00133B0E"/>
    <w:rsid w:val="00133B70"/>
    <w:rsid w:val="001342B9"/>
    <w:rsid w:val="0013432F"/>
    <w:rsid w:val="001345AD"/>
    <w:rsid w:val="00134619"/>
    <w:rsid w:val="00135323"/>
    <w:rsid w:val="00136741"/>
    <w:rsid w:val="0013683A"/>
    <w:rsid w:val="00136C5B"/>
    <w:rsid w:val="00136CEC"/>
    <w:rsid w:val="00136E5B"/>
    <w:rsid w:val="0013771C"/>
    <w:rsid w:val="0013777E"/>
    <w:rsid w:val="00140021"/>
    <w:rsid w:val="00140043"/>
    <w:rsid w:val="00140588"/>
    <w:rsid w:val="00140A44"/>
    <w:rsid w:val="00140FE2"/>
    <w:rsid w:val="001410DF"/>
    <w:rsid w:val="001411E2"/>
    <w:rsid w:val="00141ABC"/>
    <w:rsid w:val="001425AD"/>
    <w:rsid w:val="001437D1"/>
    <w:rsid w:val="001451BE"/>
    <w:rsid w:val="00145FDA"/>
    <w:rsid w:val="0014603C"/>
    <w:rsid w:val="00146977"/>
    <w:rsid w:val="00146F25"/>
    <w:rsid w:val="0015005D"/>
    <w:rsid w:val="00150311"/>
    <w:rsid w:val="0015042F"/>
    <w:rsid w:val="00151354"/>
    <w:rsid w:val="001518B3"/>
    <w:rsid w:val="00153503"/>
    <w:rsid w:val="00153DB8"/>
    <w:rsid w:val="00153E00"/>
    <w:rsid w:val="00154425"/>
    <w:rsid w:val="001544E2"/>
    <w:rsid w:val="00155205"/>
    <w:rsid w:val="00155F67"/>
    <w:rsid w:val="0015673E"/>
    <w:rsid w:val="00156D9B"/>
    <w:rsid w:val="00156F7E"/>
    <w:rsid w:val="00157409"/>
    <w:rsid w:val="00161012"/>
    <w:rsid w:val="00161042"/>
    <w:rsid w:val="001611C1"/>
    <w:rsid w:val="00161E63"/>
    <w:rsid w:val="001628A9"/>
    <w:rsid w:val="00162D7D"/>
    <w:rsid w:val="001637E5"/>
    <w:rsid w:val="00163A8D"/>
    <w:rsid w:val="0016491D"/>
    <w:rsid w:val="00164C71"/>
    <w:rsid w:val="00164DD4"/>
    <w:rsid w:val="001652EC"/>
    <w:rsid w:val="001658C8"/>
    <w:rsid w:val="00165AC7"/>
    <w:rsid w:val="00165F75"/>
    <w:rsid w:val="001663F3"/>
    <w:rsid w:val="00167252"/>
    <w:rsid w:val="00167411"/>
    <w:rsid w:val="001674DB"/>
    <w:rsid w:val="001677F3"/>
    <w:rsid w:val="001679CB"/>
    <w:rsid w:val="00167E14"/>
    <w:rsid w:val="00167EE0"/>
    <w:rsid w:val="0017039B"/>
    <w:rsid w:val="00170579"/>
    <w:rsid w:val="00170776"/>
    <w:rsid w:val="00170C5F"/>
    <w:rsid w:val="00171B6B"/>
    <w:rsid w:val="00171B9E"/>
    <w:rsid w:val="00172295"/>
    <w:rsid w:val="00172466"/>
    <w:rsid w:val="0017282B"/>
    <w:rsid w:val="00172EAA"/>
    <w:rsid w:val="00173131"/>
    <w:rsid w:val="00174953"/>
    <w:rsid w:val="00174B19"/>
    <w:rsid w:val="00174F93"/>
    <w:rsid w:val="0017509A"/>
    <w:rsid w:val="001758A1"/>
    <w:rsid w:val="001762B5"/>
    <w:rsid w:val="0017667A"/>
    <w:rsid w:val="00176790"/>
    <w:rsid w:val="00176AB8"/>
    <w:rsid w:val="00176C65"/>
    <w:rsid w:val="00177AAC"/>
    <w:rsid w:val="001807B6"/>
    <w:rsid w:val="00180955"/>
    <w:rsid w:val="001809F3"/>
    <w:rsid w:val="00180D1A"/>
    <w:rsid w:val="001810E8"/>
    <w:rsid w:val="001814AA"/>
    <w:rsid w:val="00181C2C"/>
    <w:rsid w:val="001825C9"/>
    <w:rsid w:val="00182AFF"/>
    <w:rsid w:val="00184141"/>
    <w:rsid w:val="001844C5"/>
    <w:rsid w:val="00184804"/>
    <w:rsid w:val="00185D26"/>
    <w:rsid w:val="001860CB"/>
    <w:rsid w:val="001864A0"/>
    <w:rsid w:val="001864A1"/>
    <w:rsid w:val="00186D8F"/>
    <w:rsid w:val="0018700E"/>
    <w:rsid w:val="001877E3"/>
    <w:rsid w:val="001901D2"/>
    <w:rsid w:val="0019092F"/>
    <w:rsid w:val="00190CAD"/>
    <w:rsid w:val="00190D8F"/>
    <w:rsid w:val="00190E6D"/>
    <w:rsid w:val="00191261"/>
    <w:rsid w:val="001917D8"/>
    <w:rsid w:val="00191842"/>
    <w:rsid w:val="00191F24"/>
    <w:rsid w:val="00192101"/>
    <w:rsid w:val="001927AB"/>
    <w:rsid w:val="00192F69"/>
    <w:rsid w:val="001932C1"/>
    <w:rsid w:val="001934A9"/>
    <w:rsid w:val="00193F06"/>
    <w:rsid w:val="001940F4"/>
    <w:rsid w:val="0019491B"/>
    <w:rsid w:val="00194E09"/>
    <w:rsid w:val="00194F39"/>
    <w:rsid w:val="00195D77"/>
    <w:rsid w:val="00196CE5"/>
    <w:rsid w:val="001975DD"/>
    <w:rsid w:val="001975DF"/>
    <w:rsid w:val="00197A65"/>
    <w:rsid w:val="00197EBB"/>
    <w:rsid w:val="001A047D"/>
    <w:rsid w:val="001A0B38"/>
    <w:rsid w:val="001A0ED2"/>
    <w:rsid w:val="001A0F23"/>
    <w:rsid w:val="001A10BB"/>
    <w:rsid w:val="001A2161"/>
    <w:rsid w:val="001A261C"/>
    <w:rsid w:val="001A56A7"/>
    <w:rsid w:val="001A579A"/>
    <w:rsid w:val="001A6401"/>
    <w:rsid w:val="001A6570"/>
    <w:rsid w:val="001A6D8D"/>
    <w:rsid w:val="001A72C8"/>
    <w:rsid w:val="001B00BD"/>
    <w:rsid w:val="001B05E4"/>
    <w:rsid w:val="001B06F7"/>
    <w:rsid w:val="001B191B"/>
    <w:rsid w:val="001B1E0C"/>
    <w:rsid w:val="001B1E54"/>
    <w:rsid w:val="001B21A3"/>
    <w:rsid w:val="001B3731"/>
    <w:rsid w:val="001B43FC"/>
    <w:rsid w:val="001B5825"/>
    <w:rsid w:val="001B595F"/>
    <w:rsid w:val="001B5F8F"/>
    <w:rsid w:val="001B76A4"/>
    <w:rsid w:val="001B7B34"/>
    <w:rsid w:val="001B7C32"/>
    <w:rsid w:val="001C00A2"/>
    <w:rsid w:val="001C140A"/>
    <w:rsid w:val="001C2358"/>
    <w:rsid w:val="001C23E3"/>
    <w:rsid w:val="001C2736"/>
    <w:rsid w:val="001C3017"/>
    <w:rsid w:val="001C3C7F"/>
    <w:rsid w:val="001C4072"/>
    <w:rsid w:val="001C4631"/>
    <w:rsid w:val="001C4B54"/>
    <w:rsid w:val="001C5115"/>
    <w:rsid w:val="001C5353"/>
    <w:rsid w:val="001C5449"/>
    <w:rsid w:val="001C5CBB"/>
    <w:rsid w:val="001C627A"/>
    <w:rsid w:val="001C646C"/>
    <w:rsid w:val="001C69DC"/>
    <w:rsid w:val="001C7F45"/>
    <w:rsid w:val="001D011B"/>
    <w:rsid w:val="001D02F0"/>
    <w:rsid w:val="001D0A3D"/>
    <w:rsid w:val="001D1636"/>
    <w:rsid w:val="001D2198"/>
    <w:rsid w:val="001D2D1B"/>
    <w:rsid w:val="001D30D5"/>
    <w:rsid w:val="001D3389"/>
    <w:rsid w:val="001D4026"/>
    <w:rsid w:val="001D44AD"/>
    <w:rsid w:val="001D4E37"/>
    <w:rsid w:val="001D7328"/>
    <w:rsid w:val="001D74A6"/>
    <w:rsid w:val="001D7620"/>
    <w:rsid w:val="001D7A71"/>
    <w:rsid w:val="001E0081"/>
    <w:rsid w:val="001E0341"/>
    <w:rsid w:val="001E05D4"/>
    <w:rsid w:val="001E069D"/>
    <w:rsid w:val="001E0F73"/>
    <w:rsid w:val="001E1118"/>
    <w:rsid w:val="001E1122"/>
    <w:rsid w:val="001E119F"/>
    <w:rsid w:val="001E2B55"/>
    <w:rsid w:val="001E396C"/>
    <w:rsid w:val="001E3B1E"/>
    <w:rsid w:val="001E3C24"/>
    <w:rsid w:val="001E50D4"/>
    <w:rsid w:val="001E52D7"/>
    <w:rsid w:val="001E531D"/>
    <w:rsid w:val="001E577E"/>
    <w:rsid w:val="001E66A6"/>
    <w:rsid w:val="001E796C"/>
    <w:rsid w:val="001E7A5D"/>
    <w:rsid w:val="001F0B20"/>
    <w:rsid w:val="001F159F"/>
    <w:rsid w:val="001F17F5"/>
    <w:rsid w:val="001F2FD7"/>
    <w:rsid w:val="001F3521"/>
    <w:rsid w:val="001F511C"/>
    <w:rsid w:val="001F58EA"/>
    <w:rsid w:val="001F5B4A"/>
    <w:rsid w:val="001F5EF5"/>
    <w:rsid w:val="001F61CC"/>
    <w:rsid w:val="001F6D43"/>
    <w:rsid w:val="001F7267"/>
    <w:rsid w:val="001F7426"/>
    <w:rsid w:val="001F756B"/>
    <w:rsid w:val="001F76B4"/>
    <w:rsid w:val="001F7A05"/>
    <w:rsid w:val="0020156E"/>
    <w:rsid w:val="002015B9"/>
    <w:rsid w:val="002017F4"/>
    <w:rsid w:val="00201CC1"/>
    <w:rsid w:val="00201F45"/>
    <w:rsid w:val="002020E6"/>
    <w:rsid w:val="0020386D"/>
    <w:rsid w:val="00203AA9"/>
    <w:rsid w:val="00203D18"/>
    <w:rsid w:val="00204410"/>
    <w:rsid w:val="00204630"/>
    <w:rsid w:val="00204CC6"/>
    <w:rsid w:val="0020571F"/>
    <w:rsid w:val="00205BCD"/>
    <w:rsid w:val="0020623B"/>
    <w:rsid w:val="00207728"/>
    <w:rsid w:val="00210E95"/>
    <w:rsid w:val="002127FF"/>
    <w:rsid w:val="00212C1D"/>
    <w:rsid w:val="00212CC6"/>
    <w:rsid w:val="00212EB5"/>
    <w:rsid w:val="00213325"/>
    <w:rsid w:val="00213A9C"/>
    <w:rsid w:val="002147C3"/>
    <w:rsid w:val="00214857"/>
    <w:rsid w:val="002153A4"/>
    <w:rsid w:val="00216084"/>
    <w:rsid w:val="00216584"/>
    <w:rsid w:val="0021692C"/>
    <w:rsid w:val="00216DD9"/>
    <w:rsid w:val="00217076"/>
    <w:rsid w:val="002175C7"/>
    <w:rsid w:val="00220C06"/>
    <w:rsid w:val="00221F6A"/>
    <w:rsid w:val="00222B81"/>
    <w:rsid w:val="00223194"/>
    <w:rsid w:val="00224A02"/>
    <w:rsid w:val="00224AB9"/>
    <w:rsid w:val="0022502E"/>
    <w:rsid w:val="002251FE"/>
    <w:rsid w:val="00225529"/>
    <w:rsid w:val="002255BE"/>
    <w:rsid w:val="0022585C"/>
    <w:rsid w:val="00226428"/>
    <w:rsid w:val="00226620"/>
    <w:rsid w:val="00226771"/>
    <w:rsid w:val="0022741D"/>
    <w:rsid w:val="00227C51"/>
    <w:rsid w:val="00227CBE"/>
    <w:rsid w:val="00227CDD"/>
    <w:rsid w:val="0023070F"/>
    <w:rsid w:val="0023079B"/>
    <w:rsid w:val="00230E33"/>
    <w:rsid w:val="00230E4C"/>
    <w:rsid w:val="0023130B"/>
    <w:rsid w:val="002318A6"/>
    <w:rsid w:val="002319F3"/>
    <w:rsid w:val="00231D04"/>
    <w:rsid w:val="00231D71"/>
    <w:rsid w:val="00232086"/>
    <w:rsid w:val="00232747"/>
    <w:rsid w:val="00232D1A"/>
    <w:rsid w:val="00232E42"/>
    <w:rsid w:val="00233545"/>
    <w:rsid w:val="002346C4"/>
    <w:rsid w:val="00234866"/>
    <w:rsid w:val="00234AE3"/>
    <w:rsid w:val="002356D9"/>
    <w:rsid w:val="00235A6E"/>
    <w:rsid w:val="00235AFD"/>
    <w:rsid w:val="002361C1"/>
    <w:rsid w:val="00236249"/>
    <w:rsid w:val="00237164"/>
    <w:rsid w:val="00237711"/>
    <w:rsid w:val="00237A29"/>
    <w:rsid w:val="0024054D"/>
    <w:rsid w:val="002406A2"/>
    <w:rsid w:val="00241315"/>
    <w:rsid w:val="002416BB"/>
    <w:rsid w:val="0024422C"/>
    <w:rsid w:val="00245CB6"/>
    <w:rsid w:val="00245F04"/>
    <w:rsid w:val="00246347"/>
    <w:rsid w:val="00246CD1"/>
    <w:rsid w:val="00246DBC"/>
    <w:rsid w:val="00247772"/>
    <w:rsid w:val="00247788"/>
    <w:rsid w:val="00247BCD"/>
    <w:rsid w:val="002505A8"/>
    <w:rsid w:val="002505BF"/>
    <w:rsid w:val="00250A33"/>
    <w:rsid w:val="00251474"/>
    <w:rsid w:val="002514A4"/>
    <w:rsid w:val="00251FBE"/>
    <w:rsid w:val="0025209C"/>
    <w:rsid w:val="002526FD"/>
    <w:rsid w:val="00252797"/>
    <w:rsid w:val="00253E39"/>
    <w:rsid w:val="00254202"/>
    <w:rsid w:val="0025440F"/>
    <w:rsid w:val="00254467"/>
    <w:rsid w:val="00254A31"/>
    <w:rsid w:val="002554AC"/>
    <w:rsid w:val="00255AE5"/>
    <w:rsid w:val="00256BCB"/>
    <w:rsid w:val="0025704A"/>
    <w:rsid w:val="0025724B"/>
    <w:rsid w:val="002601DC"/>
    <w:rsid w:val="00260473"/>
    <w:rsid w:val="00260D1D"/>
    <w:rsid w:val="002615FF"/>
    <w:rsid w:val="00261F77"/>
    <w:rsid w:val="0026214D"/>
    <w:rsid w:val="00262665"/>
    <w:rsid w:val="00263155"/>
    <w:rsid w:val="002631EF"/>
    <w:rsid w:val="00263518"/>
    <w:rsid w:val="00263AA0"/>
    <w:rsid w:val="00263B32"/>
    <w:rsid w:val="00264300"/>
    <w:rsid w:val="002644DC"/>
    <w:rsid w:val="00264573"/>
    <w:rsid w:val="002646CB"/>
    <w:rsid w:val="002648D5"/>
    <w:rsid w:val="00264BC2"/>
    <w:rsid w:val="002653DC"/>
    <w:rsid w:val="00265DB5"/>
    <w:rsid w:val="00265ED0"/>
    <w:rsid w:val="00267C2B"/>
    <w:rsid w:val="00267D23"/>
    <w:rsid w:val="0027012D"/>
    <w:rsid w:val="0027019E"/>
    <w:rsid w:val="00272025"/>
    <w:rsid w:val="0027296F"/>
    <w:rsid w:val="00272AC0"/>
    <w:rsid w:val="00273042"/>
    <w:rsid w:val="002734A4"/>
    <w:rsid w:val="002746EC"/>
    <w:rsid w:val="00274A98"/>
    <w:rsid w:val="00274CB5"/>
    <w:rsid w:val="00274D0E"/>
    <w:rsid w:val="00274FE7"/>
    <w:rsid w:val="00275175"/>
    <w:rsid w:val="0027617D"/>
    <w:rsid w:val="00276230"/>
    <w:rsid w:val="002762F6"/>
    <w:rsid w:val="002767BB"/>
    <w:rsid w:val="00280781"/>
    <w:rsid w:val="00280DB1"/>
    <w:rsid w:val="002814B6"/>
    <w:rsid w:val="00281674"/>
    <w:rsid w:val="00281FB5"/>
    <w:rsid w:val="002832CF"/>
    <w:rsid w:val="0028361A"/>
    <w:rsid w:val="002842D5"/>
    <w:rsid w:val="00284524"/>
    <w:rsid w:val="00284AC8"/>
    <w:rsid w:val="00285633"/>
    <w:rsid w:val="00285A44"/>
    <w:rsid w:val="0028699F"/>
    <w:rsid w:val="002869B3"/>
    <w:rsid w:val="002869F2"/>
    <w:rsid w:val="00287C21"/>
    <w:rsid w:val="00287F4B"/>
    <w:rsid w:val="002901D2"/>
    <w:rsid w:val="0029096F"/>
    <w:rsid w:val="002911A5"/>
    <w:rsid w:val="0029136B"/>
    <w:rsid w:val="0029188F"/>
    <w:rsid w:val="00291BAE"/>
    <w:rsid w:val="00291DBC"/>
    <w:rsid w:val="0029310E"/>
    <w:rsid w:val="002944B3"/>
    <w:rsid w:val="002948BE"/>
    <w:rsid w:val="00294A32"/>
    <w:rsid w:val="00294FDB"/>
    <w:rsid w:val="00295D52"/>
    <w:rsid w:val="002965E4"/>
    <w:rsid w:val="002971D1"/>
    <w:rsid w:val="00297431"/>
    <w:rsid w:val="00297791"/>
    <w:rsid w:val="00297B54"/>
    <w:rsid w:val="00297D38"/>
    <w:rsid w:val="002A0632"/>
    <w:rsid w:val="002A08B0"/>
    <w:rsid w:val="002A1C17"/>
    <w:rsid w:val="002A1CF4"/>
    <w:rsid w:val="002A23CA"/>
    <w:rsid w:val="002A33FD"/>
    <w:rsid w:val="002A3530"/>
    <w:rsid w:val="002A36F7"/>
    <w:rsid w:val="002A48C7"/>
    <w:rsid w:val="002A4918"/>
    <w:rsid w:val="002A5438"/>
    <w:rsid w:val="002A5575"/>
    <w:rsid w:val="002A5923"/>
    <w:rsid w:val="002A6182"/>
    <w:rsid w:val="002A690A"/>
    <w:rsid w:val="002A6EF0"/>
    <w:rsid w:val="002A715E"/>
    <w:rsid w:val="002A71E8"/>
    <w:rsid w:val="002A7EF6"/>
    <w:rsid w:val="002B0465"/>
    <w:rsid w:val="002B0DDE"/>
    <w:rsid w:val="002B0EF1"/>
    <w:rsid w:val="002B1E83"/>
    <w:rsid w:val="002B2B4D"/>
    <w:rsid w:val="002B2DCD"/>
    <w:rsid w:val="002B3B9C"/>
    <w:rsid w:val="002B426E"/>
    <w:rsid w:val="002B5446"/>
    <w:rsid w:val="002B54EA"/>
    <w:rsid w:val="002B6B75"/>
    <w:rsid w:val="002B71F8"/>
    <w:rsid w:val="002B73BC"/>
    <w:rsid w:val="002B7687"/>
    <w:rsid w:val="002C053F"/>
    <w:rsid w:val="002C10C0"/>
    <w:rsid w:val="002C1C91"/>
    <w:rsid w:val="002C2017"/>
    <w:rsid w:val="002C31C8"/>
    <w:rsid w:val="002C322A"/>
    <w:rsid w:val="002C344A"/>
    <w:rsid w:val="002C3A5E"/>
    <w:rsid w:val="002C4734"/>
    <w:rsid w:val="002C60A1"/>
    <w:rsid w:val="002C6284"/>
    <w:rsid w:val="002C6374"/>
    <w:rsid w:val="002C6800"/>
    <w:rsid w:val="002C69EE"/>
    <w:rsid w:val="002C6ACD"/>
    <w:rsid w:val="002C6BD4"/>
    <w:rsid w:val="002C7418"/>
    <w:rsid w:val="002C796D"/>
    <w:rsid w:val="002C7F66"/>
    <w:rsid w:val="002C7FA2"/>
    <w:rsid w:val="002D0602"/>
    <w:rsid w:val="002D1041"/>
    <w:rsid w:val="002D2849"/>
    <w:rsid w:val="002D2CE3"/>
    <w:rsid w:val="002D3081"/>
    <w:rsid w:val="002D3382"/>
    <w:rsid w:val="002D36DE"/>
    <w:rsid w:val="002D4BA1"/>
    <w:rsid w:val="002D530E"/>
    <w:rsid w:val="002D5599"/>
    <w:rsid w:val="002D5641"/>
    <w:rsid w:val="002D5677"/>
    <w:rsid w:val="002D5D07"/>
    <w:rsid w:val="002D5D0F"/>
    <w:rsid w:val="002D73D4"/>
    <w:rsid w:val="002D7B39"/>
    <w:rsid w:val="002D7C8B"/>
    <w:rsid w:val="002E0249"/>
    <w:rsid w:val="002E0FD9"/>
    <w:rsid w:val="002E13C4"/>
    <w:rsid w:val="002E16A9"/>
    <w:rsid w:val="002E1BE5"/>
    <w:rsid w:val="002E1C53"/>
    <w:rsid w:val="002E2BC7"/>
    <w:rsid w:val="002E2D20"/>
    <w:rsid w:val="002E2F24"/>
    <w:rsid w:val="002E34E9"/>
    <w:rsid w:val="002E3BE0"/>
    <w:rsid w:val="002E3F49"/>
    <w:rsid w:val="002E427D"/>
    <w:rsid w:val="002E42FB"/>
    <w:rsid w:val="002E4AD0"/>
    <w:rsid w:val="002E4B38"/>
    <w:rsid w:val="002E55BA"/>
    <w:rsid w:val="002E5643"/>
    <w:rsid w:val="002E63F8"/>
    <w:rsid w:val="002E6C0C"/>
    <w:rsid w:val="002E6F20"/>
    <w:rsid w:val="002E711E"/>
    <w:rsid w:val="002E7569"/>
    <w:rsid w:val="002E77C3"/>
    <w:rsid w:val="002E77D3"/>
    <w:rsid w:val="002F04ED"/>
    <w:rsid w:val="002F050E"/>
    <w:rsid w:val="002F0C2A"/>
    <w:rsid w:val="002F0D4A"/>
    <w:rsid w:val="002F1EDF"/>
    <w:rsid w:val="002F2782"/>
    <w:rsid w:val="002F315C"/>
    <w:rsid w:val="002F3AF0"/>
    <w:rsid w:val="002F3C8F"/>
    <w:rsid w:val="002F3F18"/>
    <w:rsid w:val="002F5495"/>
    <w:rsid w:val="002F5899"/>
    <w:rsid w:val="002F5B19"/>
    <w:rsid w:val="002F610A"/>
    <w:rsid w:val="002F647A"/>
    <w:rsid w:val="002F69D3"/>
    <w:rsid w:val="002F6FBE"/>
    <w:rsid w:val="002F6FF8"/>
    <w:rsid w:val="0030108F"/>
    <w:rsid w:val="003013D3"/>
    <w:rsid w:val="0030142F"/>
    <w:rsid w:val="00302730"/>
    <w:rsid w:val="00303264"/>
    <w:rsid w:val="003034F5"/>
    <w:rsid w:val="0030394E"/>
    <w:rsid w:val="00303AA7"/>
    <w:rsid w:val="00303B1A"/>
    <w:rsid w:val="0030441F"/>
    <w:rsid w:val="0030490E"/>
    <w:rsid w:val="00304FA4"/>
    <w:rsid w:val="0030508B"/>
    <w:rsid w:val="003058F4"/>
    <w:rsid w:val="00305F6B"/>
    <w:rsid w:val="00305FF6"/>
    <w:rsid w:val="00306572"/>
    <w:rsid w:val="00306752"/>
    <w:rsid w:val="003068AF"/>
    <w:rsid w:val="0030746A"/>
    <w:rsid w:val="00310020"/>
    <w:rsid w:val="0031028E"/>
    <w:rsid w:val="00310730"/>
    <w:rsid w:val="003111A8"/>
    <w:rsid w:val="00311A7C"/>
    <w:rsid w:val="00311AC0"/>
    <w:rsid w:val="00313223"/>
    <w:rsid w:val="00313A86"/>
    <w:rsid w:val="00313CA0"/>
    <w:rsid w:val="00313D8E"/>
    <w:rsid w:val="0031400B"/>
    <w:rsid w:val="00314776"/>
    <w:rsid w:val="00314863"/>
    <w:rsid w:val="00314C94"/>
    <w:rsid w:val="0031587C"/>
    <w:rsid w:val="0031638B"/>
    <w:rsid w:val="003169E9"/>
    <w:rsid w:val="00316C9F"/>
    <w:rsid w:val="003173EB"/>
    <w:rsid w:val="00317CCE"/>
    <w:rsid w:val="003200A5"/>
    <w:rsid w:val="003201EA"/>
    <w:rsid w:val="0032029B"/>
    <w:rsid w:val="00320552"/>
    <w:rsid w:val="00321B19"/>
    <w:rsid w:val="00322528"/>
    <w:rsid w:val="00324059"/>
    <w:rsid w:val="00324821"/>
    <w:rsid w:val="003249F7"/>
    <w:rsid w:val="00324AAB"/>
    <w:rsid w:val="00325237"/>
    <w:rsid w:val="00325478"/>
    <w:rsid w:val="003258D5"/>
    <w:rsid w:val="00325D1A"/>
    <w:rsid w:val="00325F29"/>
    <w:rsid w:val="00326648"/>
    <w:rsid w:val="00326ABD"/>
    <w:rsid w:val="00326D08"/>
    <w:rsid w:val="00327186"/>
    <w:rsid w:val="003276C3"/>
    <w:rsid w:val="003278A9"/>
    <w:rsid w:val="00327AC6"/>
    <w:rsid w:val="00327C83"/>
    <w:rsid w:val="00330375"/>
    <w:rsid w:val="00330C8A"/>
    <w:rsid w:val="00331382"/>
    <w:rsid w:val="00331493"/>
    <w:rsid w:val="00332871"/>
    <w:rsid w:val="00332995"/>
    <w:rsid w:val="00332E85"/>
    <w:rsid w:val="00332E9D"/>
    <w:rsid w:val="00333177"/>
    <w:rsid w:val="003347BF"/>
    <w:rsid w:val="00334A6F"/>
    <w:rsid w:val="003350A0"/>
    <w:rsid w:val="00335711"/>
    <w:rsid w:val="00336206"/>
    <w:rsid w:val="0033698A"/>
    <w:rsid w:val="00336BD5"/>
    <w:rsid w:val="00337F67"/>
    <w:rsid w:val="00340C81"/>
    <w:rsid w:val="00341195"/>
    <w:rsid w:val="003416AD"/>
    <w:rsid w:val="00341706"/>
    <w:rsid w:val="00341CCD"/>
    <w:rsid w:val="00341F92"/>
    <w:rsid w:val="00342188"/>
    <w:rsid w:val="00342792"/>
    <w:rsid w:val="00343246"/>
    <w:rsid w:val="003434D3"/>
    <w:rsid w:val="0034353D"/>
    <w:rsid w:val="00344037"/>
    <w:rsid w:val="00344156"/>
    <w:rsid w:val="00345579"/>
    <w:rsid w:val="00345703"/>
    <w:rsid w:val="00345969"/>
    <w:rsid w:val="00345DE6"/>
    <w:rsid w:val="00345F23"/>
    <w:rsid w:val="0034600A"/>
    <w:rsid w:val="003469B9"/>
    <w:rsid w:val="0034728F"/>
    <w:rsid w:val="00347D1C"/>
    <w:rsid w:val="00350C63"/>
    <w:rsid w:val="00351E7A"/>
    <w:rsid w:val="00352FE8"/>
    <w:rsid w:val="00353E51"/>
    <w:rsid w:val="00353FD4"/>
    <w:rsid w:val="003541F5"/>
    <w:rsid w:val="00354214"/>
    <w:rsid w:val="00354693"/>
    <w:rsid w:val="00355A9B"/>
    <w:rsid w:val="00355D29"/>
    <w:rsid w:val="00355FCF"/>
    <w:rsid w:val="0035640D"/>
    <w:rsid w:val="00356442"/>
    <w:rsid w:val="003564DC"/>
    <w:rsid w:val="003567FD"/>
    <w:rsid w:val="00356933"/>
    <w:rsid w:val="003577EF"/>
    <w:rsid w:val="00357F82"/>
    <w:rsid w:val="003603DF"/>
    <w:rsid w:val="00361C0C"/>
    <w:rsid w:val="00361DAE"/>
    <w:rsid w:val="00361E27"/>
    <w:rsid w:val="0036245D"/>
    <w:rsid w:val="00363234"/>
    <w:rsid w:val="0036349E"/>
    <w:rsid w:val="00363AC6"/>
    <w:rsid w:val="00363D8F"/>
    <w:rsid w:val="00363F69"/>
    <w:rsid w:val="003641F8"/>
    <w:rsid w:val="003642CC"/>
    <w:rsid w:val="0036478E"/>
    <w:rsid w:val="00364886"/>
    <w:rsid w:val="00364F08"/>
    <w:rsid w:val="0036557E"/>
    <w:rsid w:val="003655CA"/>
    <w:rsid w:val="00365689"/>
    <w:rsid w:val="003656AC"/>
    <w:rsid w:val="00367101"/>
    <w:rsid w:val="003671F1"/>
    <w:rsid w:val="00367BF9"/>
    <w:rsid w:val="00367D69"/>
    <w:rsid w:val="003702BB"/>
    <w:rsid w:val="00370D2E"/>
    <w:rsid w:val="00370F04"/>
    <w:rsid w:val="00371368"/>
    <w:rsid w:val="0037170A"/>
    <w:rsid w:val="00371870"/>
    <w:rsid w:val="00371B92"/>
    <w:rsid w:val="003723D2"/>
    <w:rsid w:val="0037255F"/>
    <w:rsid w:val="00372679"/>
    <w:rsid w:val="00373047"/>
    <w:rsid w:val="00373344"/>
    <w:rsid w:val="00373E8C"/>
    <w:rsid w:val="00373F86"/>
    <w:rsid w:val="00374374"/>
    <w:rsid w:val="003748C0"/>
    <w:rsid w:val="00374BA5"/>
    <w:rsid w:val="00374F1D"/>
    <w:rsid w:val="003753F8"/>
    <w:rsid w:val="00375A7E"/>
    <w:rsid w:val="0037605D"/>
    <w:rsid w:val="0037678A"/>
    <w:rsid w:val="0037692B"/>
    <w:rsid w:val="00377BEC"/>
    <w:rsid w:val="00380DE8"/>
    <w:rsid w:val="00381E4D"/>
    <w:rsid w:val="00382701"/>
    <w:rsid w:val="00382CED"/>
    <w:rsid w:val="00384EF4"/>
    <w:rsid w:val="00384FC0"/>
    <w:rsid w:val="00385858"/>
    <w:rsid w:val="00386072"/>
    <w:rsid w:val="00386650"/>
    <w:rsid w:val="00387640"/>
    <w:rsid w:val="003919E4"/>
    <w:rsid w:val="00392838"/>
    <w:rsid w:val="00392870"/>
    <w:rsid w:val="00392CAE"/>
    <w:rsid w:val="0039334C"/>
    <w:rsid w:val="00393E58"/>
    <w:rsid w:val="00394153"/>
    <w:rsid w:val="00394396"/>
    <w:rsid w:val="00394599"/>
    <w:rsid w:val="00394D11"/>
    <w:rsid w:val="003952FC"/>
    <w:rsid w:val="00395453"/>
    <w:rsid w:val="003959F5"/>
    <w:rsid w:val="00395B36"/>
    <w:rsid w:val="00395E70"/>
    <w:rsid w:val="003961E7"/>
    <w:rsid w:val="0039654E"/>
    <w:rsid w:val="00396FD7"/>
    <w:rsid w:val="00397758"/>
    <w:rsid w:val="003A0D54"/>
    <w:rsid w:val="003A0ECF"/>
    <w:rsid w:val="003A0F14"/>
    <w:rsid w:val="003A1461"/>
    <w:rsid w:val="003A2CE9"/>
    <w:rsid w:val="003A369B"/>
    <w:rsid w:val="003A382C"/>
    <w:rsid w:val="003A3830"/>
    <w:rsid w:val="003A3F48"/>
    <w:rsid w:val="003A569C"/>
    <w:rsid w:val="003A56C7"/>
    <w:rsid w:val="003A6BBD"/>
    <w:rsid w:val="003A6FB4"/>
    <w:rsid w:val="003A7B99"/>
    <w:rsid w:val="003B086B"/>
    <w:rsid w:val="003B0BA7"/>
    <w:rsid w:val="003B1025"/>
    <w:rsid w:val="003B1473"/>
    <w:rsid w:val="003B16EC"/>
    <w:rsid w:val="003B17B0"/>
    <w:rsid w:val="003B1DBF"/>
    <w:rsid w:val="003B2791"/>
    <w:rsid w:val="003B2C77"/>
    <w:rsid w:val="003B3407"/>
    <w:rsid w:val="003B3710"/>
    <w:rsid w:val="003B37E3"/>
    <w:rsid w:val="003B37EA"/>
    <w:rsid w:val="003B3AFF"/>
    <w:rsid w:val="003B42C3"/>
    <w:rsid w:val="003B550A"/>
    <w:rsid w:val="003B5806"/>
    <w:rsid w:val="003B5A00"/>
    <w:rsid w:val="003B5FE2"/>
    <w:rsid w:val="003B608D"/>
    <w:rsid w:val="003B65EA"/>
    <w:rsid w:val="003B74D2"/>
    <w:rsid w:val="003B79B8"/>
    <w:rsid w:val="003B7C6C"/>
    <w:rsid w:val="003B7CD7"/>
    <w:rsid w:val="003C05AE"/>
    <w:rsid w:val="003C1892"/>
    <w:rsid w:val="003C1E42"/>
    <w:rsid w:val="003C2176"/>
    <w:rsid w:val="003C379A"/>
    <w:rsid w:val="003C4391"/>
    <w:rsid w:val="003C470B"/>
    <w:rsid w:val="003C4A1C"/>
    <w:rsid w:val="003C4E3B"/>
    <w:rsid w:val="003C4F0C"/>
    <w:rsid w:val="003C4FE8"/>
    <w:rsid w:val="003C67DA"/>
    <w:rsid w:val="003C6DC5"/>
    <w:rsid w:val="003C7DD5"/>
    <w:rsid w:val="003D03DE"/>
    <w:rsid w:val="003D0402"/>
    <w:rsid w:val="003D07B4"/>
    <w:rsid w:val="003D18B3"/>
    <w:rsid w:val="003D1ED7"/>
    <w:rsid w:val="003D26EE"/>
    <w:rsid w:val="003D2CA4"/>
    <w:rsid w:val="003D38C2"/>
    <w:rsid w:val="003D3BE1"/>
    <w:rsid w:val="003D4AF8"/>
    <w:rsid w:val="003D5579"/>
    <w:rsid w:val="003D61FE"/>
    <w:rsid w:val="003D6309"/>
    <w:rsid w:val="003D65F8"/>
    <w:rsid w:val="003D71BC"/>
    <w:rsid w:val="003D739C"/>
    <w:rsid w:val="003D7506"/>
    <w:rsid w:val="003D799D"/>
    <w:rsid w:val="003D7EEB"/>
    <w:rsid w:val="003D7F64"/>
    <w:rsid w:val="003E040B"/>
    <w:rsid w:val="003E090D"/>
    <w:rsid w:val="003E1A05"/>
    <w:rsid w:val="003E1D40"/>
    <w:rsid w:val="003E24C3"/>
    <w:rsid w:val="003E2A66"/>
    <w:rsid w:val="003E2DEB"/>
    <w:rsid w:val="003E2F64"/>
    <w:rsid w:val="003E5139"/>
    <w:rsid w:val="003E51B5"/>
    <w:rsid w:val="003E5207"/>
    <w:rsid w:val="003E5488"/>
    <w:rsid w:val="003E62B3"/>
    <w:rsid w:val="003E646A"/>
    <w:rsid w:val="003E6B19"/>
    <w:rsid w:val="003E6F03"/>
    <w:rsid w:val="003E6F15"/>
    <w:rsid w:val="003E7C8C"/>
    <w:rsid w:val="003F0208"/>
    <w:rsid w:val="003F058C"/>
    <w:rsid w:val="003F1EFE"/>
    <w:rsid w:val="003F279A"/>
    <w:rsid w:val="003F32EC"/>
    <w:rsid w:val="003F33B6"/>
    <w:rsid w:val="003F3FDF"/>
    <w:rsid w:val="003F4BD1"/>
    <w:rsid w:val="003F4EEF"/>
    <w:rsid w:val="003F769B"/>
    <w:rsid w:val="003F772B"/>
    <w:rsid w:val="003F785E"/>
    <w:rsid w:val="003F7E96"/>
    <w:rsid w:val="004002F2"/>
    <w:rsid w:val="00400DF1"/>
    <w:rsid w:val="00401AF7"/>
    <w:rsid w:val="00401FA2"/>
    <w:rsid w:val="00402665"/>
    <w:rsid w:val="0040337F"/>
    <w:rsid w:val="00403965"/>
    <w:rsid w:val="00403C49"/>
    <w:rsid w:val="004042B5"/>
    <w:rsid w:val="004042C4"/>
    <w:rsid w:val="00404374"/>
    <w:rsid w:val="00404E11"/>
    <w:rsid w:val="00405A14"/>
    <w:rsid w:val="00405DFB"/>
    <w:rsid w:val="004061EA"/>
    <w:rsid w:val="00406BAA"/>
    <w:rsid w:val="00406D1D"/>
    <w:rsid w:val="00407258"/>
    <w:rsid w:val="00407A3C"/>
    <w:rsid w:val="00407D58"/>
    <w:rsid w:val="00407F13"/>
    <w:rsid w:val="00410B9C"/>
    <w:rsid w:val="00410CF7"/>
    <w:rsid w:val="00411DCE"/>
    <w:rsid w:val="00412116"/>
    <w:rsid w:val="00412C14"/>
    <w:rsid w:val="00413193"/>
    <w:rsid w:val="00413366"/>
    <w:rsid w:val="004137AE"/>
    <w:rsid w:val="00413A90"/>
    <w:rsid w:val="00413BC2"/>
    <w:rsid w:val="00413FBA"/>
    <w:rsid w:val="00414A39"/>
    <w:rsid w:val="00414FCC"/>
    <w:rsid w:val="0041615A"/>
    <w:rsid w:val="0041653C"/>
    <w:rsid w:val="004167AC"/>
    <w:rsid w:val="0041796C"/>
    <w:rsid w:val="00417ECD"/>
    <w:rsid w:val="00420786"/>
    <w:rsid w:val="004215FA"/>
    <w:rsid w:val="00421AD7"/>
    <w:rsid w:val="00422CAD"/>
    <w:rsid w:val="00422E85"/>
    <w:rsid w:val="00423D41"/>
    <w:rsid w:val="00423D8D"/>
    <w:rsid w:val="0042496D"/>
    <w:rsid w:val="00425778"/>
    <w:rsid w:val="00426771"/>
    <w:rsid w:val="004270E7"/>
    <w:rsid w:val="00427916"/>
    <w:rsid w:val="00427BE7"/>
    <w:rsid w:val="00430198"/>
    <w:rsid w:val="0043080F"/>
    <w:rsid w:val="00430842"/>
    <w:rsid w:val="0043084E"/>
    <w:rsid w:val="00430964"/>
    <w:rsid w:val="00430A4D"/>
    <w:rsid w:val="00430E19"/>
    <w:rsid w:val="004314D9"/>
    <w:rsid w:val="00432F90"/>
    <w:rsid w:val="00433DA1"/>
    <w:rsid w:val="00433F4C"/>
    <w:rsid w:val="004342B3"/>
    <w:rsid w:val="00434A0D"/>
    <w:rsid w:val="0043581D"/>
    <w:rsid w:val="004358B6"/>
    <w:rsid w:val="00435DDC"/>
    <w:rsid w:val="00436DA1"/>
    <w:rsid w:val="0043708B"/>
    <w:rsid w:val="00437156"/>
    <w:rsid w:val="00437FE6"/>
    <w:rsid w:val="00440105"/>
    <w:rsid w:val="0044015C"/>
    <w:rsid w:val="004438E1"/>
    <w:rsid w:val="00444503"/>
    <w:rsid w:val="00444569"/>
    <w:rsid w:val="00444AA1"/>
    <w:rsid w:val="00444C0B"/>
    <w:rsid w:val="00444DF3"/>
    <w:rsid w:val="00445CD0"/>
    <w:rsid w:val="00445E87"/>
    <w:rsid w:val="00446682"/>
    <w:rsid w:val="00446761"/>
    <w:rsid w:val="0044711A"/>
    <w:rsid w:val="00447144"/>
    <w:rsid w:val="00447207"/>
    <w:rsid w:val="004475DB"/>
    <w:rsid w:val="00447AE3"/>
    <w:rsid w:val="00447B91"/>
    <w:rsid w:val="0045016B"/>
    <w:rsid w:val="00450218"/>
    <w:rsid w:val="004502B3"/>
    <w:rsid w:val="004517A0"/>
    <w:rsid w:val="0045214B"/>
    <w:rsid w:val="00452B42"/>
    <w:rsid w:val="004536EF"/>
    <w:rsid w:val="00453F5D"/>
    <w:rsid w:val="004550C9"/>
    <w:rsid w:val="00455621"/>
    <w:rsid w:val="004572A3"/>
    <w:rsid w:val="004573DF"/>
    <w:rsid w:val="0045780E"/>
    <w:rsid w:val="00457A26"/>
    <w:rsid w:val="0046062F"/>
    <w:rsid w:val="0046067E"/>
    <w:rsid w:val="00460FB7"/>
    <w:rsid w:val="0046130D"/>
    <w:rsid w:val="0046147E"/>
    <w:rsid w:val="004617AD"/>
    <w:rsid w:val="00462C21"/>
    <w:rsid w:val="00463343"/>
    <w:rsid w:val="00464759"/>
    <w:rsid w:val="004654C4"/>
    <w:rsid w:val="004655A1"/>
    <w:rsid w:val="00466301"/>
    <w:rsid w:val="00470CDF"/>
    <w:rsid w:val="00470F9A"/>
    <w:rsid w:val="00471848"/>
    <w:rsid w:val="004719CB"/>
    <w:rsid w:val="0047213D"/>
    <w:rsid w:val="004721FC"/>
    <w:rsid w:val="004723A1"/>
    <w:rsid w:val="00472745"/>
    <w:rsid w:val="00472D5E"/>
    <w:rsid w:val="00472F34"/>
    <w:rsid w:val="00473345"/>
    <w:rsid w:val="00473A48"/>
    <w:rsid w:val="00474D80"/>
    <w:rsid w:val="00475118"/>
    <w:rsid w:val="00476252"/>
    <w:rsid w:val="00476265"/>
    <w:rsid w:val="00477B76"/>
    <w:rsid w:val="00477E77"/>
    <w:rsid w:val="00477F3C"/>
    <w:rsid w:val="004805CE"/>
    <w:rsid w:val="00480647"/>
    <w:rsid w:val="00480B07"/>
    <w:rsid w:val="004810B1"/>
    <w:rsid w:val="00481865"/>
    <w:rsid w:val="00481FAB"/>
    <w:rsid w:val="00482557"/>
    <w:rsid w:val="004827F8"/>
    <w:rsid w:val="004834B2"/>
    <w:rsid w:val="00483EC9"/>
    <w:rsid w:val="00484121"/>
    <w:rsid w:val="00484327"/>
    <w:rsid w:val="004845BD"/>
    <w:rsid w:val="00484AA2"/>
    <w:rsid w:val="00485009"/>
    <w:rsid w:val="004854B7"/>
    <w:rsid w:val="00485549"/>
    <w:rsid w:val="00485AAB"/>
    <w:rsid w:val="00485B01"/>
    <w:rsid w:val="00485F82"/>
    <w:rsid w:val="00485F9E"/>
    <w:rsid w:val="0048675B"/>
    <w:rsid w:val="00486F39"/>
    <w:rsid w:val="004871A4"/>
    <w:rsid w:val="00487793"/>
    <w:rsid w:val="00487FBE"/>
    <w:rsid w:val="00490740"/>
    <w:rsid w:val="0049081B"/>
    <w:rsid w:val="00491418"/>
    <w:rsid w:val="00491E80"/>
    <w:rsid w:val="004923DB"/>
    <w:rsid w:val="00492D31"/>
    <w:rsid w:val="00492D9D"/>
    <w:rsid w:val="00494ED6"/>
    <w:rsid w:val="00494F82"/>
    <w:rsid w:val="004951AF"/>
    <w:rsid w:val="00495933"/>
    <w:rsid w:val="00496087"/>
    <w:rsid w:val="00496A89"/>
    <w:rsid w:val="00497B7D"/>
    <w:rsid w:val="00497EDF"/>
    <w:rsid w:val="004A0A60"/>
    <w:rsid w:val="004A0ADF"/>
    <w:rsid w:val="004A16B0"/>
    <w:rsid w:val="004A179F"/>
    <w:rsid w:val="004A1879"/>
    <w:rsid w:val="004A1BA9"/>
    <w:rsid w:val="004A1C1C"/>
    <w:rsid w:val="004A2E86"/>
    <w:rsid w:val="004A2FE7"/>
    <w:rsid w:val="004A3F76"/>
    <w:rsid w:val="004A4254"/>
    <w:rsid w:val="004A43D1"/>
    <w:rsid w:val="004A445A"/>
    <w:rsid w:val="004A4793"/>
    <w:rsid w:val="004A4A6E"/>
    <w:rsid w:val="004A510F"/>
    <w:rsid w:val="004A615E"/>
    <w:rsid w:val="004A6623"/>
    <w:rsid w:val="004A688F"/>
    <w:rsid w:val="004A7C2B"/>
    <w:rsid w:val="004B0272"/>
    <w:rsid w:val="004B0E02"/>
    <w:rsid w:val="004B10DF"/>
    <w:rsid w:val="004B1A58"/>
    <w:rsid w:val="004B22A5"/>
    <w:rsid w:val="004B28E9"/>
    <w:rsid w:val="004B301D"/>
    <w:rsid w:val="004B364D"/>
    <w:rsid w:val="004B3D9D"/>
    <w:rsid w:val="004B40F0"/>
    <w:rsid w:val="004B422D"/>
    <w:rsid w:val="004B4556"/>
    <w:rsid w:val="004B480D"/>
    <w:rsid w:val="004B4E42"/>
    <w:rsid w:val="004B532F"/>
    <w:rsid w:val="004B5A02"/>
    <w:rsid w:val="004B6C18"/>
    <w:rsid w:val="004B6DEC"/>
    <w:rsid w:val="004B6F3A"/>
    <w:rsid w:val="004B74C6"/>
    <w:rsid w:val="004B76EF"/>
    <w:rsid w:val="004B7C23"/>
    <w:rsid w:val="004C072C"/>
    <w:rsid w:val="004C0733"/>
    <w:rsid w:val="004C0D99"/>
    <w:rsid w:val="004C0EC3"/>
    <w:rsid w:val="004C1339"/>
    <w:rsid w:val="004C1659"/>
    <w:rsid w:val="004C2048"/>
    <w:rsid w:val="004C24E1"/>
    <w:rsid w:val="004C2E75"/>
    <w:rsid w:val="004C33A5"/>
    <w:rsid w:val="004C34C5"/>
    <w:rsid w:val="004C3C9A"/>
    <w:rsid w:val="004C42DF"/>
    <w:rsid w:val="004C469D"/>
    <w:rsid w:val="004C4770"/>
    <w:rsid w:val="004C4AA3"/>
    <w:rsid w:val="004C4FC6"/>
    <w:rsid w:val="004C51A0"/>
    <w:rsid w:val="004C6831"/>
    <w:rsid w:val="004C6FCD"/>
    <w:rsid w:val="004C7061"/>
    <w:rsid w:val="004C71A7"/>
    <w:rsid w:val="004C72AC"/>
    <w:rsid w:val="004C73CD"/>
    <w:rsid w:val="004C7E47"/>
    <w:rsid w:val="004D0942"/>
    <w:rsid w:val="004D0A76"/>
    <w:rsid w:val="004D1A0B"/>
    <w:rsid w:val="004D24D0"/>
    <w:rsid w:val="004D2D66"/>
    <w:rsid w:val="004D3172"/>
    <w:rsid w:val="004D3218"/>
    <w:rsid w:val="004D32CA"/>
    <w:rsid w:val="004D342C"/>
    <w:rsid w:val="004D3674"/>
    <w:rsid w:val="004D3812"/>
    <w:rsid w:val="004D3D99"/>
    <w:rsid w:val="004D4128"/>
    <w:rsid w:val="004D4822"/>
    <w:rsid w:val="004D5A16"/>
    <w:rsid w:val="004D5E67"/>
    <w:rsid w:val="004D68A9"/>
    <w:rsid w:val="004E037E"/>
    <w:rsid w:val="004E0B13"/>
    <w:rsid w:val="004E1A7A"/>
    <w:rsid w:val="004E1B15"/>
    <w:rsid w:val="004E1FF4"/>
    <w:rsid w:val="004E2121"/>
    <w:rsid w:val="004E24F0"/>
    <w:rsid w:val="004E25AE"/>
    <w:rsid w:val="004E2AB2"/>
    <w:rsid w:val="004E2D99"/>
    <w:rsid w:val="004E2E01"/>
    <w:rsid w:val="004E310C"/>
    <w:rsid w:val="004E3AEF"/>
    <w:rsid w:val="004E3F06"/>
    <w:rsid w:val="004E4D37"/>
    <w:rsid w:val="004E50DA"/>
    <w:rsid w:val="004E5CB3"/>
    <w:rsid w:val="004E63C7"/>
    <w:rsid w:val="004E63E2"/>
    <w:rsid w:val="004E6429"/>
    <w:rsid w:val="004E65C2"/>
    <w:rsid w:val="004E7C44"/>
    <w:rsid w:val="004E7F76"/>
    <w:rsid w:val="004F062E"/>
    <w:rsid w:val="004F074B"/>
    <w:rsid w:val="004F092F"/>
    <w:rsid w:val="004F0E83"/>
    <w:rsid w:val="004F10FD"/>
    <w:rsid w:val="004F125C"/>
    <w:rsid w:val="004F15E6"/>
    <w:rsid w:val="004F199E"/>
    <w:rsid w:val="004F32C1"/>
    <w:rsid w:val="004F46E9"/>
    <w:rsid w:val="004F4817"/>
    <w:rsid w:val="004F4AC6"/>
    <w:rsid w:val="004F54B1"/>
    <w:rsid w:val="004F551C"/>
    <w:rsid w:val="004F56FD"/>
    <w:rsid w:val="004F58F7"/>
    <w:rsid w:val="004F5977"/>
    <w:rsid w:val="004F5C8E"/>
    <w:rsid w:val="004F63B7"/>
    <w:rsid w:val="004F6789"/>
    <w:rsid w:val="004F689A"/>
    <w:rsid w:val="004F6A77"/>
    <w:rsid w:val="004F6F3C"/>
    <w:rsid w:val="004F73F8"/>
    <w:rsid w:val="004F77C5"/>
    <w:rsid w:val="004F7900"/>
    <w:rsid w:val="004F7C8C"/>
    <w:rsid w:val="005018C5"/>
    <w:rsid w:val="00501DEC"/>
    <w:rsid w:val="005024D1"/>
    <w:rsid w:val="005030FB"/>
    <w:rsid w:val="005036D9"/>
    <w:rsid w:val="00503863"/>
    <w:rsid w:val="00503ADB"/>
    <w:rsid w:val="00503E88"/>
    <w:rsid w:val="00504028"/>
    <w:rsid w:val="00504050"/>
    <w:rsid w:val="005047E1"/>
    <w:rsid w:val="00504955"/>
    <w:rsid w:val="00504C2C"/>
    <w:rsid w:val="00505874"/>
    <w:rsid w:val="0050654B"/>
    <w:rsid w:val="0051024A"/>
    <w:rsid w:val="00510B42"/>
    <w:rsid w:val="00510E2E"/>
    <w:rsid w:val="00511DCC"/>
    <w:rsid w:val="005122CF"/>
    <w:rsid w:val="005128C2"/>
    <w:rsid w:val="00512E8B"/>
    <w:rsid w:val="00513D51"/>
    <w:rsid w:val="0051422B"/>
    <w:rsid w:val="00514758"/>
    <w:rsid w:val="00514916"/>
    <w:rsid w:val="005153F3"/>
    <w:rsid w:val="00515400"/>
    <w:rsid w:val="005154E4"/>
    <w:rsid w:val="00515618"/>
    <w:rsid w:val="005157CB"/>
    <w:rsid w:val="00515A6A"/>
    <w:rsid w:val="00515E42"/>
    <w:rsid w:val="00515F0C"/>
    <w:rsid w:val="005165F1"/>
    <w:rsid w:val="00517683"/>
    <w:rsid w:val="00517E76"/>
    <w:rsid w:val="00520342"/>
    <w:rsid w:val="00521396"/>
    <w:rsid w:val="005219D6"/>
    <w:rsid w:val="00521E1E"/>
    <w:rsid w:val="00523B45"/>
    <w:rsid w:val="0052481A"/>
    <w:rsid w:val="00524A16"/>
    <w:rsid w:val="00525231"/>
    <w:rsid w:val="00525A33"/>
    <w:rsid w:val="00525ACF"/>
    <w:rsid w:val="00526426"/>
    <w:rsid w:val="00526988"/>
    <w:rsid w:val="00526BAE"/>
    <w:rsid w:val="00526F1D"/>
    <w:rsid w:val="0052701D"/>
    <w:rsid w:val="005271DB"/>
    <w:rsid w:val="00527F48"/>
    <w:rsid w:val="005302BE"/>
    <w:rsid w:val="00530644"/>
    <w:rsid w:val="00530944"/>
    <w:rsid w:val="00530965"/>
    <w:rsid w:val="00530F4E"/>
    <w:rsid w:val="0053122F"/>
    <w:rsid w:val="005312D7"/>
    <w:rsid w:val="0053241E"/>
    <w:rsid w:val="0053298B"/>
    <w:rsid w:val="0053432A"/>
    <w:rsid w:val="00534EA1"/>
    <w:rsid w:val="00535E40"/>
    <w:rsid w:val="00536A84"/>
    <w:rsid w:val="00537188"/>
    <w:rsid w:val="0053752F"/>
    <w:rsid w:val="005378A5"/>
    <w:rsid w:val="0054009A"/>
    <w:rsid w:val="005401B2"/>
    <w:rsid w:val="005418D6"/>
    <w:rsid w:val="00541A24"/>
    <w:rsid w:val="00541D84"/>
    <w:rsid w:val="00542047"/>
    <w:rsid w:val="00542514"/>
    <w:rsid w:val="00542C94"/>
    <w:rsid w:val="00542E9B"/>
    <w:rsid w:val="00542FE5"/>
    <w:rsid w:val="005433E6"/>
    <w:rsid w:val="00543745"/>
    <w:rsid w:val="005438C4"/>
    <w:rsid w:val="00543BD8"/>
    <w:rsid w:val="00544D37"/>
    <w:rsid w:val="0054550D"/>
    <w:rsid w:val="00545C4A"/>
    <w:rsid w:val="005463B5"/>
    <w:rsid w:val="00547007"/>
    <w:rsid w:val="00547A3F"/>
    <w:rsid w:val="005510D7"/>
    <w:rsid w:val="0055119F"/>
    <w:rsid w:val="0055120C"/>
    <w:rsid w:val="00551229"/>
    <w:rsid w:val="005515BA"/>
    <w:rsid w:val="005516F7"/>
    <w:rsid w:val="00551E7D"/>
    <w:rsid w:val="005527F7"/>
    <w:rsid w:val="0055352B"/>
    <w:rsid w:val="00554D5D"/>
    <w:rsid w:val="0055501D"/>
    <w:rsid w:val="005567E5"/>
    <w:rsid w:val="00557024"/>
    <w:rsid w:val="005578C5"/>
    <w:rsid w:val="005579BE"/>
    <w:rsid w:val="00560040"/>
    <w:rsid w:val="005604B7"/>
    <w:rsid w:val="00560A00"/>
    <w:rsid w:val="00561872"/>
    <w:rsid w:val="00562630"/>
    <w:rsid w:val="00562B73"/>
    <w:rsid w:val="00563CA6"/>
    <w:rsid w:val="00564C0F"/>
    <w:rsid w:val="005651E5"/>
    <w:rsid w:val="00566757"/>
    <w:rsid w:val="00566B2C"/>
    <w:rsid w:val="00566E7B"/>
    <w:rsid w:val="0056764D"/>
    <w:rsid w:val="0056798E"/>
    <w:rsid w:val="00571332"/>
    <w:rsid w:val="00571BC2"/>
    <w:rsid w:val="005722F8"/>
    <w:rsid w:val="005728B6"/>
    <w:rsid w:val="005729CB"/>
    <w:rsid w:val="00574255"/>
    <w:rsid w:val="005745C3"/>
    <w:rsid w:val="005750C2"/>
    <w:rsid w:val="0057532C"/>
    <w:rsid w:val="00575A64"/>
    <w:rsid w:val="00575F4F"/>
    <w:rsid w:val="005761B8"/>
    <w:rsid w:val="005762D7"/>
    <w:rsid w:val="00576AE4"/>
    <w:rsid w:val="00576BA9"/>
    <w:rsid w:val="00576DB7"/>
    <w:rsid w:val="00576EB4"/>
    <w:rsid w:val="0057742E"/>
    <w:rsid w:val="005775B3"/>
    <w:rsid w:val="005777AE"/>
    <w:rsid w:val="005777C9"/>
    <w:rsid w:val="00577B65"/>
    <w:rsid w:val="00580080"/>
    <w:rsid w:val="00580E18"/>
    <w:rsid w:val="00581242"/>
    <w:rsid w:val="005815CE"/>
    <w:rsid w:val="0058163D"/>
    <w:rsid w:val="00581D32"/>
    <w:rsid w:val="00582C5B"/>
    <w:rsid w:val="00582CE6"/>
    <w:rsid w:val="00583385"/>
    <w:rsid w:val="00584A0B"/>
    <w:rsid w:val="00584CED"/>
    <w:rsid w:val="00584E13"/>
    <w:rsid w:val="00584F29"/>
    <w:rsid w:val="005853E6"/>
    <w:rsid w:val="00585F6B"/>
    <w:rsid w:val="00586B98"/>
    <w:rsid w:val="00587725"/>
    <w:rsid w:val="0059037E"/>
    <w:rsid w:val="0059083E"/>
    <w:rsid w:val="00590C74"/>
    <w:rsid w:val="00590EF7"/>
    <w:rsid w:val="00591F9D"/>
    <w:rsid w:val="005929A8"/>
    <w:rsid w:val="00592CE4"/>
    <w:rsid w:val="00592DB9"/>
    <w:rsid w:val="0059333C"/>
    <w:rsid w:val="005935FB"/>
    <w:rsid w:val="00594654"/>
    <w:rsid w:val="00594B9D"/>
    <w:rsid w:val="005952AD"/>
    <w:rsid w:val="00596421"/>
    <w:rsid w:val="00596BBB"/>
    <w:rsid w:val="00597085"/>
    <w:rsid w:val="00597295"/>
    <w:rsid w:val="005A0B44"/>
    <w:rsid w:val="005A0B5B"/>
    <w:rsid w:val="005A0C12"/>
    <w:rsid w:val="005A1297"/>
    <w:rsid w:val="005A1B80"/>
    <w:rsid w:val="005A2837"/>
    <w:rsid w:val="005A2BCB"/>
    <w:rsid w:val="005A2C9E"/>
    <w:rsid w:val="005A4189"/>
    <w:rsid w:val="005A4965"/>
    <w:rsid w:val="005A4BA5"/>
    <w:rsid w:val="005A5336"/>
    <w:rsid w:val="005A596A"/>
    <w:rsid w:val="005A59DE"/>
    <w:rsid w:val="005A6095"/>
    <w:rsid w:val="005A6494"/>
    <w:rsid w:val="005A765D"/>
    <w:rsid w:val="005B00F5"/>
    <w:rsid w:val="005B0CDD"/>
    <w:rsid w:val="005B1D7F"/>
    <w:rsid w:val="005B1FF2"/>
    <w:rsid w:val="005B260E"/>
    <w:rsid w:val="005B2C55"/>
    <w:rsid w:val="005B3879"/>
    <w:rsid w:val="005B3963"/>
    <w:rsid w:val="005B3FE8"/>
    <w:rsid w:val="005B4759"/>
    <w:rsid w:val="005B47F8"/>
    <w:rsid w:val="005B4D2C"/>
    <w:rsid w:val="005B5D8D"/>
    <w:rsid w:val="005B5ED5"/>
    <w:rsid w:val="005B634E"/>
    <w:rsid w:val="005B6534"/>
    <w:rsid w:val="005B789D"/>
    <w:rsid w:val="005B7DE6"/>
    <w:rsid w:val="005C01C1"/>
    <w:rsid w:val="005C0602"/>
    <w:rsid w:val="005C1043"/>
    <w:rsid w:val="005C1149"/>
    <w:rsid w:val="005C21F6"/>
    <w:rsid w:val="005C22F1"/>
    <w:rsid w:val="005C2C0A"/>
    <w:rsid w:val="005C341F"/>
    <w:rsid w:val="005C44C8"/>
    <w:rsid w:val="005C45A0"/>
    <w:rsid w:val="005C46F2"/>
    <w:rsid w:val="005C4B2D"/>
    <w:rsid w:val="005C5246"/>
    <w:rsid w:val="005C531A"/>
    <w:rsid w:val="005C6727"/>
    <w:rsid w:val="005C78A3"/>
    <w:rsid w:val="005C7925"/>
    <w:rsid w:val="005C7C9A"/>
    <w:rsid w:val="005D0B28"/>
    <w:rsid w:val="005D1173"/>
    <w:rsid w:val="005D12CD"/>
    <w:rsid w:val="005D1C83"/>
    <w:rsid w:val="005D2A21"/>
    <w:rsid w:val="005D38FC"/>
    <w:rsid w:val="005D3DB2"/>
    <w:rsid w:val="005D4121"/>
    <w:rsid w:val="005D4F2D"/>
    <w:rsid w:val="005D5A9A"/>
    <w:rsid w:val="005D6576"/>
    <w:rsid w:val="005D6D10"/>
    <w:rsid w:val="005D7372"/>
    <w:rsid w:val="005D7A8E"/>
    <w:rsid w:val="005D7C8C"/>
    <w:rsid w:val="005E01E5"/>
    <w:rsid w:val="005E0D91"/>
    <w:rsid w:val="005E2153"/>
    <w:rsid w:val="005E25CC"/>
    <w:rsid w:val="005E2895"/>
    <w:rsid w:val="005E2D39"/>
    <w:rsid w:val="005E2F22"/>
    <w:rsid w:val="005E2F8C"/>
    <w:rsid w:val="005E316C"/>
    <w:rsid w:val="005E4987"/>
    <w:rsid w:val="005E4CCE"/>
    <w:rsid w:val="005E4FE5"/>
    <w:rsid w:val="005E5597"/>
    <w:rsid w:val="005E5656"/>
    <w:rsid w:val="005E57E1"/>
    <w:rsid w:val="005E5A90"/>
    <w:rsid w:val="005E6234"/>
    <w:rsid w:val="005E6BE1"/>
    <w:rsid w:val="005E73AC"/>
    <w:rsid w:val="005E74BE"/>
    <w:rsid w:val="005E7575"/>
    <w:rsid w:val="005E7B63"/>
    <w:rsid w:val="005E7C0F"/>
    <w:rsid w:val="005E7CF0"/>
    <w:rsid w:val="005E7EB9"/>
    <w:rsid w:val="005F00CA"/>
    <w:rsid w:val="005F11CC"/>
    <w:rsid w:val="005F1336"/>
    <w:rsid w:val="005F1C9D"/>
    <w:rsid w:val="005F282A"/>
    <w:rsid w:val="005F2EC1"/>
    <w:rsid w:val="005F3090"/>
    <w:rsid w:val="005F3518"/>
    <w:rsid w:val="005F3917"/>
    <w:rsid w:val="005F3E40"/>
    <w:rsid w:val="005F3FBD"/>
    <w:rsid w:val="005F477B"/>
    <w:rsid w:val="005F4C3A"/>
    <w:rsid w:val="005F5073"/>
    <w:rsid w:val="005F518E"/>
    <w:rsid w:val="005F5264"/>
    <w:rsid w:val="005F5592"/>
    <w:rsid w:val="005F5B27"/>
    <w:rsid w:val="005F5CD6"/>
    <w:rsid w:val="005F7AE1"/>
    <w:rsid w:val="0060036F"/>
    <w:rsid w:val="0060037C"/>
    <w:rsid w:val="00601287"/>
    <w:rsid w:val="00601F94"/>
    <w:rsid w:val="00602FEC"/>
    <w:rsid w:val="00604159"/>
    <w:rsid w:val="0060488A"/>
    <w:rsid w:val="0060495A"/>
    <w:rsid w:val="0060497D"/>
    <w:rsid w:val="00604C63"/>
    <w:rsid w:val="0060535E"/>
    <w:rsid w:val="00607249"/>
    <w:rsid w:val="006107BE"/>
    <w:rsid w:val="00610803"/>
    <w:rsid w:val="00610A67"/>
    <w:rsid w:val="00610D28"/>
    <w:rsid w:val="00610D55"/>
    <w:rsid w:val="00611D4D"/>
    <w:rsid w:val="00611FFC"/>
    <w:rsid w:val="0061207C"/>
    <w:rsid w:val="00612812"/>
    <w:rsid w:val="0061295D"/>
    <w:rsid w:val="00613E74"/>
    <w:rsid w:val="00613E7B"/>
    <w:rsid w:val="0061420B"/>
    <w:rsid w:val="00614325"/>
    <w:rsid w:val="006145B9"/>
    <w:rsid w:val="006146A1"/>
    <w:rsid w:val="0061478F"/>
    <w:rsid w:val="00614AA2"/>
    <w:rsid w:val="00614BFC"/>
    <w:rsid w:val="006152CE"/>
    <w:rsid w:val="00615E2C"/>
    <w:rsid w:val="006160AB"/>
    <w:rsid w:val="00616848"/>
    <w:rsid w:val="00617163"/>
    <w:rsid w:val="0061779D"/>
    <w:rsid w:val="006178E9"/>
    <w:rsid w:val="00617D49"/>
    <w:rsid w:val="00620109"/>
    <w:rsid w:val="006204CC"/>
    <w:rsid w:val="006206C8"/>
    <w:rsid w:val="00621600"/>
    <w:rsid w:val="00621CAC"/>
    <w:rsid w:val="0062226F"/>
    <w:rsid w:val="00622B94"/>
    <w:rsid w:val="00623E5E"/>
    <w:rsid w:val="00624195"/>
    <w:rsid w:val="00625ED4"/>
    <w:rsid w:val="00626876"/>
    <w:rsid w:val="00627805"/>
    <w:rsid w:val="00627848"/>
    <w:rsid w:val="006279CE"/>
    <w:rsid w:val="00630227"/>
    <w:rsid w:val="006308C3"/>
    <w:rsid w:val="00630931"/>
    <w:rsid w:val="006309B5"/>
    <w:rsid w:val="00630A7C"/>
    <w:rsid w:val="00630D67"/>
    <w:rsid w:val="00631057"/>
    <w:rsid w:val="00631600"/>
    <w:rsid w:val="00631645"/>
    <w:rsid w:val="0063166E"/>
    <w:rsid w:val="00631731"/>
    <w:rsid w:val="00632870"/>
    <w:rsid w:val="00633057"/>
    <w:rsid w:val="00633207"/>
    <w:rsid w:val="0063349A"/>
    <w:rsid w:val="00633778"/>
    <w:rsid w:val="0063442B"/>
    <w:rsid w:val="006348F8"/>
    <w:rsid w:val="006354E3"/>
    <w:rsid w:val="00635583"/>
    <w:rsid w:val="006355E5"/>
    <w:rsid w:val="00635B3C"/>
    <w:rsid w:val="00635D18"/>
    <w:rsid w:val="00635DF1"/>
    <w:rsid w:val="006368C5"/>
    <w:rsid w:val="00637028"/>
    <w:rsid w:val="00640D35"/>
    <w:rsid w:val="0064173A"/>
    <w:rsid w:val="00641A6A"/>
    <w:rsid w:val="006422E9"/>
    <w:rsid w:val="006426A1"/>
    <w:rsid w:val="00642A50"/>
    <w:rsid w:val="006434E1"/>
    <w:rsid w:val="00643746"/>
    <w:rsid w:val="00643800"/>
    <w:rsid w:val="00644172"/>
    <w:rsid w:val="00644EBD"/>
    <w:rsid w:val="0064500A"/>
    <w:rsid w:val="00645013"/>
    <w:rsid w:val="0064525A"/>
    <w:rsid w:val="0064538E"/>
    <w:rsid w:val="00646518"/>
    <w:rsid w:val="0064666C"/>
    <w:rsid w:val="00646808"/>
    <w:rsid w:val="00646F3F"/>
    <w:rsid w:val="00647195"/>
    <w:rsid w:val="0064787C"/>
    <w:rsid w:val="00647991"/>
    <w:rsid w:val="0065076B"/>
    <w:rsid w:val="00651539"/>
    <w:rsid w:val="006515F1"/>
    <w:rsid w:val="006523B9"/>
    <w:rsid w:val="0065283F"/>
    <w:rsid w:val="00652EFA"/>
    <w:rsid w:val="0065330C"/>
    <w:rsid w:val="0065352B"/>
    <w:rsid w:val="00654150"/>
    <w:rsid w:val="00654C89"/>
    <w:rsid w:val="00654D65"/>
    <w:rsid w:val="00654EF1"/>
    <w:rsid w:val="00655292"/>
    <w:rsid w:val="00655A90"/>
    <w:rsid w:val="00655CCC"/>
    <w:rsid w:val="00655DBC"/>
    <w:rsid w:val="006561D8"/>
    <w:rsid w:val="00656502"/>
    <w:rsid w:val="0065698E"/>
    <w:rsid w:val="0065768F"/>
    <w:rsid w:val="006603F1"/>
    <w:rsid w:val="0066092A"/>
    <w:rsid w:val="00660F9E"/>
    <w:rsid w:val="0066106F"/>
    <w:rsid w:val="00662006"/>
    <w:rsid w:val="0066222D"/>
    <w:rsid w:val="00662771"/>
    <w:rsid w:val="00663422"/>
    <w:rsid w:val="00663855"/>
    <w:rsid w:val="00663D77"/>
    <w:rsid w:val="006645C2"/>
    <w:rsid w:val="006647C2"/>
    <w:rsid w:val="006647FB"/>
    <w:rsid w:val="00664C34"/>
    <w:rsid w:val="00664CFC"/>
    <w:rsid w:val="00664FDF"/>
    <w:rsid w:val="00665058"/>
    <w:rsid w:val="00665D4A"/>
    <w:rsid w:val="00666212"/>
    <w:rsid w:val="006667A5"/>
    <w:rsid w:val="00666860"/>
    <w:rsid w:val="006676E6"/>
    <w:rsid w:val="0066791A"/>
    <w:rsid w:val="006701DD"/>
    <w:rsid w:val="006704BF"/>
    <w:rsid w:val="006709BC"/>
    <w:rsid w:val="0067121A"/>
    <w:rsid w:val="00672083"/>
    <w:rsid w:val="006720C0"/>
    <w:rsid w:val="00672202"/>
    <w:rsid w:val="00672A3A"/>
    <w:rsid w:val="00672BCB"/>
    <w:rsid w:val="0067335B"/>
    <w:rsid w:val="006739B0"/>
    <w:rsid w:val="00673B24"/>
    <w:rsid w:val="00673BE6"/>
    <w:rsid w:val="006740FA"/>
    <w:rsid w:val="006755DA"/>
    <w:rsid w:val="00675F24"/>
    <w:rsid w:val="00676730"/>
    <w:rsid w:val="00676F90"/>
    <w:rsid w:val="006777A7"/>
    <w:rsid w:val="00677910"/>
    <w:rsid w:val="00677FEC"/>
    <w:rsid w:val="0068009D"/>
    <w:rsid w:val="006801F9"/>
    <w:rsid w:val="00680BAC"/>
    <w:rsid w:val="00680D12"/>
    <w:rsid w:val="0068116B"/>
    <w:rsid w:val="00681C3A"/>
    <w:rsid w:val="00681C67"/>
    <w:rsid w:val="00681F06"/>
    <w:rsid w:val="00681F0E"/>
    <w:rsid w:val="006821C6"/>
    <w:rsid w:val="006822FF"/>
    <w:rsid w:val="00682A7F"/>
    <w:rsid w:val="00683322"/>
    <w:rsid w:val="00683D1A"/>
    <w:rsid w:val="0068432A"/>
    <w:rsid w:val="006844C7"/>
    <w:rsid w:val="006849EC"/>
    <w:rsid w:val="006855D2"/>
    <w:rsid w:val="006866CC"/>
    <w:rsid w:val="00686983"/>
    <w:rsid w:val="00686FB7"/>
    <w:rsid w:val="00687086"/>
    <w:rsid w:val="00687317"/>
    <w:rsid w:val="006873CA"/>
    <w:rsid w:val="0068794A"/>
    <w:rsid w:val="006908B1"/>
    <w:rsid w:val="0069099A"/>
    <w:rsid w:val="00691018"/>
    <w:rsid w:val="006913C7"/>
    <w:rsid w:val="006914E2"/>
    <w:rsid w:val="0069226F"/>
    <w:rsid w:val="0069259E"/>
    <w:rsid w:val="006927A2"/>
    <w:rsid w:val="006930E0"/>
    <w:rsid w:val="00693B06"/>
    <w:rsid w:val="00693D67"/>
    <w:rsid w:val="006944A4"/>
    <w:rsid w:val="00694BD0"/>
    <w:rsid w:val="00696035"/>
    <w:rsid w:val="00697E23"/>
    <w:rsid w:val="006A0273"/>
    <w:rsid w:val="006A02EA"/>
    <w:rsid w:val="006A035C"/>
    <w:rsid w:val="006A0487"/>
    <w:rsid w:val="006A069A"/>
    <w:rsid w:val="006A0AF3"/>
    <w:rsid w:val="006A0EA0"/>
    <w:rsid w:val="006A1CFA"/>
    <w:rsid w:val="006A265B"/>
    <w:rsid w:val="006A2671"/>
    <w:rsid w:val="006A2767"/>
    <w:rsid w:val="006A2860"/>
    <w:rsid w:val="006A2C20"/>
    <w:rsid w:val="006A3BD5"/>
    <w:rsid w:val="006A4302"/>
    <w:rsid w:val="006A4400"/>
    <w:rsid w:val="006A48E5"/>
    <w:rsid w:val="006A4BBF"/>
    <w:rsid w:val="006A4F6F"/>
    <w:rsid w:val="006A6B44"/>
    <w:rsid w:val="006B07A5"/>
    <w:rsid w:val="006B193E"/>
    <w:rsid w:val="006B19E0"/>
    <w:rsid w:val="006B1AFF"/>
    <w:rsid w:val="006B1E2B"/>
    <w:rsid w:val="006B21A5"/>
    <w:rsid w:val="006B268E"/>
    <w:rsid w:val="006B28AD"/>
    <w:rsid w:val="006B3111"/>
    <w:rsid w:val="006B4000"/>
    <w:rsid w:val="006B4019"/>
    <w:rsid w:val="006B4E27"/>
    <w:rsid w:val="006B5036"/>
    <w:rsid w:val="006B5DB1"/>
    <w:rsid w:val="006B5E79"/>
    <w:rsid w:val="006B64C5"/>
    <w:rsid w:val="006B657B"/>
    <w:rsid w:val="006B67D6"/>
    <w:rsid w:val="006B69A0"/>
    <w:rsid w:val="006C0843"/>
    <w:rsid w:val="006C14FF"/>
    <w:rsid w:val="006C1938"/>
    <w:rsid w:val="006C2110"/>
    <w:rsid w:val="006C28BC"/>
    <w:rsid w:val="006C2C61"/>
    <w:rsid w:val="006C315C"/>
    <w:rsid w:val="006C3E9E"/>
    <w:rsid w:val="006C40EE"/>
    <w:rsid w:val="006C43CC"/>
    <w:rsid w:val="006C450A"/>
    <w:rsid w:val="006C4F91"/>
    <w:rsid w:val="006C59F3"/>
    <w:rsid w:val="006C6E89"/>
    <w:rsid w:val="006D0580"/>
    <w:rsid w:val="006D0F1B"/>
    <w:rsid w:val="006D0FD1"/>
    <w:rsid w:val="006D20E6"/>
    <w:rsid w:val="006D2E8B"/>
    <w:rsid w:val="006D45C0"/>
    <w:rsid w:val="006D4A95"/>
    <w:rsid w:val="006D4B90"/>
    <w:rsid w:val="006D555D"/>
    <w:rsid w:val="006D57BC"/>
    <w:rsid w:val="006D581F"/>
    <w:rsid w:val="006D71C3"/>
    <w:rsid w:val="006D71CC"/>
    <w:rsid w:val="006E0168"/>
    <w:rsid w:val="006E0D4B"/>
    <w:rsid w:val="006E113C"/>
    <w:rsid w:val="006E157A"/>
    <w:rsid w:val="006E190B"/>
    <w:rsid w:val="006E1D47"/>
    <w:rsid w:val="006E1DA0"/>
    <w:rsid w:val="006E22C0"/>
    <w:rsid w:val="006E24BC"/>
    <w:rsid w:val="006E2FA9"/>
    <w:rsid w:val="006E30AB"/>
    <w:rsid w:val="006E3F15"/>
    <w:rsid w:val="006E416B"/>
    <w:rsid w:val="006E442C"/>
    <w:rsid w:val="006E444E"/>
    <w:rsid w:val="006E56BA"/>
    <w:rsid w:val="006E6381"/>
    <w:rsid w:val="006E74A4"/>
    <w:rsid w:val="006E7851"/>
    <w:rsid w:val="006E7EB9"/>
    <w:rsid w:val="006F060C"/>
    <w:rsid w:val="006F0C91"/>
    <w:rsid w:val="006F10C0"/>
    <w:rsid w:val="006F150C"/>
    <w:rsid w:val="006F1689"/>
    <w:rsid w:val="006F19FB"/>
    <w:rsid w:val="006F1AFF"/>
    <w:rsid w:val="006F1BBD"/>
    <w:rsid w:val="006F2945"/>
    <w:rsid w:val="006F31F4"/>
    <w:rsid w:val="006F352F"/>
    <w:rsid w:val="006F3E93"/>
    <w:rsid w:val="006F4BA0"/>
    <w:rsid w:val="006F4FCB"/>
    <w:rsid w:val="006F50C8"/>
    <w:rsid w:val="006F6299"/>
    <w:rsid w:val="006F7701"/>
    <w:rsid w:val="006F7F7D"/>
    <w:rsid w:val="00700505"/>
    <w:rsid w:val="00700921"/>
    <w:rsid w:val="00701547"/>
    <w:rsid w:val="00701CA8"/>
    <w:rsid w:val="00701E79"/>
    <w:rsid w:val="00701FA9"/>
    <w:rsid w:val="007022D1"/>
    <w:rsid w:val="00702542"/>
    <w:rsid w:val="00702A5D"/>
    <w:rsid w:val="00703096"/>
    <w:rsid w:val="0070329A"/>
    <w:rsid w:val="00703B01"/>
    <w:rsid w:val="007044E4"/>
    <w:rsid w:val="007055E0"/>
    <w:rsid w:val="007070EE"/>
    <w:rsid w:val="0070752A"/>
    <w:rsid w:val="00707903"/>
    <w:rsid w:val="00707B3D"/>
    <w:rsid w:val="007121B5"/>
    <w:rsid w:val="00712D6F"/>
    <w:rsid w:val="00712E0D"/>
    <w:rsid w:val="007134D1"/>
    <w:rsid w:val="00713C7E"/>
    <w:rsid w:val="00714C0E"/>
    <w:rsid w:val="00715A07"/>
    <w:rsid w:val="00715D5D"/>
    <w:rsid w:val="00715F49"/>
    <w:rsid w:val="00716788"/>
    <w:rsid w:val="0071712D"/>
    <w:rsid w:val="00717A20"/>
    <w:rsid w:val="00720CE7"/>
    <w:rsid w:val="00720E9E"/>
    <w:rsid w:val="007211D2"/>
    <w:rsid w:val="00721B32"/>
    <w:rsid w:val="00721BFC"/>
    <w:rsid w:val="00722A41"/>
    <w:rsid w:val="007234BF"/>
    <w:rsid w:val="00723AE4"/>
    <w:rsid w:val="00723DC9"/>
    <w:rsid w:val="007243E5"/>
    <w:rsid w:val="00725111"/>
    <w:rsid w:val="00725334"/>
    <w:rsid w:val="0072577F"/>
    <w:rsid w:val="00726249"/>
    <w:rsid w:val="00726A20"/>
    <w:rsid w:val="00726DF5"/>
    <w:rsid w:val="00727096"/>
    <w:rsid w:val="00727F33"/>
    <w:rsid w:val="007319B5"/>
    <w:rsid w:val="007321F1"/>
    <w:rsid w:val="00733B96"/>
    <w:rsid w:val="00733C60"/>
    <w:rsid w:val="00733E66"/>
    <w:rsid w:val="007350CE"/>
    <w:rsid w:val="007351EA"/>
    <w:rsid w:val="00735278"/>
    <w:rsid w:val="007357A9"/>
    <w:rsid w:val="00735B9E"/>
    <w:rsid w:val="00735C40"/>
    <w:rsid w:val="00736172"/>
    <w:rsid w:val="00737297"/>
    <w:rsid w:val="00737437"/>
    <w:rsid w:val="007374EF"/>
    <w:rsid w:val="00737BDD"/>
    <w:rsid w:val="007405E0"/>
    <w:rsid w:val="00740892"/>
    <w:rsid w:val="007411D6"/>
    <w:rsid w:val="00741323"/>
    <w:rsid w:val="0074360E"/>
    <w:rsid w:val="00743BE2"/>
    <w:rsid w:val="00743C0C"/>
    <w:rsid w:val="0074423F"/>
    <w:rsid w:val="007449D7"/>
    <w:rsid w:val="00744AA5"/>
    <w:rsid w:val="00744C8B"/>
    <w:rsid w:val="00745389"/>
    <w:rsid w:val="007468DB"/>
    <w:rsid w:val="00746E1D"/>
    <w:rsid w:val="00746E90"/>
    <w:rsid w:val="00747953"/>
    <w:rsid w:val="00747E20"/>
    <w:rsid w:val="00747EE3"/>
    <w:rsid w:val="00750649"/>
    <w:rsid w:val="00750EF4"/>
    <w:rsid w:val="00751EC6"/>
    <w:rsid w:val="00751FD3"/>
    <w:rsid w:val="00753538"/>
    <w:rsid w:val="00753ADF"/>
    <w:rsid w:val="007544EF"/>
    <w:rsid w:val="0075543A"/>
    <w:rsid w:val="00755CB2"/>
    <w:rsid w:val="00755EF6"/>
    <w:rsid w:val="007560CD"/>
    <w:rsid w:val="00756245"/>
    <w:rsid w:val="007562DC"/>
    <w:rsid w:val="007563AC"/>
    <w:rsid w:val="00756449"/>
    <w:rsid w:val="00756D64"/>
    <w:rsid w:val="00756D8C"/>
    <w:rsid w:val="007573E7"/>
    <w:rsid w:val="0075789B"/>
    <w:rsid w:val="00757A7C"/>
    <w:rsid w:val="00757B5C"/>
    <w:rsid w:val="00760BFF"/>
    <w:rsid w:val="00760D91"/>
    <w:rsid w:val="007621D4"/>
    <w:rsid w:val="00762BD5"/>
    <w:rsid w:val="00762EC5"/>
    <w:rsid w:val="00762EF3"/>
    <w:rsid w:val="00763275"/>
    <w:rsid w:val="00763B46"/>
    <w:rsid w:val="00763B9E"/>
    <w:rsid w:val="00763EBF"/>
    <w:rsid w:val="0076602A"/>
    <w:rsid w:val="007669FF"/>
    <w:rsid w:val="00767840"/>
    <w:rsid w:val="00767C3A"/>
    <w:rsid w:val="00770359"/>
    <w:rsid w:val="007705B4"/>
    <w:rsid w:val="007706AE"/>
    <w:rsid w:val="007710D0"/>
    <w:rsid w:val="00771599"/>
    <w:rsid w:val="00771BB9"/>
    <w:rsid w:val="00771D57"/>
    <w:rsid w:val="007733C8"/>
    <w:rsid w:val="0077404D"/>
    <w:rsid w:val="00774CFB"/>
    <w:rsid w:val="00775550"/>
    <w:rsid w:val="007758F4"/>
    <w:rsid w:val="007779DC"/>
    <w:rsid w:val="00780C4D"/>
    <w:rsid w:val="00781674"/>
    <w:rsid w:val="007818B3"/>
    <w:rsid w:val="00781B8D"/>
    <w:rsid w:val="00781BEF"/>
    <w:rsid w:val="0078263C"/>
    <w:rsid w:val="0078273E"/>
    <w:rsid w:val="00782F19"/>
    <w:rsid w:val="007831C4"/>
    <w:rsid w:val="00783959"/>
    <w:rsid w:val="00783EF5"/>
    <w:rsid w:val="00784AFA"/>
    <w:rsid w:val="00784BEB"/>
    <w:rsid w:val="00784E3E"/>
    <w:rsid w:val="00785813"/>
    <w:rsid w:val="00786A52"/>
    <w:rsid w:val="00786E4A"/>
    <w:rsid w:val="0078752F"/>
    <w:rsid w:val="00787CE8"/>
    <w:rsid w:val="007905FB"/>
    <w:rsid w:val="00791E1A"/>
    <w:rsid w:val="00792500"/>
    <w:rsid w:val="00792744"/>
    <w:rsid w:val="00792892"/>
    <w:rsid w:val="00792C01"/>
    <w:rsid w:val="007931CB"/>
    <w:rsid w:val="00793616"/>
    <w:rsid w:val="00793905"/>
    <w:rsid w:val="00793B7B"/>
    <w:rsid w:val="00793E06"/>
    <w:rsid w:val="00794BB2"/>
    <w:rsid w:val="00794C93"/>
    <w:rsid w:val="00795039"/>
    <w:rsid w:val="007951A5"/>
    <w:rsid w:val="007954F9"/>
    <w:rsid w:val="00795555"/>
    <w:rsid w:val="00795853"/>
    <w:rsid w:val="00796460"/>
    <w:rsid w:val="00796A80"/>
    <w:rsid w:val="00796E33"/>
    <w:rsid w:val="007979F5"/>
    <w:rsid w:val="007A0BA6"/>
    <w:rsid w:val="007A0C4E"/>
    <w:rsid w:val="007A0EB1"/>
    <w:rsid w:val="007A0ECE"/>
    <w:rsid w:val="007A14C0"/>
    <w:rsid w:val="007A19C5"/>
    <w:rsid w:val="007A2986"/>
    <w:rsid w:val="007A2A50"/>
    <w:rsid w:val="007A3807"/>
    <w:rsid w:val="007A3C16"/>
    <w:rsid w:val="007A46E7"/>
    <w:rsid w:val="007A4842"/>
    <w:rsid w:val="007A4945"/>
    <w:rsid w:val="007A4BA0"/>
    <w:rsid w:val="007A4C39"/>
    <w:rsid w:val="007A4DD2"/>
    <w:rsid w:val="007A59E0"/>
    <w:rsid w:val="007A59E2"/>
    <w:rsid w:val="007A5B9F"/>
    <w:rsid w:val="007A5F2D"/>
    <w:rsid w:val="007A61E6"/>
    <w:rsid w:val="007A644F"/>
    <w:rsid w:val="007A6682"/>
    <w:rsid w:val="007A6A28"/>
    <w:rsid w:val="007A7DF2"/>
    <w:rsid w:val="007B007C"/>
    <w:rsid w:val="007B13F8"/>
    <w:rsid w:val="007B1754"/>
    <w:rsid w:val="007B1A7F"/>
    <w:rsid w:val="007B1B63"/>
    <w:rsid w:val="007B1E76"/>
    <w:rsid w:val="007B2381"/>
    <w:rsid w:val="007B2B8E"/>
    <w:rsid w:val="007B38FB"/>
    <w:rsid w:val="007B419C"/>
    <w:rsid w:val="007B44FC"/>
    <w:rsid w:val="007B49E1"/>
    <w:rsid w:val="007B54F8"/>
    <w:rsid w:val="007B5C2B"/>
    <w:rsid w:val="007B5E0E"/>
    <w:rsid w:val="007B6022"/>
    <w:rsid w:val="007B636F"/>
    <w:rsid w:val="007B665C"/>
    <w:rsid w:val="007B69E0"/>
    <w:rsid w:val="007B6AFF"/>
    <w:rsid w:val="007B6C7D"/>
    <w:rsid w:val="007B6E85"/>
    <w:rsid w:val="007B73C0"/>
    <w:rsid w:val="007B7507"/>
    <w:rsid w:val="007C02E6"/>
    <w:rsid w:val="007C1B5B"/>
    <w:rsid w:val="007C2026"/>
    <w:rsid w:val="007C20DE"/>
    <w:rsid w:val="007C20F3"/>
    <w:rsid w:val="007C2326"/>
    <w:rsid w:val="007C24C4"/>
    <w:rsid w:val="007C24D4"/>
    <w:rsid w:val="007C26B6"/>
    <w:rsid w:val="007C2DB1"/>
    <w:rsid w:val="007C3278"/>
    <w:rsid w:val="007C4242"/>
    <w:rsid w:val="007C4573"/>
    <w:rsid w:val="007C497C"/>
    <w:rsid w:val="007C4DF5"/>
    <w:rsid w:val="007C55FB"/>
    <w:rsid w:val="007C5D2B"/>
    <w:rsid w:val="007C5E93"/>
    <w:rsid w:val="007C609B"/>
    <w:rsid w:val="007C61EF"/>
    <w:rsid w:val="007C6607"/>
    <w:rsid w:val="007C6A2E"/>
    <w:rsid w:val="007C6B46"/>
    <w:rsid w:val="007C6C13"/>
    <w:rsid w:val="007D0A5C"/>
    <w:rsid w:val="007D0F47"/>
    <w:rsid w:val="007D18C4"/>
    <w:rsid w:val="007D2CEE"/>
    <w:rsid w:val="007D32C7"/>
    <w:rsid w:val="007D3376"/>
    <w:rsid w:val="007D3689"/>
    <w:rsid w:val="007D45AF"/>
    <w:rsid w:val="007D56E6"/>
    <w:rsid w:val="007D6088"/>
    <w:rsid w:val="007D6422"/>
    <w:rsid w:val="007D6DA1"/>
    <w:rsid w:val="007D6EFC"/>
    <w:rsid w:val="007D7B14"/>
    <w:rsid w:val="007E01A8"/>
    <w:rsid w:val="007E0608"/>
    <w:rsid w:val="007E112D"/>
    <w:rsid w:val="007E1BFA"/>
    <w:rsid w:val="007E2016"/>
    <w:rsid w:val="007E2A83"/>
    <w:rsid w:val="007E2C1C"/>
    <w:rsid w:val="007E2C2D"/>
    <w:rsid w:val="007E3A54"/>
    <w:rsid w:val="007E49AA"/>
    <w:rsid w:val="007E4C19"/>
    <w:rsid w:val="007E6779"/>
    <w:rsid w:val="007E684B"/>
    <w:rsid w:val="007E6938"/>
    <w:rsid w:val="007E6A2B"/>
    <w:rsid w:val="007E7033"/>
    <w:rsid w:val="007E71F6"/>
    <w:rsid w:val="007F02B2"/>
    <w:rsid w:val="007F0EBE"/>
    <w:rsid w:val="007F13D8"/>
    <w:rsid w:val="007F198D"/>
    <w:rsid w:val="007F24C8"/>
    <w:rsid w:val="007F273A"/>
    <w:rsid w:val="007F3294"/>
    <w:rsid w:val="007F3BC5"/>
    <w:rsid w:val="007F42E3"/>
    <w:rsid w:val="007F483A"/>
    <w:rsid w:val="007F508B"/>
    <w:rsid w:val="007F514A"/>
    <w:rsid w:val="007F5A5D"/>
    <w:rsid w:val="007F6204"/>
    <w:rsid w:val="007F6545"/>
    <w:rsid w:val="007F6A32"/>
    <w:rsid w:val="007F6B11"/>
    <w:rsid w:val="007F7641"/>
    <w:rsid w:val="007F7827"/>
    <w:rsid w:val="00800767"/>
    <w:rsid w:val="00800C83"/>
    <w:rsid w:val="00801386"/>
    <w:rsid w:val="0080157A"/>
    <w:rsid w:val="008016E1"/>
    <w:rsid w:val="00801850"/>
    <w:rsid w:val="00801FBF"/>
    <w:rsid w:val="00802D39"/>
    <w:rsid w:val="00803080"/>
    <w:rsid w:val="0080316C"/>
    <w:rsid w:val="008031E8"/>
    <w:rsid w:val="0080324E"/>
    <w:rsid w:val="008036E1"/>
    <w:rsid w:val="0080380E"/>
    <w:rsid w:val="008039EA"/>
    <w:rsid w:val="00804292"/>
    <w:rsid w:val="00804995"/>
    <w:rsid w:val="00804A06"/>
    <w:rsid w:val="00804D4B"/>
    <w:rsid w:val="00804D7D"/>
    <w:rsid w:val="0080553F"/>
    <w:rsid w:val="00805CA3"/>
    <w:rsid w:val="008063F4"/>
    <w:rsid w:val="00806752"/>
    <w:rsid w:val="00806C4C"/>
    <w:rsid w:val="00806C76"/>
    <w:rsid w:val="00807254"/>
    <w:rsid w:val="008106BB"/>
    <w:rsid w:val="00810CA4"/>
    <w:rsid w:val="00810E34"/>
    <w:rsid w:val="00811C64"/>
    <w:rsid w:val="00811DD8"/>
    <w:rsid w:val="00812334"/>
    <w:rsid w:val="008125C7"/>
    <w:rsid w:val="008126BE"/>
    <w:rsid w:val="008129BF"/>
    <w:rsid w:val="00812BC0"/>
    <w:rsid w:val="008140AC"/>
    <w:rsid w:val="008142D6"/>
    <w:rsid w:val="00814522"/>
    <w:rsid w:val="0081478A"/>
    <w:rsid w:val="00814A73"/>
    <w:rsid w:val="008155F5"/>
    <w:rsid w:val="00815E41"/>
    <w:rsid w:val="00815FE0"/>
    <w:rsid w:val="00816037"/>
    <w:rsid w:val="00816574"/>
    <w:rsid w:val="0081677E"/>
    <w:rsid w:val="00816841"/>
    <w:rsid w:val="008168E5"/>
    <w:rsid w:val="00816F68"/>
    <w:rsid w:val="00817C96"/>
    <w:rsid w:val="0082069B"/>
    <w:rsid w:val="00820DB3"/>
    <w:rsid w:val="00820FD0"/>
    <w:rsid w:val="0082178F"/>
    <w:rsid w:val="00821961"/>
    <w:rsid w:val="00821C24"/>
    <w:rsid w:val="00821F5B"/>
    <w:rsid w:val="0082376A"/>
    <w:rsid w:val="0082422A"/>
    <w:rsid w:val="00824D32"/>
    <w:rsid w:val="00824EAF"/>
    <w:rsid w:val="00825010"/>
    <w:rsid w:val="00825301"/>
    <w:rsid w:val="00825A3D"/>
    <w:rsid w:val="00826453"/>
    <w:rsid w:val="008276CF"/>
    <w:rsid w:val="00827BD3"/>
    <w:rsid w:val="00827D88"/>
    <w:rsid w:val="00830219"/>
    <w:rsid w:val="00830424"/>
    <w:rsid w:val="0083058D"/>
    <w:rsid w:val="00830875"/>
    <w:rsid w:val="00831182"/>
    <w:rsid w:val="00831D5E"/>
    <w:rsid w:val="00831D64"/>
    <w:rsid w:val="0083277F"/>
    <w:rsid w:val="008334D3"/>
    <w:rsid w:val="00833DB3"/>
    <w:rsid w:val="00833E90"/>
    <w:rsid w:val="008341F2"/>
    <w:rsid w:val="008348B9"/>
    <w:rsid w:val="008359E2"/>
    <w:rsid w:val="00836100"/>
    <w:rsid w:val="008366A6"/>
    <w:rsid w:val="00836A56"/>
    <w:rsid w:val="00836D00"/>
    <w:rsid w:val="00836EBF"/>
    <w:rsid w:val="0083731C"/>
    <w:rsid w:val="008378F9"/>
    <w:rsid w:val="0083797F"/>
    <w:rsid w:val="00837ABD"/>
    <w:rsid w:val="00837CDA"/>
    <w:rsid w:val="00840618"/>
    <w:rsid w:val="008414DE"/>
    <w:rsid w:val="00841A41"/>
    <w:rsid w:val="00841AF7"/>
    <w:rsid w:val="00841B44"/>
    <w:rsid w:val="00841C18"/>
    <w:rsid w:val="00841CF7"/>
    <w:rsid w:val="00842616"/>
    <w:rsid w:val="0084409E"/>
    <w:rsid w:val="00844480"/>
    <w:rsid w:val="00844C00"/>
    <w:rsid w:val="00844DBD"/>
    <w:rsid w:val="00844E6F"/>
    <w:rsid w:val="008452C3"/>
    <w:rsid w:val="008465C0"/>
    <w:rsid w:val="008507D9"/>
    <w:rsid w:val="00851B0C"/>
    <w:rsid w:val="008521D7"/>
    <w:rsid w:val="008521FF"/>
    <w:rsid w:val="0085270B"/>
    <w:rsid w:val="00852A28"/>
    <w:rsid w:val="00852D24"/>
    <w:rsid w:val="0085321B"/>
    <w:rsid w:val="00853326"/>
    <w:rsid w:val="00853C50"/>
    <w:rsid w:val="00853F4F"/>
    <w:rsid w:val="00853FA3"/>
    <w:rsid w:val="00853FC0"/>
    <w:rsid w:val="00854055"/>
    <w:rsid w:val="00854832"/>
    <w:rsid w:val="00854C67"/>
    <w:rsid w:val="00855742"/>
    <w:rsid w:val="00856384"/>
    <w:rsid w:val="00856C4B"/>
    <w:rsid w:val="008571BE"/>
    <w:rsid w:val="0085745A"/>
    <w:rsid w:val="00861130"/>
    <w:rsid w:val="008612A5"/>
    <w:rsid w:val="00861424"/>
    <w:rsid w:val="008614AF"/>
    <w:rsid w:val="008614E2"/>
    <w:rsid w:val="00862107"/>
    <w:rsid w:val="00862584"/>
    <w:rsid w:val="008628AE"/>
    <w:rsid w:val="008630AC"/>
    <w:rsid w:val="0086356D"/>
    <w:rsid w:val="0086409A"/>
    <w:rsid w:val="008648EB"/>
    <w:rsid w:val="008651E8"/>
    <w:rsid w:val="008653F1"/>
    <w:rsid w:val="008665C3"/>
    <w:rsid w:val="00866E36"/>
    <w:rsid w:val="008672E0"/>
    <w:rsid w:val="00870190"/>
    <w:rsid w:val="00870299"/>
    <w:rsid w:val="0087052C"/>
    <w:rsid w:val="00870A3F"/>
    <w:rsid w:val="0087173D"/>
    <w:rsid w:val="008728C9"/>
    <w:rsid w:val="00872CDB"/>
    <w:rsid w:val="008735CC"/>
    <w:rsid w:val="00873636"/>
    <w:rsid w:val="008737A7"/>
    <w:rsid w:val="008737CF"/>
    <w:rsid w:val="00873BA2"/>
    <w:rsid w:val="00874088"/>
    <w:rsid w:val="0087412D"/>
    <w:rsid w:val="008753E1"/>
    <w:rsid w:val="00875A83"/>
    <w:rsid w:val="008763D9"/>
    <w:rsid w:val="00876849"/>
    <w:rsid w:val="00876C0D"/>
    <w:rsid w:val="00876C7B"/>
    <w:rsid w:val="008777B6"/>
    <w:rsid w:val="00877AE6"/>
    <w:rsid w:val="00877B6A"/>
    <w:rsid w:val="00877CF6"/>
    <w:rsid w:val="0088094A"/>
    <w:rsid w:val="00880AE7"/>
    <w:rsid w:val="00881433"/>
    <w:rsid w:val="00881A57"/>
    <w:rsid w:val="00881F30"/>
    <w:rsid w:val="00882C42"/>
    <w:rsid w:val="00883442"/>
    <w:rsid w:val="00884911"/>
    <w:rsid w:val="0088603A"/>
    <w:rsid w:val="0088637A"/>
    <w:rsid w:val="00887572"/>
    <w:rsid w:val="00887B1B"/>
    <w:rsid w:val="0089015D"/>
    <w:rsid w:val="00890EA2"/>
    <w:rsid w:val="008912E4"/>
    <w:rsid w:val="00891F6E"/>
    <w:rsid w:val="00891FEF"/>
    <w:rsid w:val="0089272D"/>
    <w:rsid w:val="00892B16"/>
    <w:rsid w:val="00892BF6"/>
    <w:rsid w:val="0089339F"/>
    <w:rsid w:val="008934C9"/>
    <w:rsid w:val="00894713"/>
    <w:rsid w:val="008952AF"/>
    <w:rsid w:val="008957CB"/>
    <w:rsid w:val="00895F4E"/>
    <w:rsid w:val="008961F0"/>
    <w:rsid w:val="008962E3"/>
    <w:rsid w:val="00896A87"/>
    <w:rsid w:val="00896FFE"/>
    <w:rsid w:val="008970A2"/>
    <w:rsid w:val="00897CF1"/>
    <w:rsid w:val="00897DB5"/>
    <w:rsid w:val="008A01B1"/>
    <w:rsid w:val="008A0A79"/>
    <w:rsid w:val="008A1521"/>
    <w:rsid w:val="008A1E7C"/>
    <w:rsid w:val="008A24C6"/>
    <w:rsid w:val="008A25DA"/>
    <w:rsid w:val="008A2A7D"/>
    <w:rsid w:val="008A2FDC"/>
    <w:rsid w:val="008A3EA1"/>
    <w:rsid w:val="008A3FBF"/>
    <w:rsid w:val="008A450A"/>
    <w:rsid w:val="008A46BE"/>
    <w:rsid w:val="008A46D0"/>
    <w:rsid w:val="008A5505"/>
    <w:rsid w:val="008A5E0B"/>
    <w:rsid w:val="008A702C"/>
    <w:rsid w:val="008A7B50"/>
    <w:rsid w:val="008A7BFF"/>
    <w:rsid w:val="008A7E5C"/>
    <w:rsid w:val="008B0082"/>
    <w:rsid w:val="008B072D"/>
    <w:rsid w:val="008B0752"/>
    <w:rsid w:val="008B08BA"/>
    <w:rsid w:val="008B0AA6"/>
    <w:rsid w:val="008B15E8"/>
    <w:rsid w:val="008B2ADA"/>
    <w:rsid w:val="008B2DD8"/>
    <w:rsid w:val="008B2E1D"/>
    <w:rsid w:val="008B35DD"/>
    <w:rsid w:val="008B41CF"/>
    <w:rsid w:val="008B4D16"/>
    <w:rsid w:val="008B515B"/>
    <w:rsid w:val="008B53DE"/>
    <w:rsid w:val="008B584C"/>
    <w:rsid w:val="008B594F"/>
    <w:rsid w:val="008B5B2C"/>
    <w:rsid w:val="008B5E2D"/>
    <w:rsid w:val="008B6652"/>
    <w:rsid w:val="008B6AF2"/>
    <w:rsid w:val="008B6CFA"/>
    <w:rsid w:val="008B716E"/>
    <w:rsid w:val="008B7952"/>
    <w:rsid w:val="008C1542"/>
    <w:rsid w:val="008C19CA"/>
    <w:rsid w:val="008C1EC3"/>
    <w:rsid w:val="008C2668"/>
    <w:rsid w:val="008C284C"/>
    <w:rsid w:val="008C2BE5"/>
    <w:rsid w:val="008C3297"/>
    <w:rsid w:val="008C35D0"/>
    <w:rsid w:val="008C4AA2"/>
    <w:rsid w:val="008C5C97"/>
    <w:rsid w:val="008C6648"/>
    <w:rsid w:val="008C6D89"/>
    <w:rsid w:val="008C771F"/>
    <w:rsid w:val="008D018A"/>
    <w:rsid w:val="008D10A5"/>
    <w:rsid w:val="008D1375"/>
    <w:rsid w:val="008D16EA"/>
    <w:rsid w:val="008D19CE"/>
    <w:rsid w:val="008D20E6"/>
    <w:rsid w:val="008D26C7"/>
    <w:rsid w:val="008D3257"/>
    <w:rsid w:val="008D3A7B"/>
    <w:rsid w:val="008D3C6B"/>
    <w:rsid w:val="008D3EEA"/>
    <w:rsid w:val="008D4082"/>
    <w:rsid w:val="008D4C5F"/>
    <w:rsid w:val="008D5A1E"/>
    <w:rsid w:val="008D5A5E"/>
    <w:rsid w:val="008D5A70"/>
    <w:rsid w:val="008D5E6D"/>
    <w:rsid w:val="008D64FE"/>
    <w:rsid w:val="008D66D0"/>
    <w:rsid w:val="008D68FE"/>
    <w:rsid w:val="008D73F1"/>
    <w:rsid w:val="008D7914"/>
    <w:rsid w:val="008E04E6"/>
    <w:rsid w:val="008E130C"/>
    <w:rsid w:val="008E25D4"/>
    <w:rsid w:val="008E4AFB"/>
    <w:rsid w:val="008E5145"/>
    <w:rsid w:val="008E543D"/>
    <w:rsid w:val="008E6484"/>
    <w:rsid w:val="008E67C4"/>
    <w:rsid w:val="008E69E2"/>
    <w:rsid w:val="008E744E"/>
    <w:rsid w:val="008F0A43"/>
    <w:rsid w:val="008F0ABD"/>
    <w:rsid w:val="008F10F4"/>
    <w:rsid w:val="008F1310"/>
    <w:rsid w:val="008F158F"/>
    <w:rsid w:val="008F1AC9"/>
    <w:rsid w:val="008F229B"/>
    <w:rsid w:val="008F2511"/>
    <w:rsid w:val="008F29B3"/>
    <w:rsid w:val="008F2A2C"/>
    <w:rsid w:val="008F2E34"/>
    <w:rsid w:val="008F3206"/>
    <w:rsid w:val="008F5119"/>
    <w:rsid w:val="008F591C"/>
    <w:rsid w:val="008F59D1"/>
    <w:rsid w:val="008F5B8E"/>
    <w:rsid w:val="008F5CDD"/>
    <w:rsid w:val="008F5DE1"/>
    <w:rsid w:val="008F62B5"/>
    <w:rsid w:val="008F6505"/>
    <w:rsid w:val="008F7261"/>
    <w:rsid w:val="008F7A32"/>
    <w:rsid w:val="009004AC"/>
    <w:rsid w:val="00901722"/>
    <w:rsid w:val="009019D4"/>
    <w:rsid w:val="009021CB"/>
    <w:rsid w:val="0090268B"/>
    <w:rsid w:val="00902CAF"/>
    <w:rsid w:val="00903A59"/>
    <w:rsid w:val="00903C2A"/>
    <w:rsid w:val="00903DD9"/>
    <w:rsid w:val="00903FF5"/>
    <w:rsid w:val="00904508"/>
    <w:rsid w:val="00904740"/>
    <w:rsid w:val="009051B4"/>
    <w:rsid w:val="00905A9A"/>
    <w:rsid w:val="00905B48"/>
    <w:rsid w:val="00905E67"/>
    <w:rsid w:val="00905FD8"/>
    <w:rsid w:val="00906050"/>
    <w:rsid w:val="00906258"/>
    <w:rsid w:val="0090655C"/>
    <w:rsid w:val="00906656"/>
    <w:rsid w:val="009068BB"/>
    <w:rsid w:val="009069F0"/>
    <w:rsid w:val="00906B40"/>
    <w:rsid w:val="0090705B"/>
    <w:rsid w:val="00907254"/>
    <w:rsid w:val="00907482"/>
    <w:rsid w:val="009079C8"/>
    <w:rsid w:val="00910715"/>
    <w:rsid w:val="00910E3A"/>
    <w:rsid w:val="009115D1"/>
    <w:rsid w:val="0091249A"/>
    <w:rsid w:val="0091266A"/>
    <w:rsid w:val="009127BA"/>
    <w:rsid w:val="00912EEC"/>
    <w:rsid w:val="00912F18"/>
    <w:rsid w:val="0091395B"/>
    <w:rsid w:val="00913AEC"/>
    <w:rsid w:val="00913CB8"/>
    <w:rsid w:val="00913D38"/>
    <w:rsid w:val="00915543"/>
    <w:rsid w:val="00915E5A"/>
    <w:rsid w:val="009165CD"/>
    <w:rsid w:val="00916D89"/>
    <w:rsid w:val="009178B9"/>
    <w:rsid w:val="00917A00"/>
    <w:rsid w:val="009204CF"/>
    <w:rsid w:val="00921705"/>
    <w:rsid w:val="009218ED"/>
    <w:rsid w:val="00921B7E"/>
    <w:rsid w:val="0092231C"/>
    <w:rsid w:val="009227A5"/>
    <w:rsid w:val="00922B22"/>
    <w:rsid w:val="00922D46"/>
    <w:rsid w:val="0092307D"/>
    <w:rsid w:val="00923BB2"/>
    <w:rsid w:val="00923CE3"/>
    <w:rsid w:val="00924224"/>
    <w:rsid w:val="00924471"/>
    <w:rsid w:val="00924B05"/>
    <w:rsid w:val="009250F9"/>
    <w:rsid w:val="0092527B"/>
    <w:rsid w:val="0092558B"/>
    <w:rsid w:val="009256C6"/>
    <w:rsid w:val="00925966"/>
    <w:rsid w:val="00925A9C"/>
    <w:rsid w:val="00925B31"/>
    <w:rsid w:val="00925FB6"/>
    <w:rsid w:val="0092635A"/>
    <w:rsid w:val="009279D6"/>
    <w:rsid w:val="00927C08"/>
    <w:rsid w:val="00930788"/>
    <w:rsid w:val="00930BEF"/>
    <w:rsid w:val="00931365"/>
    <w:rsid w:val="00931554"/>
    <w:rsid w:val="00931A01"/>
    <w:rsid w:val="00931BAF"/>
    <w:rsid w:val="0093340A"/>
    <w:rsid w:val="0093367E"/>
    <w:rsid w:val="0093378A"/>
    <w:rsid w:val="00934526"/>
    <w:rsid w:val="00934B87"/>
    <w:rsid w:val="00934CFC"/>
    <w:rsid w:val="0093542B"/>
    <w:rsid w:val="00935693"/>
    <w:rsid w:val="00935937"/>
    <w:rsid w:val="00936BC1"/>
    <w:rsid w:val="00936E69"/>
    <w:rsid w:val="00937283"/>
    <w:rsid w:val="0093772A"/>
    <w:rsid w:val="009377E9"/>
    <w:rsid w:val="00937869"/>
    <w:rsid w:val="00937DBF"/>
    <w:rsid w:val="009406E6"/>
    <w:rsid w:val="009416B6"/>
    <w:rsid w:val="00941C0D"/>
    <w:rsid w:val="00941EDD"/>
    <w:rsid w:val="00942956"/>
    <w:rsid w:val="00942F0D"/>
    <w:rsid w:val="0094304B"/>
    <w:rsid w:val="0094386A"/>
    <w:rsid w:val="009439D1"/>
    <w:rsid w:val="00944310"/>
    <w:rsid w:val="00944CBB"/>
    <w:rsid w:val="00944EFB"/>
    <w:rsid w:val="009459F3"/>
    <w:rsid w:val="00945E64"/>
    <w:rsid w:val="0094625B"/>
    <w:rsid w:val="00946369"/>
    <w:rsid w:val="009463C6"/>
    <w:rsid w:val="00946536"/>
    <w:rsid w:val="0094721C"/>
    <w:rsid w:val="00947227"/>
    <w:rsid w:val="00950072"/>
    <w:rsid w:val="00950A00"/>
    <w:rsid w:val="00950F17"/>
    <w:rsid w:val="00950F8C"/>
    <w:rsid w:val="00951057"/>
    <w:rsid w:val="00951468"/>
    <w:rsid w:val="00951476"/>
    <w:rsid w:val="00951529"/>
    <w:rsid w:val="00951D20"/>
    <w:rsid w:val="00952056"/>
    <w:rsid w:val="00952152"/>
    <w:rsid w:val="009522EA"/>
    <w:rsid w:val="009524F5"/>
    <w:rsid w:val="0095256A"/>
    <w:rsid w:val="00952765"/>
    <w:rsid w:val="00952ED3"/>
    <w:rsid w:val="0095383E"/>
    <w:rsid w:val="00953C94"/>
    <w:rsid w:val="00953E21"/>
    <w:rsid w:val="00954905"/>
    <w:rsid w:val="00955212"/>
    <w:rsid w:val="00955285"/>
    <w:rsid w:val="00955D1F"/>
    <w:rsid w:val="00955DDB"/>
    <w:rsid w:val="009570BF"/>
    <w:rsid w:val="009601D0"/>
    <w:rsid w:val="00961116"/>
    <w:rsid w:val="009613A5"/>
    <w:rsid w:val="009620A6"/>
    <w:rsid w:val="00962ADC"/>
    <w:rsid w:val="00963037"/>
    <w:rsid w:val="009631FD"/>
    <w:rsid w:val="009659AC"/>
    <w:rsid w:val="00965A13"/>
    <w:rsid w:val="00966A47"/>
    <w:rsid w:val="00966B7D"/>
    <w:rsid w:val="00967204"/>
    <w:rsid w:val="00967499"/>
    <w:rsid w:val="0097108A"/>
    <w:rsid w:val="00971A14"/>
    <w:rsid w:val="00971AA8"/>
    <w:rsid w:val="00972269"/>
    <w:rsid w:val="009725A1"/>
    <w:rsid w:val="00973284"/>
    <w:rsid w:val="00973597"/>
    <w:rsid w:val="00973E18"/>
    <w:rsid w:val="00974070"/>
    <w:rsid w:val="00974D99"/>
    <w:rsid w:val="00974F2C"/>
    <w:rsid w:val="00975847"/>
    <w:rsid w:val="00975AD9"/>
    <w:rsid w:val="009765AC"/>
    <w:rsid w:val="00977A36"/>
    <w:rsid w:val="00977E5A"/>
    <w:rsid w:val="0098006F"/>
    <w:rsid w:val="00981B25"/>
    <w:rsid w:val="00982D93"/>
    <w:rsid w:val="00982DF9"/>
    <w:rsid w:val="009830DB"/>
    <w:rsid w:val="0098333A"/>
    <w:rsid w:val="009837C7"/>
    <w:rsid w:val="0098488A"/>
    <w:rsid w:val="0098489A"/>
    <w:rsid w:val="00984902"/>
    <w:rsid w:val="009849FB"/>
    <w:rsid w:val="00985568"/>
    <w:rsid w:val="00985BD9"/>
    <w:rsid w:val="00985D2E"/>
    <w:rsid w:val="00985DA9"/>
    <w:rsid w:val="0098695A"/>
    <w:rsid w:val="00986B0A"/>
    <w:rsid w:val="009871AA"/>
    <w:rsid w:val="0098793C"/>
    <w:rsid w:val="009902CD"/>
    <w:rsid w:val="0099051E"/>
    <w:rsid w:val="00990A93"/>
    <w:rsid w:val="00991249"/>
    <w:rsid w:val="0099160F"/>
    <w:rsid w:val="009925AE"/>
    <w:rsid w:val="00992A7E"/>
    <w:rsid w:val="00992FEF"/>
    <w:rsid w:val="0099373D"/>
    <w:rsid w:val="00993F8E"/>
    <w:rsid w:val="009948C7"/>
    <w:rsid w:val="00994D4B"/>
    <w:rsid w:val="0099556C"/>
    <w:rsid w:val="00995645"/>
    <w:rsid w:val="00995B1D"/>
    <w:rsid w:val="00995EE0"/>
    <w:rsid w:val="00996BEA"/>
    <w:rsid w:val="009975C2"/>
    <w:rsid w:val="009A0BFF"/>
    <w:rsid w:val="009A1229"/>
    <w:rsid w:val="009A16F4"/>
    <w:rsid w:val="009A1AFE"/>
    <w:rsid w:val="009A2ABF"/>
    <w:rsid w:val="009A2D81"/>
    <w:rsid w:val="009A3276"/>
    <w:rsid w:val="009A37CD"/>
    <w:rsid w:val="009A3879"/>
    <w:rsid w:val="009A3F2A"/>
    <w:rsid w:val="009A41FE"/>
    <w:rsid w:val="009A4CDF"/>
    <w:rsid w:val="009A4D46"/>
    <w:rsid w:val="009A59E1"/>
    <w:rsid w:val="009A5D84"/>
    <w:rsid w:val="009A6714"/>
    <w:rsid w:val="009A6908"/>
    <w:rsid w:val="009A6B2F"/>
    <w:rsid w:val="009A6B9F"/>
    <w:rsid w:val="009A6ED0"/>
    <w:rsid w:val="009A712E"/>
    <w:rsid w:val="009A75E6"/>
    <w:rsid w:val="009A7E60"/>
    <w:rsid w:val="009B0771"/>
    <w:rsid w:val="009B1045"/>
    <w:rsid w:val="009B14FF"/>
    <w:rsid w:val="009B19C8"/>
    <w:rsid w:val="009B2ACE"/>
    <w:rsid w:val="009B3013"/>
    <w:rsid w:val="009B34EA"/>
    <w:rsid w:val="009B39AB"/>
    <w:rsid w:val="009B3DA5"/>
    <w:rsid w:val="009B3FF0"/>
    <w:rsid w:val="009B402C"/>
    <w:rsid w:val="009B414C"/>
    <w:rsid w:val="009B4D66"/>
    <w:rsid w:val="009B520E"/>
    <w:rsid w:val="009B65D3"/>
    <w:rsid w:val="009B661B"/>
    <w:rsid w:val="009B7A29"/>
    <w:rsid w:val="009C045C"/>
    <w:rsid w:val="009C0639"/>
    <w:rsid w:val="009C18C8"/>
    <w:rsid w:val="009C1EE1"/>
    <w:rsid w:val="009C3141"/>
    <w:rsid w:val="009C3708"/>
    <w:rsid w:val="009C37E1"/>
    <w:rsid w:val="009C38C5"/>
    <w:rsid w:val="009C4C34"/>
    <w:rsid w:val="009C66EC"/>
    <w:rsid w:val="009C6EA7"/>
    <w:rsid w:val="009C71F3"/>
    <w:rsid w:val="009C79E1"/>
    <w:rsid w:val="009C7B59"/>
    <w:rsid w:val="009D078B"/>
    <w:rsid w:val="009D139B"/>
    <w:rsid w:val="009D173D"/>
    <w:rsid w:val="009D20D0"/>
    <w:rsid w:val="009D22C0"/>
    <w:rsid w:val="009D2C8D"/>
    <w:rsid w:val="009D2E71"/>
    <w:rsid w:val="009D36A1"/>
    <w:rsid w:val="009D4340"/>
    <w:rsid w:val="009D4587"/>
    <w:rsid w:val="009D4814"/>
    <w:rsid w:val="009D4884"/>
    <w:rsid w:val="009D4907"/>
    <w:rsid w:val="009D4BBA"/>
    <w:rsid w:val="009D4FEC"/>
    <w:rsid w:val="009D50BA"/>
    <w:rsid w:val="009D5859"/>
    <w:rsid w:val="009D7292"/>
    <w:rsid w:val="009D7604"/>
    <w:rsid w:val="009D77C3"/>
    <w:rsid w:val="009E0189"/>
    <w:rsid w:val="009E0265"/>
    <w:rsid w:val="009E0A2D"/>
    <w:rsid w:val="009E0B60"/>
    <w:rsid w:val="009E0C00"/>
    <w:rsid w:val="009E1F12"/>
    <w:rsid w:val="009E1FE9"/>
    <w:rsid w:val="009E24CC"/>
    <w:rsid w:val="009E2D67"/>
    <w:rsid w:val="009E2E11"/>
    <w:rsid w:val="009E3D6C"/>
    <w:rsid w:val="009E3DD8"/>
    <w:rsid w:val="009E52F3"/>
    <w:rsid w:val="009E5698"/>
    <w:rsid w:val="009E6363"/>
    <w:rsid w:val="009E783C"/>
    <w:rsid w:val="009E79DE"/>
    <w:rsid w:val="009F0B2C"/>
    <w:rsid w:val="009F0C25"/>
    <w:rsid w:val="009F0C2D"/>
    <w:rsid w:val="009F1D69"/>
    <w:rsid w:val="009F1F20"/>
    <w:rsid w:val="009F26A0"/>
    <w:rsid w:val="009F2811"/>
    <w:rsid w:val="009F3015"/>
    <w:rsid w:val="009F34DD"/>
    <w:rsid w:val="009F38F7"/>
    <w:rsid w:val="009F3B23"/>
    <w:rsid w:val="009F469A"/>
    <w:rsid w:val="009F52AF"/>
    <w:rsid w:val="009F5FAB"/>
    <w:rsid w:val="009F640D"/>
    <w:rsid w:val="009F6AF1"/>
    <w:rsid w:val="009F6D1E"/>
    <w:rsid w:val="009F7783"/>
    <w:rsid w:val="009F798B"/>
    <w:rsid w:val="009F7ABE"/>
    <w:rsid w:val="00A002D7"/>
    <w:rsid w:val="00A01440"/>
    <w:rsid w:val="00A017F5"/>
    <w:rsid w:val="00A02292"/>
    <w:rsid w:val="00A03667"/>
    <w:rsid w:val="00A042D2"/>
    <w:rsid w:val="00A042ED"/>
    <w:rsid w:val="00A04308"/>
    <w:rsid w:val="00A04649"/>
    <w:rsid w:val="00A04A20"/>
    <w:rsid w:val="00A057C5"/>
    <w:rsid w:val="00A06C25"/>
    <w:rsid w:val="00A06F86"/>
    <w:rsid w:val="00A072C1"/>
    <w:rsid w:val="00A10221"/>
    <w:rsid w:val="00A10D58"/>
    <w:rsid w:val="00A10EF4"/>
    <w:rsid w:val="00A11AA3"/>
    <w:rsid w:val="00A11B98"/>
    <w:rsid w:val="00A11CC8"/>
    <w:rsid w:val="00A1234D"/>
    <w:rsid w:val="00A12A61"/>
    <w:rsid w:val="00A12D7B"/>
    <w:rsid w:val="00A13327"/>
    <w:rsid w:val="00A13418"/>
    <w:rsid w:val="00A135CD"/>
    <w:rsid w:val="00A139C7"/>
    <w:rsid w:val="00A13DBC"/>
    <w:rsid w:val="00A14321"/>
    <w:rsid w:val="00A14AF4"/>
    <w:rsid w:val="00A14CB8"/>
    <w:rsid w:val="00A15025"/>
    <w:rsid w:val="00A1503E"/>
    <w:rsid w:val="00A15283"/>
    <w:rsid w:val="00A15376"/>
    <w:rsid w:val="00A15F7A"/>
    <w:rsid w:val="00A16C7D"/>
    <w:rsid w:val="00A1729F"/>
    <w:rsid w:val="00A17A1A"/>
    <w:rsid w:val="00A17ED4"/>
    <w:rsid w:val="00A17F71"/>
    <w:rsid w:val="00A200C6"/>
    <w:rsid w:val="00A205DC"/>
    <w:rsid w:val="00A20734"/>
    <w:rsid w:val="00A208C6"/>
    <w:rsid w:val="00A213A7"/>
    <w:rsid w:val="00A21525"/>
    <w:rsid w:val="00A21944"/>
    <w:rsid w:val="00A21BB5"/>
    <w:rsid w:val="00A22760"/>
    <w:rsid w:val="00A22FE1"/>
    <w:rsid w:val="00A23234"/>
    <w:rsid w:val="00A237A6"/>
    <w:rsid w:val="00A2418A"/>
    <w:rsid w:val="00A24948"/>
    <w:rsid w:val="00A25440"/>
    <w:rsid w:val="00A2684B"/>
    <w:rsid w:val="00A26872"/>
    <w:rsid w:val="00A26994"/>
    <w:rsid w:val="00A30496"/>
    <w:rsid w:val="00A3095C"/>
    <w:rsid w:val="00A309B1"/>
    <w:rsid w:val="00A30D4C"/>
    <w:rsid w:val="00A316BF"/>
    <w:rsid w:val="00A321EB"/>
    <w:rsid w:val="00A3224A"/>
    <w:rsid w:val="00A328C5"/>
    <w:rsid w:val="00A329FF"/>
    <w:rsid w:val="00A34100"/>
    <w:rsid w:val="00A34980"/>
    <w:rsid w:val="00A34D09"/>
    <w:rsid w:val="00A34FDB"/>
    <w:rsid w:val="00A36499"/>
    <w:rsid w:val="00A36893"/>
    <w:rsid w:val="00A3728F"/>
    <w:rsid w:val="00A3767B"/>
    <w:rsid w:val="00A40134"/>
    <w:rsid w:val="00A40216"/>
    <w:rsid w:val="00A4053F"/>
    <w:rsid w:val="00A4092A"/>
    <w:rsid w:val="00A41147"/>
    <w:rsid w:val="00A4125B"/>
    <w:rsid w:val="00A4155D"/>
    <w:rsid w:val="00A41A57"/>
    <w:rsid w:val="00A42C2C"/>
    <w:rsid w:val="00A42C8A"/>
    <w:rsid w:val="00A42F27"/>
    <w:rsid w:val="00A435D8"/>
    <w:rsid w:val="00A439C6"/>
    <w:rsid w:val="00A43A9A"/>
    <w:rsid w:val="00A43C17"/>
    <w:rsid w:val="00A44057"/>
    <w:rsid w:val="00A443FB"/>
    <w:rsid w:val="00A44464"/>
    <w:rsid w:val="00A44475"/>
    <w:rsid w:val="00A44548"/>
    <w:rsid w:val="00A44A2C"/>
    <w:rsid w:val="00A44D2F"/>
    <w:rsid w:val="00A44D5A"/>
    <w:rsid w:val="00A462E5"/>
    <w:rsid w:val="00A46EA5"/>
    <w:rsid w:val="00A46EE4"/>
    <w:rsid w:val="00A473D6"/>
    <w:rsid w:val="00A47A88"/>
    <w:rsid w:val="00A47C93"/>
    <w:rsid w:val="00A50CC2"/>
    <w:rsid w:val="00A50D8D"/>
    <w:rsid w:val="00A50FDB"/>
    <w:rsid w:val="00A515C7"/>
    <w:rsid w:val="00A516A3"/>
    <w:rsid w:val="00A517F4"/>
    <w:rsid w:val="00A52540"/>
    <w:rsid w:val="00A528BD"/>
    <w:rsid w:val="00A52DA1"/>
    <w:rsid w:val="00A530CA"/>
    <w:rsid w:val="00A5363E"/>
    <w:rsid w:val="00A53A62"/>
    <w:rsid w:val="00A54B2B"/>
    <w:rsid w:val="00A54B2F"/>
    <w:rsid w:val="00A54D35"/>
    <w:rsid w:val="00A54F20"/>
    <w:rsid w:val="00A55742"/>
    <w:rsid w:val="00A558C0"/>
    <w:rsid w:val="00A56644"/>
    <w:rsid w:val="00A56B3C"/>
    <w:rsid w:val="00A57080"/>
    <w:rsid w:val="00A5708B"/>
    <w:rsid w:val="00A57DE6"/>
    <w:rsid w:val="00A602AF"/>
    <w:rsid w:val="00A61006"/>
    <w:rsid w:val="00A6118B"/>
    <w:rsid w:val="00A62352"/>
    <w:rsid w:val="00A64BE3"/>
    <w:rsid w:val="00A658D2"/>
    <w:rsid w:val="00A65D5B"/>
    <w:rsid w:val="00A65F6F"/>
    <w:rsid w:val="00A6652C"/>
    <w:rsid w:val="00A6681E"/>
    <w:rsid w:val="00A67601"/>
    <w:rsid w:val="00A67C08"/>
    <w:rsid w:val="00A7030B"/>
    <w:rsid w:val="00A71160"/>
    <w:rsid w:val="00A71F14"/>
    <w:rsid w:val="00A72EFB"/>
    <w:rsid w:val="00A731C4"/>
    <w:rsid w:val="00A73606"/>
    <w:rsid w:val="00A736F0"/>
    <w:rsid w:val="00A73A5F"/>
    <w:rsid w:val="00A740A7"/>
    <w:rsid w:val="00A741E8"/>
    <w:rsid w:val="00A74565"/>
    <w:rsid w:val="00A75932"/>
    <w:rsid w:val="00A763BD"/>
    <w:rsid w:val="00A76997"/>
    <w:rsid w:val="00A77597"/>
    <w:rsid w:val="00A778C0"/>
    <w:rsid w:val="00A80E1D"/>
    <w:rsid w:val="00A80F18"/>
    <w:rsid w:val="00A81E62"/>
    <w:rsid w:val="00A82B50"/>
    <w:rsid w:val="00A84837"/>
    <w:rsid w:val="00A84F2D"/>
    <w:rsid w:val="00A8559B"/>
    <w:rsid w:val="00A8566A"/>
    <w:rsid w:val="00A85DC2"/>
    <w:rsid w:val="00A9002F"/>
    <w:rsid w:val="00A90271"/>
    <w:rsid w:val="00A90F59"/>
    <w:rsid w:val="00A91323"/>
    <w:rsid w:val="00A917C3"/>
    <w:rsid w:val="00A91EEC"/>
    <w:rsid w:val="00A925FF"/>
    <w:rsid w:val="00A926F7"/>
    <w:rsid w:val="00A9373D"/>
    <w:rsid w:val="00A939C8"/>
    <w:rsid w:val="00A94A95"/>
    <w:rsid w:val="00A94A99"/>
    <w:rsid w:val="00A94C27"/>
    <w:rsid w:val="00A94CC6"/>
    <w:rsid w:val="00A94D49"/>
    <w:rsid w:val="00A94F41"/>
    <w:rsid w:val="00A94F92"/>
    <w:rsid w:val="00A9530B"/>
    <w:rsid w:val="00A95D40"/>
    <w:rsid w:val="00A964E3"/>
    <w:rsid w:val="00A9652E"/>
    <w:rsid w:val="00A9664F"/>
    <w:rsid w:val="00A96AE5"/>
    <w:rsid w:val="00A96C19"/>
    <w:rsid w:val="00A96DB0"/>
    <w:rsid w:val="00A971DB"/>
    <w:rsid w:val="00AA01F8"/>
    <w:rsid w:val="00AA09CD"/>
    <w:rsid w:val="00AA0E6D"/>
    <w:rsid w:val="00AA1047"/>
    <w:rsid w:val="00AA260C"/>
    <w:rsid w:val="00AA2F5B"/>
    <w:rsid w:val="00AA36E8"/>
    <w:rsid w:val="00AA3AF3"/>
    <w:rsid w:val="00AA3D9F"/>
    <w:rsid w:val="00AA3E8A"/>
    <w:rsid w:val="00AA3EBB"/>
    <w:rsid w:val="00AA4294"/>
    <w:rsid w:val="00AA44CB"/>
    <w:rsid w:val="00AA4961"/>
    <w:rsid w:val="00AA4B12"/>
    <w:rsid w:val="00AA52BC"/>
    <w:rsid w:val="00AA564B"/>
    <w:rsid w:val="00AA5DBA"/>
    <w:rsid w:val="00AA5EFE"/>
    <w:rsid w:val="00AA6017"/>
    <w:rsid w:val="00AA605B"/>
    <w:rsid w:val="00AA6383"/>
    <w:rsid w:val="00AA6AA0"/>
    <w:rsid w:val="00AA716C"/>
    <w:rsid w:val="00AA74BE"/>
    <w:rsid w:val="00AA7D35"/>
    <w:rsid w:val="00AB007E"/>
    <w:rsid w:val="00AB046D"/>
    <w:rsid w:val="00AB050A"/>
    <w:rsid w:val="00AB1113"/>
    <w:rsid w:val="00AB18CB"/>
    <w:rsid w:val="00AB1B1B"/>
    <w:rsid w:val="00AB23DA"/>
    <w:rsid w:val="00AB2ED4"/>
    <w:rsid w:val="00AB3679"/>
    <w:rsid w:val="00AB3D20"/>
    <w:rsid w:val="00AB40C2"/>
    <w:rsid w:val="00AB474E"/>
    <w:rsid w:val="00AB4899"/>
    <w:rsid w:val="00AB507C"/>
    <w:rsid w:val="00AB5D49"/>
    <w:rsid w:val="00AB684C"/>
    <w:rsid w:val="00AB6A62"/>
    <w:rsid w:val="00AB785B"/>
    <w:rsid w:val="00AC03B4"/>
    <w:rsid w:val="00AC15E2"/>
    <w:rsid w:val="00AC1AD8"/>
    <w:rsid w:val="00AC1FDC"/>
    <w:rsid w:val="00AC259E"/>
    <w:rsid w:val="00AC261F"/>
    <w:rsid w:val="00AC26CA"/>
    <w:rsid w:val="00AC2FE2"/>
    <w:rsid w:val="00AC3609"/>
    <w:rsid w:val="00AC3A21"/>
    <w:rsid w:val="00AC3B84"/>
    <w:rsid w:val="00AC3C69"/>
    <w:rsid w:val="00AC4E02"/>
    <w:rsid w:val="00AC52A5"/>
    <w:rsid w:val="00AC55FD"/>
    <w:rsid w:val="00AC5805"/>
    <w:rsid w:val="00AC5EAF"/>
    <w:rsid w:val="00AC63C8"/>
    <w:rsid w:val="00AC6B7F"/>
    <w:rsid w:val="00AC6EB1"/>
    <w:rsid w:val="00AC7000"/>
    <w:rsid w:val="00AC70E7"/>
    <w:rsid w:val="00AC7564"/>
    <w:rsid w:val="00AC77D3"/>
    <w:rsid w:val="00AD079B"/>
    <w:rsid w:val="00AD3569"/>
    <w:rsid w:val="00AD35BB"/>
    <w:rsid w:val="00AD380B"/>
    <w:rsid w:val="00AD3AE2"/>
    <w:rsid w:val="00AD3F77"/>
    <w:rsid w:val="00AD4048"/>
    <w:rsid w:val="00AD4420"/>
    <w:rsid w:val="00AD4D88"/>
    <w:rsid w:val="00AD54DF"/>
    <w:rsid w:val="00AD599F"/>
    <w:rsid w:val="00AD62B2"/>
    <w:rsid w:val="00AD6817"/>
    <w:rsid w:val="00AD6AAC"/>
    <w:rsid w:val="00AD6F52"/>
    <w:rsid w:val="00AD74C0"/>
    <w:rsid w:val="00AD76F4"/>
    <w:rsid w:val="00AD79D0"/>
    <w:rsid w:val="00AD7EC6"/>
    <w:rsid w:val="00AE0AB1"/>
    <w:rsid w:val="00AE1937"/>
    <w:rsid w:val="00AE24D7"/>
    <w:rsid w:val="00AE283E"/>
    <w:rsid w:val="00AE3556"/>
    <w:rsid w:val="00AE3B5A"/>
    <w:rsid w:val="00AE3C22"/>
    <w:rsid w:val="00AE3E99"/>
    <w:rsid w:val="00AE4A49"/>
    <w:rsid w:val="00AE4E7B"/>
    <w:rsid w:val="00AE5C0A"/>
    <w:rsid w:val="00AE621B"/>
    <w:rsid w:val="00AE63B1"/>
    <w:rsid w:val="00AE6673"/>
    <w:rsid w:val="00AE683D"/>
    <w:rsid w:val="00AE6EC3"/>
    <w:rsid w:val="00AE6ECD"/>
    <w:rsid w:val="00AE6EEC"/>
    <w:rsid w:val="00AE7195"/>
    <w:rsid w:val="00AE7297"/>
    <w:rsid w:val="00AE7A96"/>
    <w:rsid w:val="00AE7B58"/>
    <w:rsid w:val="00AF00F8"/>
    <w:rsid w:val="00AF035F"/>
    <w:rsid w:val="00AF0627"/>
    <w:rsid w:val="00AF1B12"/>
    <w:rsid w:val="00AF1B25"/>
    <w:rsid w:val="00AF1E39"/>
    <w:rsid w:val="00AF24AD"/>
    <w:rsid w:val="00AF2762"/>
    <w:rsid w:val="00AF2D97"/>
    <w:rsid w:val="00AF30C9"/>
    <w:rsid w:val="00AF3199"/>
    <w:rsid w:val="00AF42D8"/>
    <w:rsid w:val="00AF42F7"/>
    <w:rsid w:val="00AF4D9B"/>
    <w:rsid w:val="00AF4E7A"/>
    <w:rsid w:val="00AF508B"/>
    <w:rsid w:val="00AF5404"/>
    <w:rsid w:val="00AF5440"/>
    <w:rsid w:val="00AF5877"/>
    <w:rsid w:val="00AF5DDB"/>
    <w:rsid w:val="00AF6211"/>
    <w:rsid w:val="00AF705C"/>
    <w:rsid w:val="00AF76D5"/>
    <w:rsid w:val="00AF7A4C"/>
    <w:rsid w:val="00AF7CA7"/>
    <w:rsid w:val="00B0098D"/>
    <w:rsid w:val="00B00A99"/>
    <w:rsid w:val="00B00B62"/>
    <w:rsid w:val="00B014E6"/>
    <w:rsid w:val="00B020BE"/>
    <w:rsid w:val="00B020CD"/>
    <w:rsid w:val="00B02153"/>
    <w:rsid w:val="00B02544"/>
    <w:rsid w:val="00B02A36"/>
    <w:rsid w:val="00B03105"/>
    <w:rsid w:val="00B0392C"/>
    <w:rsid w:val="00B03FFF"/>
    <w:rsid w:val="00B043A2"/>
    <w:rsid w:val="00B04953"/>
    <w:rsid w:val="00B04A25"/>
    <w:rsid w:val="00B0548B"/>
    <w:rsid w:val="00B059B7"/>
    <w:rsid w:val="00B05EA4"/>
    <w:rsid w:val="00B06E63"/>
    <w:rsid w:val="00B06E86"/>
    <w:rsid w:val="00B07E61"/>
    <w:rsid w:val="00B100D0"/>
    <w:rsid w:val="00B10555"/>
    <w:rsid w:val="00B10A0D"/>
    <w:rsid w:val="00B10AAD"/>
    <w:rsid w:val="00B10BD8"/>
    <w:rsid w:val="00B10BFA"/>
    <w:rsid w:val="00B12226"/>
    <w:rsid w:val="00B12651"/>
    <w:rsid w:val="00B12BBF"/>
    <w:rsid w:val="00B12D37"/>
    <w:rsid w:val="00B13201"/>
    <w:rsid w:val="00B13B24"/>
    <w:rsid w:val="00B13EE0"/>
    <w:rsid w:val="00B13FF3"/>
    <w:rsid w:val="00B14675"/>
    <w:rsid w:val="00B14ABF"/>
    <w:rsid w:val="00B15046"/>
    <w:rsid w:val="00B1552F"/>
    <w:rsid w:val="00B15A62"/>
    <w:rsid w:val="00B15CFF"/>
    <w:rsid w:val="00B164A6"/>
    <w:rsid w:val="00B17CCA"/>
    <w:rsid w:val="00B20B7D"/>
    <w:rsid w:val="00B20BDF"/>
    <w:rsid w:val="00B21E5C"/>
    <w:rsid w:val="00B226CA"/>
    <w:rsid w:val="00B231CA"/>
    <w:rsid w:val="00B250C5"/>
    <w:rsid w:val="00B26403"/>
    <w:rsid w:val="00B27E0D"/>
    <w:rsid w:val="00B27F33"/>
    <w:rsid w:val="00B3136D"/>
    <w:rsid w:val="00B31B93"/>
    <w:rsid w:val="00B3352F"/>
    <w:rsid w:val="00B3374B"/>
    <w:rsid w:val="00B33CAF"/>
    <w:rsid w:val="00B34340"/>
    <w:rsid w:val="00B3489A"/>
    <w:rsid w:val="00B351B5"/>
    <w:rsid w:val="00B3588F"/>
    <w:rsid w:val="00B359DD"/>
    <w:rsid w:val="00B35D90"/>
    <w:rsid w:val="00B36221"/>
    <w:rsid w:val="00B364AD"/>
    <w:rsid w:val="00B36F12"/>
    <w:rsid w:val="00B40087"/>
    <w:rsid w:val="00B40245"/>
    <w:rsid w:val="00B40AA3"/>
    <w:rsid w:val="00B40D63"/>
    <w:rsid w:val="00B4150D"/>
    <w:rsid w:val="00B415C9"/>
    <w:rsid w:val="00B419CD"/>
    <w:rsid w:val="00B42B01"/>
    <w:rsid w:val="00B4500B"/>
    <w:rsid w:val="00B45F01"/>
    <w:rsid w:val="00B45F83"/>
    <w:rsid w:val="00B45FCC"/>
    <w:rsid w:val="00B46A06"/>
    <w:rsid w:val="00B46C7B"/>
    <w:rsid w:val="00B47003"/>
    <w:rsid w:val="00B47AA0"/>
    <w:rsid w:val="00B47E21"/>
    <w:rsid w:val="00B47FF4"/>
    <w:rsid w:val="00B50359"/>
    <w:rsid w:val="00B51261"/>
    <w:rsid w:val="00B51319"/>
    <w:rsid w:val="00B51A7F"/>
    <w:rsid w:val="00B51F9B"/>
    <w:rsid w:val="00B52394"/>
    <w:rsid w:val="00B523E1"/>
    <w:rsid w:val="00B52D05"/>
    <w:rsid w:val="00B53C1A"/>
    <w:rsid w:val="00B541A7"/>
    <w:rsid w:val="00B550B7"/>
    <w:rsid w:val="00B5527A"/>
    <w:rsid w:val="00B554F8"/>
    <w:rsid w:val="00B563B7"/>
    <w:rsid w:val="00B56618"/>
    <w:rsid w:val="00B57965"/>
    <w:rsid w:val="00B579E6"/>
    <w:rsid w:val="00B6083A"/>
    <w:rsid w:val="00B6103E"/>
    <w:rsid w:val="00B61AD1"/>
    <w:rsid w:val="00B61D31"/>
    <w:rsid w:val="00B61DD5"/>
    <w:rsid w:val="00B62A12"/>
    <w:rsid w:val="00B631F1"/>
    <w:rsid w:val="00B63CA7"/>
    <w:rsid w:val="00B65286"/>
    <w:rsid w:val="00B6589C"/>
    <w:rsid w:val="00B66398"/>
    <w:rsid w:val="00B669F3"/>
    <w:rsid w:val="00B66BA2"/>
    <w:rsid w:val="00B66C97"/>
    <w:rsid w:val="00B6717C"/>
    <w:rsid w:val="00B67312"/>
    <w:rsid w:val="00B67AAB"/>
    <w:rsid w:val="00B70000"/>
    <w:rsid w:val="00B70C12"/>
    <w:rsid w:val="00B70E62"/>
    <w:rsid w:val="00B716DB"/>
    <w:rsid w:val="00B716E9"/>
    <w:rsid w:val="00B71B1B"/>
    <w:rsid w:val="00B7259C"/>
    <w:rsid w:val="00B72B13"/>
    <w:rsid w:val="00B74D13"/>
    <w:rsid w:val="00B74FDF"/>
    <w:rsid w:val="00B750A7"/>
    <w:rsid w:val="00B75943"/>
    <w:rsid w:val="00B759FD"/>
    <w:rsid w:val="00B76735"/>
    <w:rsid w:val="00B76783"/>
    <w:rsid w:val="00B775CC"/>
    <w:rsid w:val="00B77EC5"/>
    <w:rsid w:val="00B80179"/>
    <w:rsid w:val="00B804C3"/>
    <w:rsid w:val="00B813FA"/>
    <w:rsid w:val="00B81563"/>
    <w:rsid w:val="00B81EC8"/>
    <w:rsid w:val="00B8203C"/>
    <w:rsid w:val="00B8268B"/>
    <w:rsid w:val="00B82FF3"/>
    <w:rsid w:val="00B8326C"/>
    <w:rsid w:val="00B832DE"/>
    <w:rsid w:val="00B83719"/>
    <w:rsid w:val="00B83E52"/>
    <w:rsid w:val="00B840C6"/>
    <w:rsid w:val="00B842FA"/>
    <w:rsid w:val="00B84617"/>
    <w:rsid w:val="00B8465C"/>
    <w:rsid w:val="00B84A7E"/>
    <w:rsid w:val="00B84C05"/>
    <w:rsid w:val="00B85E56"/>
    <w:rsid w:val="00B86B68"/>
    <w:rsid w:val="00B87A6B"/>
    <w:rsid w:val="00B90501"/>
    <w:rsid w:val="00B90BC1"/>
    <w:rsid w:val="00B920CC"/>
    <w:rsid w:val="00B92740"/>
    <w:rsid w:val="00B93306"/>
    <w:rsid w:val="00B93A02"/>
    <w:rsid w:val="00B94453"/>
    <w:rsid w:val="00B9511E"/>
    <w:rsid w:val="00B95428"/>
    <w:rsid w:val="00B957F5"/>
    <w:rsid w:val="00B95EC5"/>
    <w:rsid w:val="00B96227"/>
    <w:rsid w:val="00B96580"/>
    <w:rsid w:val="00B96B48"/>
    <w:rsid w:val="00B97033"/>
    <w:rsid w:val="00B977F6"/>
    <w:rsid w:val="00B97C39"/>
    <w:rsid w:val="00BA010B"/>
    <w:rsid w:val="00BA06EF"/>
    <w:rsid w:val="00BA1134"/>
    <w:rsid w:val="00BA186D"/>
    <w:rsid w:val="00BA1E77"/>
    <w:rsid w:val="00BA2D05"/>
    <w:rsid w:val="00BA3EC4"/>
    <w:rsid w:val="00BA4E2A"/>
    <w:rsid w:val="00BA50A7"/>
    <w:rsid w:val="00BA50E0"/>
    <w:rsid w:val="00BA5C28"/>
    <w:rsid w:val="00BA5DC3"/>
    <w:rsid w:val="00BA681A"/>
    <w:rsid w:val="00BA6ADE"/>
    <w:rsid w:val="00BA6B6C"/>
    <w:rsid w:val="00BA6D6E"/>
    <w:rsid w:val="00BA7130"/>
    <w:rsid w:val="00BA718A"/>
    <w:rsid w:val="00BA768D"/>
    <w:rsid w:val="00BA7933"/>
    <w:rsid w:val="00BA7DC0"/>
    <w:rsid w:val="00BB06B1"/>
    <w:rsid w:val="00BB0C0A"/>
    <w:rsid w:val="00BB0C40"/>
    <w:rsid w:val="00BB0E68"/>
    <w:rsid w:val="00BB1B1C"/>
    <w:rsid w:val="00BB2833"/>
    <w:rsid w:val="00BB345D"/>
    <w:rsid w:val="00BB3C0B"/>
    <w:rsid w:val="00BB413B"/>
    <w:rsid w:val="00BB4777"/>
    <w:rsid w:val="00BB49A2"/>
    <w:rsid w:val="00BB6AD3"/>
    <w:rsid w:val="00BB6C00"/>
    <w:rsid w:val="00BB7205"/>
    <w:rsid w:val="00BB7920"/>
    <w:rsid w:val="00BB7A8D"/>
    <w:rsid w:val="00BC0002"/>
    <w:rsid w:val="00BC0F9B"/>
    <w:rsid w:val="00BC16EC"/>
    <w:rsid w:val="00BC188E"/>
    <w:rsid w:val="00BC1BA9"/>
    <w:rsid w:val="00BC2454"/>
    <w:rsid w:val="00BC2E2F"/>
    <w:rsid w:val="00BC375B"/>
    <w:rsid w:val="00BC6AEE"/>
    <w:rsid w:val="00BC7211"/>
    <w:rsid w:val="00BC7501"/>
    <w:rsid w:val="00BC7934"/>
    <w:rsid w:val="00BC7BC0"/>
    <w:rsid w:val="00BD14FF"/>
    <w:rsid w:val="00BD15A7"/>
    <w:rsid w:val="00BD17D2"/>
    <w:rsid w:val="00BD1D07"/>
    <w:rsid w:val="00BD305D"/>
    <w:rsid w:val="00BD3A68"/>
    <w:rsid w:val="00BD41CD"/>
    <w:rsid w:val="00BD4C77"/>
    <w:rsid w:val="00BD518B"/>
    <w:rsid w:val="00BD5D6D"/>
    <w:rsid w:val="00BD5D89"/>
    <w:rsid w:val="00BD6028"/>
    <w:rsid w:val="00BD661B"/>
    <w:rsid w:val="00BD6C42"/>
    <w:rsid w:val="00BD6CD2"/>
    <w:rsid w:val="00BD72A8"/>
    <w:rsid w:val="00BD766A"/>
    <w:rsid w:val="00BD77DB"/>
    <w:rsid w:val="00BD78EB"/>
    <w:rsid w:val="00BD7D3D"/>
    <w:rsid w:val="00BD7E7D"/>
    <w:rsid w:val="00BE00D8"/>
    <w:rsid w:val="00BE0103"/>
    <w:rsid w:val="00BE017A"/>
    <w:rsid w:val="00BE021F"/>
    <w:rsid w:val="00BE095A"/>
    <w:rsid w:val="00BE129D"/>
    <w:rsid w:val="00BE140D"/>
    <w:rsid w:val="00BE1466"/>
    <w:rsid w:val="00BE1883"/>
    <w:rsid w:val="00BE188A"/>
    <w:rsid w:val="00BE2122"/>
    <w:rsid w:val="00BE28BF"/>
    <w:rsid w:val="00BE2DF2"/>
    <w:rsid w:val="00BE2EE8"/>
    <w:rsid w:val="00BE33E3"/>
    <w:rsid w:val="00BE371B"/>
    <w:rsid w:val="00BE3CE9"/>
    <w:rsid w:val="00BE43C5"/>
    <w:rsid w:val="00BE4B83"/>
    <w:rsid w:val="00BE59B2"/>
    <w:rsid w:val="00BE70C8"/>
    <w:rsid w:val="00BE7125"/>
    <w:rsid w:val="00BE743C"/>
    <w:rsid w:val="00BE7E45"/>
    <w:rsid w:val="00BE7EE2"/>
    <w:rsid w:val="00BF0194"/>
    <w:rsid w:val="00BF0312"/>
    <w:rsid w:val="00BF043E"/>
    <w:rsid w:val="00BF0C37"/>
    <w:rsid w:val="00BF0D35"/>
    <w:rsid w:val="00BF1DA4"/>
    <w:rsid w:val="00BF1E4E"/>
    <w:rsid w:val="00BF21B6"/>
    <w:rsid w:val="00BF2ACB"/>
    <w:rsid w:val="00BF2CCE"/>
    <w:rsid w:val="00BF2E6C"/>
    <w:rsid w:val="00BF366E"/>
    <w:rsid w:val="00BF38DC"/>
    <w:rsid w:val="00BF3A42"/>
    <w:rsid w:val="00BF41F3"/>
    <w:rsid w:val="00BF443C"/>
    <w:rsid w:val="00BF4D63"/>
    <w:rsid w:val="00BF51F9"/>
    <w:rsid w:val="00BF5634"/>
    <w:rsid w:val="00BF5702"/>
    <w:rsid w:val="00BF580E"/>
    <w:rsid w:val="00BF5903"/>
    <w:rsid w:val="00BF5934"/>
    <w:rsid w:val="00BF5A48"/>
    <w:rsid w:val="00BF5B7A"/>
    <w:rsid w:val="00BF6FAF"/>
    <w:rsid w:val="00BF7437"/>
    <w:rsid w:val="00BF7D7E"/>
    <w:rsid w:val="00C008CE"/>
    <w:rsid w:val="00C01BA9"/>
    <w:rsid w:val="00C01C66"/>
    <w:rsid w:val="00C027D7"/>
    <w:rsid w:val="00C02A99"/>
    <w:rsid w:val="00C02A9E"/>
    <w:rsid w:val="00C02B93"/>
    <w:rsid w:val="00C035CC"/>
    <w:rsid w:val="00C03ECB"/>
    <w:rsid w:val="00C045CD"/>
    <w:rsid w:val="00C047F6"/>
    <w:rsid w:val="00C061AA"/>
    <w:rsid w:val="00C077F9"/>
    <w:rsid w:val="00C1023F"/>
    <w:rsid w:val="00C107AD"/>
    <w:rsid w:val="00C112DF"/>
    <w:rsid w:val="00C11BB0"/>
    <w:rsid w:val="00C11D9E"/>
    <w:rsid w:val="00C12F9A"/>
    <w:rsid w:val="00C13F26"/>
    <w:rsid w:val="00C145DA"/>
    <w:rsid w:val="00C14E14"/>
    <w:rsid w:val="00C15532"/>
    <w:rsid w:val="00C15707"/>
    <w:rsid w:val="00C157B4"/>
    <w:rsid w:val="00C15CA1"/>
    <w:rsid w:val="00C16554"/>
    <w:rsid w:val="00C168DA"/>
    <w:rsid w:val="00C169D9"/>
    <w:rsid w:val="00C16C80"/>
    <w:rsid w:val="00C17746"/>
    <w:rsid w:val="00C17F3F"/>
    <w:rsid w:val="00C17F90"/>
    <w:rsid w:val="00C22828"/>
    <w:rsid w:val="00C235C3"/>
    <w:rsid w:val="00C23D3A"/>
    <w:rsid w:val="00C24186"/>
    <w:rsid w:val="00C244E2"/>
    <w:rsid w:val="00C24562"/>
    <w:rsid w:val="00C24DDF"/>
    <w:rsid w:val="00C2514B"/>
    <w:rsid w:val="00C25399"/>
    <w:rsid w:val="00C26050"/>
    <w:rsid w:val="00C26560"/>
    <w:rsid w:val="00C26BF4"/>
    <w:rsid w:val="00C26EE1"/>
    <w:rsid w:val="00C2794E"/>
    <w:rsid w:val="00C30459"/>
    <w:rsid w:val="00C30876"/>
    <w:rsid w:val="00C3140C"/>
    <w:rsid w:val="00C31639"/>
    <w:rsid w:val="00C31768"/>
    <w:rsid w:val="00C31838"/>
    <w:rsid w:val="00C32238"/>
    <w:rsid w:val="00C325EE"/>
    <w:rsid w:val="00C32783"/>
    <w:rsid w:val="00C34053"/>
    <w:rsid w:val="00C35DA8"/>
    <w:rsid w:val="00C3692D"/>
    <w:rsid w:val="00C36F68"/>
    <w:rsid w:val="00C3786A"/>
    <w:rsid w:val="00C37FBC"/>
    <w:rsid w:val="00C37FC1"/>
    <w:rsid w:val="00C4026C"/>
    <w:rsid w:val="00C40D11"/>
    <w:rsid w:val="00C412FE"/>
    <w:rsid w:val="00C41481"/>
    <w:rsid w:val="00C41549"/>
    <w:rsid w:val="00C41A80"/>
    <w:rsid w:val="00C41B10"/>
    <w:rsid w:val="00C41DFF"/>
    <w:rsid w:val="00C41EEA"/>
    <w:rsid w:val="00C41FEB"/>
    <w:rsid w:val="00C4278E"/>
    <w:rsid w:val="00C43431"/>
    <w:rsid w:val="00C434B7"/>
    <w:rsid w:val="00C4376D"/>
    <w:rsid w:val="00C43A38"/>
    <w:rsid w:val="00C43B2C"/>
    <w:rsid w:val="00C44AB0"/>
    <w:rsid w:val="00C44C4C"/>
    <w:rsid w:val="00C44EBF"/>
    <w:rsid w:val="00C45243"/>
    <w:rsid w:val="00C46B74"/>
    <w:rsid w:val="00C47035"/>
    <w:rsid w:val="00C477AD"/>
    <w:rsid w:val="00C47BD4"/>
    <w:rsid w:val="00C50812"/>
    <w:rsid w:val="00C50C54"/>
    <w:rsid w:val="00C514FE"/>
    <w:rsid w:val="00C51723"/>
    <w:rsid w:val="00C517FF"/>
    <w:rsid w:val="00C52471"/>
    <w:rsid w:val="00C54410"/>
    <w:rsid w:val="00C54577"/>
    <w:rsid w:val="00C5470A"/>
    <w:rsid w:val="00C557F5"/>
    <w:rsid w:val="00C55CBE"/>
    <w:rsid w:val="00C56A93"/>
    <w:rsid w:val="00C600F0"/>
    <w:rsid w:val="00C60787"/>
    <w:rsid w:val="00C6083F"/>
    <w:rsid w:val="00C61178"/>
    <w:rsid w:val="00C620B8"/>
    <w:rsid w:val="00C621CB"/>
    <w:rsid w:val="00C624A5"/>
    <w:rsid w:val="00C6275D"/>
    <w:rsid w:val="00C62826"/>
    <w:rsid w:val="00C62861"/>
    <w:rsid w:val="00C62BA5"/>
    <w:rsid w:val="00C62C44"/>
    <w:rsid w:val="00C6308D"/>
    <w:rsid w:val="00C63669"/>
    <w:rsid w:val="00C63F34"/>
    <w:rsid w:val="00C6466D"/>
    <w:rsid w:val="00C64CF6"/>
    <w:rsid w:val="00C652E5"/>
    <w:rsid w:val="00C6531F"/>
    <w:rsid w:val="00C65344"/>
    <w:rsid w:val="00C66306"/>
    <w:rsid w:val="00C664EC"/>
    <w:rsid w:val="00C66569"/>
    <w:rsid w:val="00C67FA8"/>
    <w:rsid w:val="00C7062F"/>
    <w:rsid w:val="00C70B73"/>
    <w:rsid w:val="00C70E38"/>
    <w:rsid w:val="00C713F4"/>
    <w:rsid w:val="00C72637"/>
    <w:rsid w:val="00C733C0"/>
    <w:rsid w:val="00C73C36"/>
    <w:rsid w:val="00C73DA0"/>
    <w:rsid w:val="00C74091"/>
    <w:rsid w:val="00C742B9"/>
    <w:rsid w:val="00C74708"/>
    <w:rsid w:val="00C74C57"/>
    <w:rsid w:val="00C74D3C"/>
    <w:rsid w:val="00C75036"/>
    <w:rsid w:val="00C7542D"/>
    <w:rsid w:val="00C75AB5"/>
    <w:rsid w:val="00C75BE4"/>
    <w:rsid w:val="00C75D5D"/>
    <w:rsid w:val="00C763F7"/>
    <w:rsid w:val="00C7661F"/>
    <w:rsid w:val="00C76977"/>
    <w:rsid w:val="00C76A66"/>
    <w:rsid w:val="00C773AF"/>
    <w:rsid w:val="00C775D1"/>
    <w:rsid w:val="00C802AC"/>
    <w:rsid w:val="00C804DD"/>
    <w:rsid w:val="00C80550"/>
    <w:rsid w:val="00C8065D"/>
    <w:rsid w:val="00C80A8E"/>
    <w:rsid w:val="00C80CF5"/>
    <w:rsid w:val="00C80F45"/>
    <w:rsid w:val="00C810B5"/>
    <w:rsid w:val="00C811C8"/>
    <w:rsid w:val="00C81BD6"/>
    <w:rsid w:val="00C82312"/>
    <w:rsid w:val="00C8245B"/>
    <w:rsid w:val="00C824F4"/>
    <w:rsid w:val="00C824FF"/>
    <w:rsid w:val="00C82B7C"/>
    <w:rsid w:val="00C833F5"/>
    <w:rsid w:val="00C837E5"/>
    <w:rsid w:val="00C83873"/>
    <w:rsid w:val="00C83B93"/>
    <w:rsid w:val="00C84752"/>
    <w:rsid w:val="00C84C5C"/>
    <w:rsid w:val="00C84DF8"/>
    <w:rsid w:val="00C8568D"/>
    <w:rsid w:val="00C858AB"/>
    <w:rsid w:val="00C858E4"/>
    <w:rsid w:val="00C85DA5"/>
    <w:rsid w:val="00C860FF"/>
    <w:rsid w:val="00C87497"/>
    <w:rsid w:val="00C87C44"/>
    <w:rsid w:val="00C87F13"/>
    <w:rsid w:val="00C90129"/>
    <w:rsid w:val="00C9040E"/>
    <w:rsid w:val="00C90BCB"/>
    <w:rsid w:val="00C90D57"/>
    <w:rsid w:val="00C91596"/>
    <w:rsid w:val="00C915EF"/>
    <w:rsid w:val="00C91AEF"/>
    <w:rsid w:val="00C92067"/>
    <w:rsid w:val="00C9298B"/>
    <w:rsid w:val="00C935FF"/>
    <w:rsid w:val="00C93E02"/>
    <w:rsid w:val="00C94927"/>
    <w:rsid w:val="00C94F34"/>
    <w:rsid w:val="00C94F8E"/>
    <w:rsid w:val="00C956D4"/>
    <w:rsid w:val="00C959A8"/>
    <w:rsid w:val="00C95FD4"/>
    <w:rsid w:val="00C961C7"/>
    <w:rsid w:val="00C968E6"/>
    <w:rsid w:val="00C96C33"/>
    <w:rsid w:val="00C97192"/>
    <w:rsid w:val="00C973D5"/>
    <w:rsid w:val="00C97552"/>
    <w:rsid w:val="00C978FA"/>
    <w:rsid w:val="00C97DAA"/>
    <w:rsid w:val="00CA0794"/>
    <w:rsid w:val="00CA0C11"/>
    <w:rsid w:val="00CA0CEE"/>
    <w:rsid w:val="00CA0D2F"/>
    <w:rsid w:val="00CA0D99"/>
    <w:rsid w:val="00CA0F94"/>
    <w:rsid w:val="00CA1062"/>
    <w:rsid w:val="00CA17C7"/>
    <w:rsid w:val="00CA1814"/>
    <w:rsid w:val="00CA1FA7"/>
    <w:rsid w:val="00CA1FB6"/>
    <w:rsid w:val="00CA244F"/>
    <w:rsid w:val="00CA2AF0"/>
    <w:rsid w:val="00CA2B95"/>
    <w:rsid w:val="00CA2F47"/>
    <w:rsid w:val="00CA326F"/>
    <w:rsid w:val="00CA3793"/>
    <w:rsid w:val="00CA37AE"/>
    <w:rsid w:val="00CA4223"/>
    <w:rsid w:val="00CA4996"/>
    <w:rsid w:val="00CA4BE5"/>
    <w:rsid w:val="00CA50FB"/>
    <w:rsid w:val="00CA5909"/>
    <w:rsid w:val="00CA5B3B"/>
    <w:rsid w:val="00CA6576"/>
    <w:rsid w:val="00CA71B4"/>
    <w:rsid w:val="00CA7A73"/>
    <w:rsid w:val="00CB0D4B"/>
    <w:rsid w:val="00CB145F"/>
    <w:rsid w:val="00CB1676"/>
    <w:rsid w:val="00CB183F"/>
    <w:rsid w:val="00CB1A2B"/>
    <w:rsid w:val="00CB1C93"/>
    <w:rsid w:val="00CB1F7A"/>
    <w:rsid w:val="00CB2104"/>
    <w:rsid w:val="00CB303D"/>
    <w:rsid w:val="00CB3DFF"/>
    <w:rsid w:val="00CB40B9"/>
    <w:rsid w:val="00CB4310"/>
    <w:rsid w:val="00CB4423"/>
    <w:rsid w:val="00CB45D2"/>
    <w:rsid w:val="00CB4AFD"/>
    <w:rsid w:val="00CB578F"/>
    <w:rsid w:val="00CB6094"/>
    <w:rsid w:val="00CB66DE"/>
    <w:rsid w:val="00CB6845"/>
    <w:rsid w:val="00CB6AB9"/>
    <w:rsid w:val="00CB6E16"/>
    <w:rsid w:val="00CB7512"/>
    <w:rsid w:val="00CB752D"/>
    <w:rsid w:val="00CC01FB"/>
    <w:rsid w:val="00CC04BE"/>
    <w:rsid w:val="00CC158D"/>
    <w:rsid w:val="00CC1D0F"/>
    <w:rsid w:val="00CC21D0"/>
    <w:rsid w:val="00CC21E5"/>
    <w:rsid w:val="00CC2392"/>
    <w:rsid w:val="00CC3F32"/>
    <w:rsid w:val="00CC417F"/>
    <w:rsid w:val="00CC5242"/>
    <w:rsid w:val="00CC6124"/>
    <w:rsid w:val="00CC6366"/>
    <w:rsid w:val="00CC70B5"/>
    <w:rsid w:val="00CC724E"/>
    <w:rsid w:val="00CC73A6"/>
    <w:rsid w:val="00CC76DA"/>
    <w:rsid w:val="00CC7980"/>
    <w:rsid w:val="00CD0725"/>
    <w:rsid w:val="00CD0942"/>
    <w:rsid w:val="00CD0A98"/>
    <w:rsid w:val="00CD0BDF"/>
    <w:rsid w:val="00CD0CC2"/>
    <w:rsid w:val="00CD10EF"/>
    <w:rsid w:val="00CD16F4"/>
    <w:rsid w:val="00CD1A11"/>
    <w:rsid w:val="00CD1C1C"/>
    <w:rsid w:val="00CD32DE"/>
    <w:rsid w:val="00CD3C5E"/>
    <w:rsid w:val="00CD3DD7"/>
    <w:rsid w:val="00CD4AA9"/>
    <w:rsid w:val="00CD531B"/>
    <w:rsid w:val="00CD56AF"/>
    <w:rsid w:val="00CD5E53"/>
    <w:rsid w:val="00CD67B6"/>
    <w:rsid w:val="00CD69D5"/>
    <w:rsid w:val="00CD6CD1"/>
    <w:rsid w:val="00CD6E7B"/>
    <w:rsid w:val="00CD6F6D"/>
    <w:rsid w:val="00CD7976"/>
    <w:rsid w:val="00CD798D"/>
    <w:rsid w:val="00CD7C17"/>
    <w:rsid w:val="00CE0178"/>
    <w:rsid w:val="00CE0922"/>
    <w:rsid w:val="00CE12A1"/>
    <w:rsid w:val="00CE12E0"/>
    <w:rsid w:val="00CE15B4"/>
    <w:rsid w:val="00CE1755"/>
    <w:rsid w:val="00CE2FDB"/>
    <w:rsid w:val="00CE3247"/>
    <w:rsid w:val="00CE39B8"/>
    <w:rsid w:val="00CE4F68"/>
    <w:rsid w:val="00CE518C"/>
    <w:rsid w:val="00CE5413"/>
    <w:rsid w:val="00CE6080"/>
    <w:rsid w:val="00CE68E7"/>
    <w:rsid w:val="00CE6F1F"/>
    <w:rsid w:val="00CE783D"/>
    <w:rsid w:val="00CE784F"/>
    <w:rsid w:val="00CE7895"/>
    <w:rsid w:val="00CE7F30"/>
    <w:rsid w:val="00CF096B"/>
    <w:rsid w:val="00CF0FED"/>
    <w:rsid w:val="00CF1D75"/>
    <w:rsid w:val="00CF226B"/>
    <w:rsid w:val="00CF26E4"/>
    <w:rsid w:val="00CF2851"/>
    <w:rsid w:val="00CF3A37"/>
    <w:rsid w:val="00CF3D88"/>
    <w:rsid w:val="00CF3F87"/>
    <w:rsid w:val="00CF50B7"/>
    <w:rsid w:val="00CF53AC"/>
    <w:rsid w:val="00CF5527"/>
    <w:rsid w:val="00CF5A3C"/>
    <w:rsid w:val="00CF6053"/>
    <w:rsid w:val="00CF6819"/>
    <w:rsid w:val="00CF6EFA"/>
    <w:rsid w:val="00CF6EFC"/>
    <w:rsid w:val="00CF788E"/>
    <w:rsid w:val="00CF78B5"/>
    <w:rsid w:val="00D006BB"/>
    <w:rsid w:val="00D007CC"/>
    <w:rsid w:val="00D00934"/>
    <w:rsid w:val="00D020E0"/>
    <w:rsid w:val="00D0223B"/>
    <w:rsid w:val="00D0250E"/>
    <w:rsid w:val="00D025CA"/>
    <w:rsid w:val="00D028AF"/>
    <w:rsid w:val="00D02B2E"/>
    <w:rsid w:val="00D02DBF"/>
    <w:rsid w:val="00D02EE3"/>
    <w:rsid w:val="00D0328F"/>
    <w:rsid w:val="00D037A3"/>
    <w:rsid w:val="00D03CAB"/>
    <w:rsid w:val="00D04057"/>
    <w:rsid w:val="00D0456F"/>
    <w:rsid w:val="00D04794"/>
    <w:rsid w:val="00D05097"/>
    <w:rsid w:val="00D05DDE"/>
    <w:rsid w:val="00D06016"/>
    <w:rsid w:val="00D06703"/>
    <w:rsid w:val="00D06808"/>
    <w:rsid w:val="00D06E70"/>
    <w:rsid w:val="00D0739D"/>
    <w:rsid w:val="00D07651"/>
    <w:rsid w:val="00D07B03"/>
    <w:rsid w:val="00D07C1A"/>
    <w:rsid w:val="00D10238"/>
    <w:rsid w:val="00D104AC"/>
    <w:rsid w:val="00D10AF8"/>
    <w:rsid w:val="00D10B17"/>
    <w:rsid w:val="00D11A7C"/>
    <w:rsid w:val="00D1269A"/>
    <w:rsid w:val="00D13202"/>
    <w:rsid w:val="00D13DB3"/>
    <w:rsid w:val="00D13E8C"/>
    <w:rsid w:val="00D149F5"/>
    <w:rsid w:val="00D15057"/>
    <w:rsid w:val="00D15DAF"/>
    <w:rsid w:val="00D15F68"/>
    <w:rsid w:val="00D1606D"/>
    <w:rsid w:val="00D1668C"/>
    <w:rsid w:val="00D16783"/>
    <w:rsid w:val="00D16BDC"/>
    <w:rsid w:val="00D170F2"/>
    <w:rsid w:val="00D17B2C"/>
    <w:rsid w:val="00D202E4"/>
    <w:rsid w:val="00D2046C"/>
    <w:rsid w:val="00D20B07"/>
    <w:rsid w:val="00D20F65"/>
    <w:rsid w:val="00D20F8C"/>
    <w:rsid w:val="00D2147C"/>
    <w:rsid w:val="00D21AE1"/>
    <w:rsid w:val="00D21FFB"/>
    <w:rsid w:val="00D223ED"/>
    <w:rsid w:val="00D224B2"/>
    <w:rsid w:val="00D2281A"/>
    <w:rsid w:val="00D23076"/>
    <w:rsid w:val="00D239B5"/>
    <w:rsid w:val="00D23A42"/>
    <w:rsid w:val="00D23E7B"/>
    <w:rsid w:val="00D255A6"/>
    <w:rsid w:val="00D2577E"/>
    <w:rsid w:val="00D26376"/>
    <w:rsid w:val="00D26591"/>
    <w:rsid w:val="00D265FA"/>
    <w:rsid w:val="00D26A68"/>
    <w:rsid w:val="00D274BA"/>
    <w:rsid w:val="00D27740"/>
    <w:rsid w:val="00D2779D"/>
    <w:rsid w:val="00D3085F"/>
    <w:rsid w:val="00D31782"/>
    <w:rsid w:val="00D31EF4"/>
    <w:rsid w:val="00D32548"/>
    <w:rsid w:val="00D32EEB"/>
    <w:rsid w:val="00D35697"/>
    <w:rsid w:val="00D356AB"/>
    <w:rsid w:val="00D356F7"/>
    <w:rsid w:val="00D35FAE"/>
    <w:rsid w:val="00D3654D"/>
    <w:rsid w:val="00D3682E"/>
    <w:rsid w:val="00D373B5"/>
    <w:rsid w:val="00D379C1"/>
    <w:rsid w:val="00D405FC"/>
    <w:rsid w:val="00D4149D"/>
    <w:rsid w:val="00D42402"/>
    <w:rsid w:val="00D42F32"/>
    <w:rsid w:val="00D43193"/>
    <w:rsid w:val="00D43978"/>
    <w:rsid w:val="00D43FA4"/>
    <w:rsid w:val="00D44415"/>
    <w:rsid w:val="00D44544"/>
    <w:rsid w:val="00D448E1"/>
    <w:rsid w:val="00D44E15"/>
    <w:rsid w:val="00D454A2"/>
    <w:rsid w:val="00D45A9A"/>
    <w:rsid w:val="00D46354"/>
    <w:rsid w:val="00D46BB6"/>
    <w:rsid w:val="00D476F0"/>
    <w:rsid w:val="00D477B7"/>
    <w:rsid w:val="00D477F7"/>
    <w:rsid w:val="00D47BF3"/>
    <w:rsid w:val="00D504A2"/>
    <w:rsid w:val="00D50889"/>
    <w:rsid w:val="00D50958"/>
    <w:rsid w:val="00D50FF0"/>
    <w:rsid w:val="00D5142A"/>
    <w:rsid w:val="00D51A31"/>
    <w:rsid w:val="00D51AC6"/>
    <w:rsid w:val="00D51AE9"/>
    <w:rsid w:val="00D51CF0"/>
    <w:rsid w:val="00D5245B"/>
    <w:rsid w:val="00D524E3"/>
    <w:rsid w:val="00D5312A"/>
    <w:rsid w:val="00D5369B"/>
    <w:rsid w:val="00D53935"/>
    <w:rsid w:val="00D53FA7"/>
    <w:rsid w:val="00D54346"/>
    <w:rsid w:val="00D5573A"/>
    <w:rsid w:val="00D559C8"/>
    <w:rsid w:val="00D56427"/>
    <w:rsid w:val="00D565EA"/>
    <w:rsid w:val="00D56A0A"/>
    <w:rsid w:val="00D5772A"/>
    <w:rsid w:val="00D603C1"/>
    <w:rsid w:val="00D60886"/>
    <w:rsid w:val="00D60D2F"/>
    <w:rsid w:val="00D60F08"/>
    <w:rsid w:val="00D615B3"/>
    <w:rsid w:val="00D61D64"/>
    <w:rsid w:val="00D62121"/>
    <w:rsid w:val="00D624D2"/>
    <w:rsid w:val="00D6262D"/>
    <w:rsid w:val="00D62F36"/>
    <w:rsid w:val="00D62F6C"/>
    <w:rsid w:val="00D63027"/>
    <w:rsid w:val="00D63211"/>
    <w:rsid w:val="00D63470"/>
    <w:rsid w:val="00D6373C"/>
    <w:rsid w:val="00D63DF9"/>
    <w:rsid w:val="00D652DC"/>
    <w:rsid w:val="00D6543A"/>
    <w:rsid w:val="00D6571E"/>
    <w:rsid w:val="00D657BA"/>
    <w:rsid w:val="00D65BCE"/>
    <w:rsid w:val="00D65D7E"/>
    <w:rsid w:val="00D66294"/>
    <w:rsid w:val="00D66F18"/>
    <w:rsid w:val="00D66F58"/>
    <w:rsid w:val="00D679BA"/>
    <w:rsid w:val="00D67A21"/>
    <w:rsid w:val="00D67AA7"/>
    <w:rsid w:val="00D71192"/>
    <w:rsid w:val="00D7178C"/>
    <w:rsid w:val="00D71BD4"/>
    <w:rsid w:val="00D72601"/>
    <w:rsid w:val="00D727CF"/>
    <w:rsid w:val="00D7302D"/>
    <w:rsid w:val="00D73F3E"/>
    <w:rsid w:val="00D7507A"/>
    <w:rsid w:val="00D75139"/>
    <w:rsid w:val="00D7592E"/>
    <w:rsid w:val="00D75B85"/>
    <w:rsid w:val="00D7640A"/>
    <w:rsid w:val="00D76D8C"/>
    <w:rsid w:val="00D77A6F"/>
    <w:rsid w:val="00D80140"/>
    <w:rsid w:val="00D801EF"/>
    <w:rsid w:val="00D80801"/>
    <w:rsid w:val="00D80BBB"/>
    <w:rsid w:val="00D80CF7"/>
    <w:rsid w:val="00D8193B"/>
    <w:rsid w:val="00D81A78"/>
    <w:rsid w:val="00D81C8E"/>
    <w:rsid w:val="00D81D1A"/>
    <w:rsid w:val="00D81E9A"/>
    <w:rsid w:val="00D82A9C"/>
    <w:rsid w:val="00D82DB4"/>
    <w:rsid w:val="00D8319C"/>
    <w:rsid w:val="00D84E0D"/>
    <w:rsid w:val="00D84FD5"/>
    <w:rsid w:val="00D86FCB"/>
    <w:rsid w:val="00D87954"/>
    <w:rsid w:val="00D87F1A"/>
    <w:rsid w:val="00D90A0D"/>
    <w:rsid w:val="00D91243"/>
    <w:rsid w:val="00D916FC"/>
    <w:rsid w:val="00D91877"/>
    <w:rsid w:val="00D92E63"/>
    <w:rsid w:val="00D93721"/>
    <w:rsid w:val="00D93D43"/>
    <w:rsid w:val="00D94327"/>
    <w:rsid w:val="00D949BE"/>
    <w:rsid w:val="00D94CC4"/>
    <w:rsid w:val="00D950A1"/>
    <w:rsid w:val="00D9599D"/>
    <w:rsid w:val="00D9613E"/>
    <w:rsid w:val="00D9630A"/>
    <w:rsid w:val="00D96B7B"/>
    <w:rsid w:val="00D97044"/>
    <w:rsid w:val="00D97305"/>
    <w:rsid w:val="00D97C40"/>
    <w:rsid w:val="00D97FA7"/>
    <w:rsid w:val="00DA015E"/>
    <w:rsid w:val="00DA0202"/>
    <w:rsid w:val="00DA0CC8"/>
    <w:rsid w:val="00DA0E2F"/>
    <w:rsid w:val="00DA13D0"/>
    <w:rsid w:val="00DA1542"/>
    <w:rsid w:val="00DA156C"/>
    <w:rsid w:val="00DA1699"/>
    <w:rsid w:val="00DA1DDD"/>
    <w:rsid w:val="00DA2210"/>
    <w:rsid w:val="00DA2448"/>
    <w:rsid w:val="00DA3743"/>
    <w:rsid w:val="00DA3747"/>
    <w:rsid w:val="00DA3C55"/>
    <w:rsid w:val="00DA3EE2"/>
    <w:rsid w:val="00DA4C34"/>
    <w:rsid w:val="00DA5F63"/>
    <w:rsid w:val="00DA6061"/>
    <w:rsid w:val="00DA6E46"/>
    <w:rsid w:val="00DA7511"/>
    <w:rsid w:val="00DA7BFA"/>
    <w:rsid w:val="00DA7E72"/>
    <w:rsid w:val="00DB060D"/>
    <w:rsid w:val="00DB1355"/>
    <w:rsid w:val="00DB22E8"/>
    <w:rsid w:val="00DB23A0"/>
    <w:rsid w:val="00DB2912"/>
    <w:rsid w:val="00DB2C55"/>
    <w:rsid w:val="00DB3460"/>
    <w:rsid w:val="00DB3BCA"/>
    <w:rsid w:val="00DB3BD4"/>
    <w:rsid w:val="00DB417B"/>
    <w:rsid w:val="00DB5B51"/>
    <w:rsid w:val="00DB60D8"/>
    <w:rsid w:val="00DB6258"/>
    <w:rsid w:val="00DB6475"/>
    <w:rsid w:val="00DB6B56"/>
    <w:rsid w:val="00DB79BD"/>
    <w:rsid w:val="00DB7A03"/>
    <w:rsid w:val="00DB7A5F"/>
    <w:rsid w:val="00DC0F3F"/>
    <w:rsid w:val="00DC0F71"/>
    <w:rsid w:val="00DC1075"/>
    <w:rsid w:val="00DC11BC"/>
    <w:rsid w:val="00DC18E7"/>
    <w:rsid w:val="00DC1EA0"/>
    <w:rsid w:val="00DC39D0"/>
    <w:rsid w:val="00DC3B1D"/>
    <w:rsid w:val="00DC424E"/>
    <w:rsid w:val="00DC48CD"/>
    <w:rsid w:val="00DC4A9D"/>
    <w:rsid w:val="00DC52D8"/>
    <w:rsid w:val="00DC5768"/>
    <w:rsid w:val="00DC5BE8"/>
    <w:rsid w:val="00DC5CD6"/>
    <w:rsid w:val="00DC622C"/>
    <w:rsid w:val="00DC6B0D"/>
    <w:rsid w:val="00DC7313"/>
    <w:rsid w:val="00DC75F4"/>
    <w:rsid w:val="00DD0481"/>
    <w:rsid w:val="00DD089C"/>
    <w:rsid w:val="00DD0AD0"/>
    <w:rsid w:val="00DD123A"/>
    <w:rsid w:val="00DD1363"/>
    <w:rsid w:val="00DD16A7"/>
    <w:rsid w:val="00DD17FC"/>
    <w:rsid w:val="00DD187B"/>
    <w:rsid w:val="00DD19BD"/>
    <w:rsid w:val="00DD1C63"/>
    <w:rsid w:val="00DD2116"/>
    <w:rsid w:val="00DD26C5"/>
    <w:rsid w:val="00DD2E69"/>
    <w:rsid w:val="00DD32A3"/>
    <w:rsid w:val="00DD3D77"/>
    <w:rsid w:val="00DD3F0C"/>
    <w:rsid w:val="00DD485F"/>
    <w:rsid w:val="00DD4997"/>
    <w:rsid w:val="00DD4A75"/>
    <w:rsid w:val="00DD55D1"/>
    <w:rsid w:val="00DD56D8"/>
    <w:rsid w:val="00DD5738"/>
    <w:rsid w:val="00DD5B7C"/>
    <w:rsid w:val="00DD5C28"/>
    <w:rsid w:val="00DD6071"/>
    <w:rsid w:val="00DD67A0"/>
    <w:rsid w:val="00DD6964"/>
    <w:rsid w:val="00DD7758"/>
    <w:rsid w:val="00DE03C7"/>
    <w:rsid w:val="00DE197D"/>
    <w:rsid w:val="00DE2380"/>
    <w:rsid w:val="00DE2591"/>
    <w:rsid w:val="00DE27AC"/>
    <w:rsid w:val="00DE3EE3"/>
    <w:rsid w:val="00DE48F9"/>
    <w:rsid w:val="00DE57B7"/>
    <w:rsid w:val="00DE59EB"/>
    <w:rsid w:val="00DE59EC"/>
    <w:rsid w:val="00DE6231"/>
    <w:rsid w:val="00DE6E68"/>
    <w:rsid w:val="00DE6F29"/>
    <w:rsid w:val="00DE71F8"/>
    <w:rsid w:val="00DE7204"/>
    <w:rsid w:val="00DE72F2"/>
    <w:rsid w:val="00DE76E4"/>
    <w:rsid w:val="00DE7789"/>
    <w:rsid w:val="00DE7800"/>
    <w:rsid w:val="00DE788D"/>
    <w:rsid w:val="00DE7B88"/>
    <w:rsid w:val="00DF06F0"/>
    <w:rsid w:val="00DF08BE"/>
    <w:rsid w:val="00DF096B"/>
    <w:rsid w:val="00DF3F14"/>
    <w:rsid w:val="00DF4116"/>
    <w:rsid w:val="00DF44CF"/>
    <w:rsid w:val="00DF45B7"/>
    <w:rsid w:val="00DF493D"/>
    <w:rsid w:val="00DF49BB"/>
    <w:rsid w:val="00DF4D38"/>
    <w:rsid w:val="00DF51F6"/>
    <w:rsid w:val="00DF7382"/>
    <w:rsid w:val="00DF7565"/>
    <w:rsid w:val="00DF79DF"/>
    <w:rsid w:val="00DF7CC9"/>
    <w:rsid w:val="00E018FE"/>
    <w:rsid w:val="00E01B82"/>
    <w:rsid w:val="00E02502"/>
    <w:rsid w:val="00E02D83"/>
    <w:rsid w:val="00E02E3C"/>
    <w:rsid w:val="00E03AB2"/>
    <w:rsid w:val="00E0485B"/>
    <w:rsid w:val="00E05002"/>
    <w:rsid w:val="00E0550D"/>
    <w:rsid w:val="00E06498"/>
    <w:rsid w:val="00E067BE"/>
    <w:rsid w:val="00E06C8B"/>
    <w:rsid w:val="00E07DAD"/>
    <w:rsid w:val="00E10085"/>
    <w:rsid w:val="00E1021E"/>
    <w:rsid w:val="00E10B78"/>
    <w:rsid w:val="00E10E40"/>
    <w:rsid w:val="00E10F88"/>
    <w:rsid w:val="00E11023"/>
    <w:rsid w:val="00E110BA"/>
    <w:rsid w:val="00E1110A"/>
    <w:rsid w:val="00E1121D"/>
    <w:rsid w:val="00E1149C"/>
    <w:rsid w:val="00E1168B"/>
    <w:rsid w:val="00E11750"/>
    <w:rsid w:val="00E119BE"/>
    <w:rsid w:val="00E1215C"/>
    <w:rsid w:val="00E122CD"/>
    <w:rsid w:val="00E12EE0"/>
    <w:rsid w:val="00E1315E"/>
    <w:rsid w:val="00E133F2"/>
    <w:rsid w:val="00E1398C"/>
    <w:rsid w:val="00E139AC"/>
    <w:rsid w:val="00E14071"/>
    <w:rsid w:val="00E14160"/>
    <w:rsid w:val="00E141DE"/>
    <w:rsid w:val="00E1511F"/>
    <w:rsid w:val="00E152E6"/>
    <w:rsid w:val="00E1795A"/>
    <w:rsid w:val="00E200CE"/>
    <w:rsid w:val="00E20203"/>
    <w:rsid w:val="00E20E2B"/>
    <w:rsid w:val="00E20E9B"/>
    <w:rsid w:val="00E21541"/>
    <w:rsid w:val="00E217FE"/>
    <w:rsid w:val="00E21B88"/>
    <w:rsid w:val="00E22A01"/>
    <w:rsid w:val="00E2345C"/>
    <w:rsid w:val="00E234A5"/>
    <w:rsid w:val="00E23ECB"/>
    <w:rsid w:val="00E2434E"/>
    <w:rsid w:val="00E24640"/>
    <w:rsid w:val="00E24A2A"/>
    <w:rsid w:val="00E24EE0"/>
    <w:rsid w:val="00E24FBB"/>
    <w:rsid w:val="00E254A0"/>
    <w:rsid w:val="00E25750"/>
    <w:rsid w:val="00E25A82"/>
    <w:rsid w:val="00E2616B"/>
    <w:rsid w:val="00E26283"/>
    <w:rsid w:val="00E26CB7"/>
    <w:rsid w:val="00E26FED"/>
    <w:rsid w:val="00E30B8E"/>
    <w:rsid w:val="00E30D45"/>
    <w:rsid w:val="00E31520"/>
    <w:rsid w:val="00E31CBB"/>
    <w:rsid w:val="00E3218D"/>
    <w:rsid w:val="00E329FE"/>
    <w:rsid w:val="00E32D97"/>
    <w:rsid w:val="00E32DE9"/>
    <w:rsid w:val="00E33450"/>
    <w:rsid w:val="00E337E5"/>
    <w:rsid w:val="00E33F43"/>
    <w:rsid w:val="00E3405D"/>
    <w:rsid w:val="00E343DC"/>
    <w:rsid w:val="00E34459"/>
    <w:rsid w:val="00E3461B"/>
    <w:rsid w:val="00E34B8A"/>
    <w:rsid w:val="00E35329"/>
    <w:rsid w:val="00E35AFB"/>
    <w:rsid w:val="00E3731F"/>
    <w:rsid w:val="00E3791C"/>
    <w:rsid w:val="00E37D2E"/>
    <w:rsid w:val="00E37D51"/>
    <w:rsid w:val="00E37D6B"/>
    <w:rsid w:val="00E401A9"/>
    <w:rsid w:val="00E402AD"/>
    <w:rsid w:val="00E41EDA"/>
    <w:rsid w:val="00E4309C"/>
    <w:rsid w:val="00E43846"/>
    <w:rsid w:val="00E444AA"/>
    <w:rsid w:val="00E4489F"/>
    <w:rsid w:val="00E44B8B"/>
    <w:rsid w:val="00E44E2E"/>
    <w:rsid w:val="00E45CBC"/>
    <w:rsid w:val="00E460E4"/>
    <w:rsid w:val="00E463A4"/>
    <w:rsid w:val="00E46ED0"/>
    <w:rsid w:val="00E5026F"/>
    <w:rsid w:val="00E51239"/>
    <w:rsid w:val="00E51315"/>
    <w:rsid w:val="00E513EC"/>
    <w:rsid w:val="00E5270B"/>
    <w:rsid w:val="00E528DC"/>
    <w:rsid w:val="00E52A1D"/>
    <w:rsid w:val="00E532C6"/>
    <w:rsid w:val="00E54366"/>
    <w:rsid w:val="00E554FD"/>
    <w:rsid w:val="00E556AB"/>
    <w:rsid w:val="00E5664D"/>
    <w:rsid w:val="00E56931"/>
    <w:rsid w:val="00E5694E"/>
    <w:rsid w:val="00E57184"/>
    <w:rsid w:val="00E57355"/>
    <w:rsid w:val="00E57B01"/>
    <w:rsid w:val="00E605CF"/>
    <w:rsid w:val="00E60CFF"/>
    <w:rsid w:val="00E613D6"/>
    <w:rsid w:val="00E6279A"/>
    <w:rsid w:val="00E628A2"/>
    <w:rsid w:val="00E628C2"/>
    <w:rsid w:val="00E6296E"/>
    <w:rsid w:val="00E6338D"/>
    <w:rsid w:val="00E6396D"/>
    <w:rsid w:val="00E6469B"/>
    <w:rsid w:val="00E6497B"/>
    <w:rsid w:val="00E64FAF"/>
    <w:rsid w:val="00E65CE2"/>
    <w:rsid w:val="00E65D67"/>
    <w:rsid w:val="00E66364"/>
    <w:rsid w:val="00E66E45"/>
    <w:rsid w:val="00E67801"/>
    <w:rsid w:val="00E67A88"/>
    <w:rsid w:val="00E700CA"/>
    <w:rsid w:val="00E7087E"/>
    <w:rsid w:val="00E70959"/>
    <w:rsid w:val="00E711E7"/>
    <w:rsid w:val="00E714DD"/>
    <w:rsid w:val="00E715D4"/>
    <w:rsid w:val="00E717AA"/>
    <w:rsid w:val="00E71A47"/>
    <w:rsid w:val="00E71F29"/>
    <w:rsid w:val="00E72548"/>
    <w:rsid w:val="00E726EE"/>
    <w:rsid w:val="00E7282A"/>
    <w:rsid w:val="00E72C20"/>
    <w:rsid w:val="00E73017"/>
    <w:rsid w:val="00E73042"/>
    <w:rsid w:val="00E7386A"/>
    <w:rsid w:val="00E74029"/>
    <w:rsid w:val="00E744BF"/>
    <w:rsid w:val="00E74584"/>
    <w:rsid w:val="00E7485F"/>
    <w:rsid w:val="00E75C3D"/>
    <w:rsid w:val="00E763BF"/>
    <w:rsid w:val="00E7668F"/>
    <w:rsid w:val="00E76B92"/>
    <w:rsid w:val="00E77470"/>
    <w:rsid w:val="00E80990"/>
    <w:rsid w:val="00E812D6"/>
    <w:rsid w:val="00E815F6"/>
    <w:rsid w:val="00E81643"/>
    <w:rsid w:val="00E81E38"/>
    <w:rsid w:val="00E81FDF"/>
    <w:rsid w:val="00E823B4"/>
    <w:rsid w:val="00E8363C"/>
    <w:rsid w:val="00E837FB"/>
    <w:rsid w:val="00E841CA"/>
    <w:rsid w:val="00E846C2"/>
    <w:rsid w:val="00E84B2C"/>
    <w:rsid w:val="00E84E5B"/>
    <w:rsid w:val="00E85839"/>
    <w:rsid w:val="00E85A90"/>
    <w:rsid w:val="00E869E9"/>
    <w:rsid w:val="00E86BD2"/>
    <w:rsid w:val="00E872BB"/>
    <w:rsid w:val="00E87312"/>
    <w:rsid w:val="00E87448"/>
    <w:rsid w:val="00E9028A"/>
    <w:rsid w:val="00E902F2"/>
    <w:rsid w:val="00E9048C"/>
    <w:rsid w:val="00E914CC"/>
    <w:rsid w:val="00E91772"/>
    <w:rsid w:val="00E91AA0"/>
    <w:rsid w:val="00E92509"/>
    <w:rsid w:val="00E92790"/>
    <w:rsid w:val="00E93BCD"/>
    <w:rsid w:val="00E93C02"/>
    <w:rsid w:val="00E93E27"/>
    <w:rsid w:val="00E93F1F"/>
    <w:rsid w:val="00E9408E"/>
    <w:rsid w:val="00E940BC"/>
    <w:rsid w:val="00E949A9"/>
    <w:rsid w:val="00E94A79"/>
    <w:rsid w:val="00E95390"/>
    <w:rsid w:val="00E95D78"/>
    <w:rsid w:val="00E96195"/>
    <w:rsid w:val="00E965E2"/>
    <w:rsid w:val="00E96717"/>
    <w:rsid w:val="00EA02B9"/>
    <w:rsid w:val="00EA0A9C"/>
    <w:rsid w:val="00EA0DF9"/>
    <w:rsid w:val="00EA1121"/>
    <w:rsid w:val="00EA2952"/>
    <w:rsid w:val="00EA2D27"/>
    <w:rsid w:val="00EA3BB1"/>
    <w:rsid w:val="00EA4092"/>
    <w:rsid w:val="00EA4329"/>
    <w:rsid w:val="00EA44EC"/>
    <w:rsid w:val="00EA6134"/>
    <w:rsid w:val="00EA6E96"/>
    <w:rsid w:val="00EA7738"/>
    <w:rsid w:val="00EA79B0"/>
    <w:rsid w:val="00EB0130"/>
    <w:rsid w:val="00EB0236"/>
    <w:rsid w:val="00EB06B3"/>
    <w:rsid w:val="00EB0A0A"/>
    <w:rsid w:val="00EB0B1C"/>
    <w:rsid w:val="00EB13A1"/>
    <w:rsid w:val="00EB1515"/>
    <w:rsid w:val="00EB15DB"/>
    <w:rsid w:val="00EB1CF3"/>
    <w:rsid w:val="00EB29CB"/>
    <w:rsid w:val="00EB2D7C"/>
    <w:rsid w:val="00EB3552"/>
    <w:rsid w:val="00EB402F"/>
    <w:rsid w:val="00EB44ED"/>
    <w:rsid w:val="00EB4839"/>
    <w:rsid w:val="00EB4B3D"/>
    <w:rsid w:val="00EB5988"/>
    <w:rsid w:val="00EB5ADB"/>
    <w:rsid w:val="00EB5D5F"/>
    <w:rsid w:val="00EB5EC9"/>
    <w:rsid w:val="00EB61CC"/>
    <w:rsid w:val="00EB63F9"/>
    <w:rsid w:val="00EB661E"/>
    <w:rsid w:val="00EC0699"/>
    <w:rsid w:val="00EC0C1A"/>
    <w:rsid w:val="00EC0D58"/>
    <w:rsid w:val="00EC19E2"/>
    <w:rsid w:val="00EC1F23"/>
    <w:rsid w:val="00EC1FA8"/>
    <w:rsid w:val="00EC22F2"/>
    <w:rsid w:val="00EC2803"/>
    <w:rsid w:val="00EC295F"/>
    <w:rsid w:val="00EC2B31"/>
    <w:rsid w:val="00EC2C81"/>
    <w:rsid w:val="00EC302B"/>
    <w:rsid w:val="00EC350C"/>
    <w:rsid w:val="00EC3898"/>
    <w:rsid w:val="00EC39F5"/>
    <w:rsid w:val="00EC3D24"/>
    <w:rsid w:val="00EC3F71"/>
    <w:rsid w:val="00EC4875"/>
    <w:rsid w:val="00EC4F26"/>
    <w:rsid w:val="00EC5519"/>
    <w:rsid w:val="00EC591E"/>
    <w:rsid w:val="00EC63E3"/>
    <w:rsid w:val="00EC66DA"/>
    <w:rsid w:val="00EC6B1C"/>
    <w:rsid w:val="00ED06E4"/>
    <w:rsid w:val="00ED081C"/>
    <w:rsid w:val="00ED1C12"/>
    <w:rsid w:val="00ED2008"/>
    <w:rsid w:val="00ED3515"/>
    <w:rsid w:val="00ED364D"/>
    <w:rsid w:val="00ED477E"/>
    <w:rsid w:val="00ED4D3B"/>
    <w:rsid w:val="00ED50CC"/>
    <w:rsid w:val="00ED52AC"/>
    <w:rsid w:val="00ED544C"/>
    <w:rsid w:val="00ED5505"/>
    <w:rsid w:val="00ED5574"/>
    <w:rsid w:val="00ED5634"/>
    <w:rsid w:val="00ED57D7"/>
    <w:rsid w:val="00ED7895"/>
    <w:rsid w:val="00EE0270"/>
    <w:rsid w:val="00EE0A15"/>
    <w:rsid w:val="00EE1620"/>
    <w:rsid w:val="00EE18DF"/>
    <w:rsid w:val="00EE1A43"/>
    <w:rsid w:val="00EE2295"/>
    <w:rsid w:val="00EE25EE"/>
    <w:rsid w:val="00EE282B"/>
    <w:rsid w:val="00EE2A61"/>
    <w:rsid w:val="00EE2AB2"/>
    <w:rsid w:val="00EE333A"/>
    <w:rsid w:val="00EE37E5"/>
    <w:rsid w:val="00EE4A95"/>
    <w:rsid w:val="00EE4FA2"/>
    <w:rsid w:val="00EE550E"/>
    <w:rsid w:val="00EE57A5"/>
    <w:rsid w:val="00EE60AE"/>
    <w:rsid w:val="00EE6486"/>
    <w:rsid w:val="00EE67FB"/>
    <w:rsid w:val="00EE7920"/>
    <w:rsid w:val="00EE7EF5"/>
    <w:rsid w:val="00EF0469"/>
    <w:rsid w:val="00EF10C6"/>
    <w:rsid w:val="00EF18BE"/>
    <w:rsid w:val="00EF230C"/>
    <w:rsid w:val="00EF2730"/>
    <w:rsid w:val="00EF2DC4"/>
    <w:rsid w:val="00EF2FC6"/>
    <w:rsid w:val="00EF374F"/>
    <w:rsid w:val="00EF3C45"/>
    <w:rsid w:val="00EF3D17"/>
    <w:rsid w:val="00EF3D7A"/>
    <w:rsid w:val="00EF4421"/>
    <w:rsid w:val="00EF4939"/>
    <w:rsid w:val="00EF5B60"/>
    <w:rsid w:val="00EF5D5D"/>
    <w:rsid w:val="00EF5F62"/>
    <w:rsid w:val="00EF6760"/>
    <w:rsid w:val="00EF6CA4"/>
    <w:rsid w:val="00EF7B82"/>
    <w:rsid w:val="00EF7EB1"/>
    <w:rsid w:val="00F0004E"/>
    <w:rsid w:val="00F00785"/>
    <w:rsid w:val="00F01B1E"/>
    <w:rsid w:val="00F02125"/>
    <w:rsid w:val="00F022E8"/>
    <w:rsid w:val="00F02418"/>
    <w:rsid w:val="00F024F7"/>
    <w:rsid w:val="00F02776"/>
    <w:rsid w:val="00F02CB9"/>
    <w:rsid w:val="00F02E76"/>
    <w:rsid w:val="00F0301D"/>
    <w:rsid w:val="00F037A8"/>
    <w:rsid w:val="00F03D40"/>
    <w:rsid w:val="00F043F8"/>
    <w:rsid w:val="00F045B8"/>
    <w:rsid w:val="00F04F4A"/>
    <w:rsid w:val="00F057F3"/>
    <w:rsid w:val="00F05C96"/>
    <w:rsid w:val="00F06730"/>
    <w:rsid w:val="00F073DF"/>
    <w:rsid w:val="00F1002B"/>
    <w:rsid w:val="00F103A4"/>
    <w:rsid w:val="00F10725"/>
    <w:rsid w:val="00F119FA"/>
    <w:rsid w:val="00F11AEB"/>
    <w:rsid w:val="00F12506"/>
    <w:rsid w:val="00F13431"/>
    <w:rsid w:val="00F157A6"/>
    <w:rsid w:val="00F16740"/>
    <w:rsid w:val="00F16928"/>
    <w:rsid w:val="00F16A48"/>
    <w:rsid w:val="00F16E93"/>
    <w:rsid w:val="00F203FA"/>
    <w:rsid w:val="00F20463"/>
    <w:rsid w:val="00F20C63"/>
    <w:rsid w:val="00F2105A"/>
    <w:rsid w:val="00F21962"/>
    <w:rsid w:val="00F21A31"/>
    <w:rsid w:val="00F21ECB"/>
    <w:rsid w:val="00F2253D"/>
    <w:rsid w:val="00F22822"/>
    <w:rsid w:val="00F232A1"/>
    <w:rsid w:val="00F23D7A"/>
    <w:rsid w:val="00F24560"/>
    <w:rsid w:val="00F24A50"/>
    <w:rsid w:val="00F24ADD"/>
    <w:rsid w:val="00F24BE7"/>
    <w:rsid w:val="00F24CF7"/>
    <w:rsid w:val="00F252AE"/>
    <w:rsid w:val="00F257C5"/>
    <w:rsid w:val="00F27C46"/>
    <w:rsid w:val="00F30842"/>
    <w:rsid w:val="00F30C41"/>
    <w:rsid w:val="00F30C5B"/>
    <w:rsid w:val="00F31D6F"/>
    <w:rsid w:val="00F323BF"/>
    <w:rsid w:val="00F338EF"/>
    <w:rsid w:val="00F35016"/>
    <w:rsid w:val="00F356C4"/>
    <w:rsid w:val="00F367CB"/>
    <w:rsid w:val="00F36F98"/>
    <w:rsid w:val="00F3704C"/>
    <w:rsid w:val="00F4005C"/>
    <w:rsid w:val="00F400E9"/>
    <w:rsid w:val="00F40149"/>
    <w:rsid w:val="00F4025F"/>
    <w:rsid w:val="00F40C26"/>
    <w:rsid w:val="00F40FD3"/>
    <w:rsid w:val="00F4174A"/>
    <w:rsid w:val="00F418E8"/>
    <w:rsid w:val="00F42739"/>
    <w:rsid w:val="00F428CE"/>
    <w:rsid w:val="00F4355B"/>
    <w:rsid w:val="00F43967"/>
    <w:rsid w:val="00F43A8D"/>
    <w:rsid w:val="00F43FB6"/>
    <w:rsid w:val="00F4476F"/>
    <w:rsid w:val="00F44DCE"/>
    <w:rsid w:val="00F45B46"/>
    <w:rsid w:val="00F4602B"/>
    <w:rsid w:val="00F462EC"/>
    <w:rsid w:val="00F463D2"/>
    <w:rsid w:val="00F46875"/>
    <w:rsid w:val="00F471DF"/>
    <w:rsid w:val="00F47390"/>
    <w:rsid w:val="00F47497"/>
    <w:rsid w:val="00F4792D"/>
    <w:rsid w:val="00F502FB"/>
    <w:rsid w:val="00F50612"/>
    <w:rsid w:val="00F50B68"/>
    <w:rsid w:val="00F51386"/>
    <w:rsid w:val="00F515A4"/>
    <w:rsid w:val="00F51BA9"/>
    <w:rsid w:val="00F525CF"/>
    <w:rsid w:val="00F52788"/>
    <w:rsid w:val="00F5294E"/>
    <w:rsid w:val="00F529F3"/>
    <w:rsid w:val="00F52C27"/>
    <w:rsid w:val="00F52E5A"/>
    <w:rsid w:val="00F52E85"/>
    <w:rsid w:val="00F53785"/>
    <w:rsid w:val="00F53C20"/>
    <w:rsid w:val="00F53ED1"/>
    <w:rsid w:val="00F53FFF"/>
    <w:rsid w:val="00F54080"/>
    <w:rsid w:val="00F54133"/>
    <w:rsid w:val="00F5432E"/>
    <w:rsid w:val="00F543F9"/>
    <w:rsid w:val="00F5482F"/>
    <w:rsid w:val="00F54D78"/>
    <w:rsid w:val="00F55C9A"/>
    <w:rsid w:val="00F55DA7"/>
    <w:rsid w:val="00F55F71"/>
    <w:rsid w:val="00F56602"/>
    <w:rsid w:val="00F56850"/>
    <w:rsid w:val="00F56B96"/>
    <w:rsid w:val="00F56DD4"/>
    <w:rsid w:val="00F57279"/>
    <w:rsid w:val="00F57ABC"/>
    <w:rsid w:val="00F57FF6"/>
    <w:rsid w:val="00F60A25"/>
    <w:rsid w:val="00F615A3"/>
    <w:rsid w:val="00F62695"/>
    <w:rsid w:val="00F62767"/>
    <w:rsid w:val="00F6280F"/>
    <w:rsid w:val="00F62B23"/>
    <w:rsid w:val="00F62F80"/>
    <w:rsid w:val="00F630F5"/>
    <w:rsid w:val="00F63EE1"/>
    <w:rsid w:val="00F642E5"/>
    <w:rsid w:val="00F64AF3"/>
    <w:rsid w:val="00F64D0B"/>
    <w:rsid w:val="00F64F0B"/>
    <w:rsid w:val="00F6507E"/>
    <w:rsid w:val="00F6529B"/>
    <w:rsid w:val="00F65C30"/>
    <w:rsid w:val="00F668F2"/>
    <w:rsid w:val="00F66F4E"/>
    <w:rsid w:val="00F66F54"/>
    <w:rsid w:val="00F67717"/>
    <w:rsid w:val="00F67868"/>
    <w:rsid w:val="00F70AAF"/>
    <w:rsid w:val="00F71338"/>
    <w:rsid w:val="00F71406"/>
    <w:rsid w:val="00F714AF"/>
    <w:rsid w:val="00F719DB"/>
    <w:rsid w:val="00F71B66"/>
    <w:rsid w:val="00F72A47"/>
    <w:rsid w:val="00F73D50"/>
    <w:rsid w:val="00F74341"/>
    <w:rsid w:val="00F743BE"/>
    <w:rsid w:val="00F746F8"/>
    <w:rsid w:val="00F74F06"/>
    <w:rsid w:val="00F75004"/>
    <w:rsid w:val="00F75CEB"/>
    <w:rsid w:val="00F77CB1"/>
    <w:rsid w:val="00F8014D"/>
    <w:rsid w:val="00F80A8A"/>
    <w:rsid w:val="00F80E45"/>
    <w:rsid w:val="00F81017"/>
    <w:rsid w:val="00F81A20"/>
    <w:rsid w:val="00F82028"/>
    <w:rsid w:val="00F82FD4"/>
    <w:rsid w:val="00F8323C"/>
    <w:rsid w:val="00F84828"/>
    <w:rsid w:val="00F84F76"/>
    <w:rsid w:val="00F86049"/>
    <w:rsid w:val="00F8666C"/>
    <w:rsid w:val="00F90002"/>
    <w:rsid w:val="00F902E9"/>
    <w:rsid w:val="00F905D1"/>
    <w:rsid w:val="00F909E4"/>
    <w:rsid w:val="00F90E96"/>
    <w:rsid w:val="00F918F0"/>
    <w:rsid w:val="00F92D62"/>
    <w:rsid w:val="00F94E3D"/>
    <w:rsid w:val="00F95AB8"/>
    <w:rsid w:val="00F96AA2"/>
    <w:rsid w:val="00F9749C"/>
    <w:rsid w:val="00F97B79"/>
    <w:rsid w:val="00FA051C"/>
    <w:rsid w:val="00FA05FE"/>
    <w:rsid w:val="00FA084F"/>
    <w:rsid w:val="00FA27DF"/>
    <w:rsid w:val="00FA298D"/>
    <w:rsid w:val="00FA2AB1"/>
    <w:rsid w:val="00FA332F"/>
    <w:rsid w:val="00FA3330"/>
    <w:rsid w:val="00FA3D7D"/>
    <w:rsid w:val="00FA42BC"/>
    <w:rsid w:val="00FA4D8D"/>
    <w:rsid w:val="00FA520E"/>
    <w:rsid w:val="00FA54B3"/>
    <w:rsid w:val="00FA77F4"/>
    <w:rsid w:val="00FA7884"/>
    <w:rsid w:val="00FA7D6E"/>
    <w:rsid w:val="00FB041F"/>
    <w:rsid w:val="00FB085C"/>
    <w:rsid w:val="00FB1412"/>
    <w:rsid w:val="00FB1E38"/>
    <w:rsid w:val="00FB2095"/>
    <w:rsid w:val="00FB2DD5"/>
    <w:rsid w:val="00FB3128"/>
    <w:rsid w:val="00FB3CC2"/>
    <w:rsid w:val="00FB47EB"/>
    <w:rsid w:val="00FB49FE"/>
    <w:rsid w:val="00FB50AE"/>
    <w:rsid w:val="00FB53A7"/>
    <w:rsid w:val="00FB5476"/>
    <w:rsid w:val="00FB5C92"/>
    <w:rsid w:val="00FB6113"/>
    <w:rsid w:val="00FB68E2"/>
    <w:rsid w:val="00FB73A5"/>
    <w:rsid w:val="00FB7E46"/>
    <w:rsid w:val="00FC1106"/>
    <w:rsid w:val="00FC2C6A"/>
    <w:rsid w:val="00FC3572"/>
    <w:rsid w:val="00FC36A6"/>
    <w:rsid w:val="00FC37E8"/>
    <w:rsid w:val="00FC3A82"/>
    <w:rsid w:val="00FC3B0E"/>
    <w:rsid w:val="00FC4273"/>
    <w:rsid w:val="00FC4814"/>
    <w:rsid w:val="00FC4A63"/>
    <w:rsid w:val="00FC4E3A"/>
    <w:rsid w:val="00FC5345"/>
    <w:rsid w:val="00FC58C9"/>
    <w:rsid w:val="00FC59A2"/>
    <w:rsid w:val="00FC5D82"/>
    <w:rsid w:val="00FC609A"/>
    <w:rsid w:val="00FC6691"/>
    <w:rsid w:val="00FC672C"/>
    <w:rsid w:val="00FC6D83"/>
    <w:rsid w:val="00FC7628"/>
    <w:rsid w:val="00FC7660"/>
    <w:rsid w:val="00FC79B4"/>
    <w:rsid w:val="00FC7CAA"/>
    <w:rsid w:val="00FD06AE"/>
    <w:rsid w:val="00FD0B71"/>
    <w:rsid w:val="00FD0BDD"/>
    <w:rsid w:val="00FD0EF4"/>
    <w:rsid w:val="00FD18EA"/>
    <w:rsid w:val="00FD2F3D"/>
    <w:rsid w:val="00FD30E5"/>
    <w:rsid w:val="00FD4836"/>
    <w:rsid w:val="00FD4D5F"/>
    <w:rsid w:val="00FD4E74"/>
    <w:rsid w:val="00FD519F"/>
    <w:rsid w:val="00FD5DEA"/>
    <w:rsid w:val="00FD6A20"/>
    <w:rsid w:val="00FD7625"/>
    <w:rsid w:val="00FE002C"/>
    <w:rsid w:val="00FE02AC"/>
    <w:rsid w:val="00FE293A"/>
    <w:rsid w:val="00FE31CE"/>
    <w:rsid w:val="00FE34EC"/>
    <w:rsid w:val="00FE362A"/>
    <w:rsid w:val="00FE4483"/>
    <w:rsid w:val="00FE45E4"/>
    <w:rsid w:val="00FE50B2"/>
    <w:rsid w:val="00FE62A6"/>
    <w:rsid w:val="00FE646B"/>
    <w:rsid w:val="00FE7E69"/>
    <w:rsid w:val="00FF05B2"/>
    <w:rsid w:val="00FF0B1E"/>
    <w:rsid w:val="00FF1720"/>
    <w:rsid w:val="00FF1A0C"/>
    <w:rsid w:val="00FF1F1E"/>
    <w:rsid w:val="00FF2125"/>
    <w:rsid w:val="00FF2B13"/>
    <w:rsid w:val="00FF3907"/>
    <w:rsid w:val="00FF56ED"/>
    <w:rsid w:val="00FF5D3E"/>
    <w:rsid w:val="00FF6491"/>
    <w:rsid w:val="00FF6B9B"/>
    <w:rsid w:val="00FF77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89"/>
    <w:pPr>
      <w:spacing w:after="160" w:line="259" w:lineRule="auto"/>
      <w:jc w:val="both"/>
    </w:pPr>
    <w:rPr>
      <w:sz w:val="22"/>
      <w:szCs w:val="22"/>
      <w:lang w:eastAsia="hr-HR"/>
    </w:rPr>
  </w:style>
  <w:style w:type="paragraph" w:styleId="Naslov1">
    <w:name w:val="heading 1"/>
    <w:basedOn w:val="Normal"/>
    <w:next w:val="Normal"/>
    <w:link w:val="Naslov1Char"/>
    <w:uiPriority w:val="9"/>
    <w:qFormat/>
    <w:rsid w:val="003C05AE"/>
    <w:pPr>
      <w:keepNext/>
      <w:keepLines/>
      <w:spacing w:before="240" w:after="0"/>
      <w:outlineLvl w:val="0"/>
    </w:pPr>
    <w:rPr>
      <w:rFonts w:eastAsia="Times New Roman"/>
      <w:b/>
      <w:color w:val="365F91"/>
      <w:sz w:val="26"/>
      <w:szCs w:val="32"/>
      <w:shd w:val="clear" w:color="auto" w:fill="B8CCE4"/>
    </w:rPr>
  </w:style>
  <w:style w:type="paragraph" w:styleId="Naslov2">
    <w:name w:val="heading 2"/>
    <w:basedOn w:val="Normal"/>
    <w:next w:val="Normal"/>
    <w:link w:val="Naslov2Char"/>
    <w:uiPriority w:val="9"/>
    <w:qFormat/>
    <w:rsid w:val="003C05AE"/>
    <w:pPr>
      <w:keepNext/>
      <w:keepLines/>
      <w:spacing w:before="40" w:after="0" w:line="240" w:lineRule="auto"/>
      <w:outlineLvl w:val="1"/>
    </w:pPr>
    <w:rPr>
      <w:rFonts w:eastAsia="Times New Roman"/>
      <w:b/>
      <w:caps/>
      <w:color w:val="1F497D"/>
      <w:szCs w:val="26"/>
      <w:lang w:eastAsia="sl-SI"/>
    </w:rPr>
  </w:style>
  <w:style w:type="paragraph" w:styleId="Naslov3">
    <w:name w:val="heading 3"/>
    <w:basedOn w:val="Normal"/>
    <w:next w:val="Normal"/>
    <w:link w:val="Naslov3Char"/>
    <w:uiPriority w:val="9"/>
    <w:qFormat/>
    <w:rsid w:val="00792500"/>
    <w:pPr>
      <w:keepNext/>
      <w:keepLines/>
      <w:spacing w:before="40" w:after="0"/>
      <w:outlineLvl w:val="2"/>
    </w:pPr>
    <w:rPr>
      <w:rFonts w:eastAsia="Times New Roman"/>
      <w:b/>
      <w:color w:val="1F497D"/>
      <w:szCs w:val="24"/>
    </w:rPr>
  </w:style>
  <w:style w:type="paragraph" w:styleId="Naslov4">
    <w:name w:val="heading 4"/>
    <w:basedOn w:val="Normal"/>
    <w:next w:val="Normal"/>
    <w:link w:val="Naslov4Char"/>
    <w:uiPriority w:val="9"/>
    <w:qFormat/>
    <w:rsid w:val="004137AE"/>
    <w:pPr>
      <w:keepNext/>
      <w:keepLines/>
      <w:spacing w:before="40" w:after="0"/>
      <w:outlineLvl w:val="3"/>
    </w:pPr>
    <w:rPr>
      <w:rFonts w:ascii="Cambria" w:eastAsia="Times New Roman" w:hAnsi="Cambria"/>
      <w:i/>
      <w:iCs/>
      <w:color w:val="365F91"/>
    </w:rPr>
  </w:style>
  <w:style w:type="paragraph" w:styleId="Naslov5">
    <w:name w:val="heading 5"/>
    <w:basedOn w:val="Normal"/>
    <w:next w:val="Normal"/>
    <w:link w:val="Naslov5Char"/>
    <w:uiPriority w:val="9"/>
    <w:qFormat/>
    <w:rsid w:val="004137AE"/>
    <w:pPr>
      <w:keepNext/>
      <w:keepLines/>
      <w:spacing w:before="40" w:after="0"/>
      <w:outlineLvl w:val="4"/>
    </w:pPr>
    <w:rPr>
      <w:rFonts w:ascii="Cambria" w:eastAsia="Times New Roman" w:hAnsi="Cambria"/>
      <w:color w:val="365F91"/>
    </w:rPr>
  </w:style>
  <w:style w:type="paragraph" w:styleId="Naslov6">
    <w:name w:val="heading 6"/>
    <w:basedOn w:val="Normal"/>
    <w:next w:val="Normal"/>
    <w:link w:val="Naslov6Char"/>
    <w:uiPriority w:val="9"/>
    <w:qFormat/>
    <w:rsid w:val="004137AE"/>
    <w:pPr>
      <w:keepNext/>
      <w:keepLines/>
      <w:spacing w:before="40" w:after="0"/>
      <w:outlineLvl w:val="5"/>
    </w:pPr>
    <w:rPr>
      <w:rFonts w:ascii="Cambria" w:eastAsia="Times New Roman" w:hAnsi="Cambria"/>
      <w:color w:val="243F60"/>
    </w:rPr>
  </w:style>
  <w:style w:type="paragraph" w:styleId="Naslov7">
    <w:name w:val="heading 7"/>
    <w:basedOn w:val="Normal"/>
    <w:next w:val="Normal"/>
    <w:link w:val="Naslov7Char"/>
    <w:uiPriority w:val="9"/>
    <w:qFormat/>
    <w:rsid w:val="004137AE"/>
    <w:pPr>
      <w:keepNext/>
      <w:keepLines/>
      <w:spacing w:before="40" w:after="0"/>
      <w:outlineLvl w:val="6"/>
    </w:pPr>
    <w:rPr>
      <w:rFonts w:ascii="Cambria" w:eastAsia="Times New Roman" w:hAnsi="Cambria"/>
      <w:i/>
      <w:iCs/>
      <w:color w:val="243F60"/>
    </w:rPr>
  </w:style>
  <w:style w:type="paragraph" w:styleId="Naslov8">
    <w:name w:val="heading 8"/>
    <w:basedOn w:val="Normal"/>
    <w:next w:val="Normal"/>
    <w:link w:val="Naslov8Char"/>
    <w:uiPriority w:val="9"/>
    <w:qFormat/>
    <w:rsid w:val="004137AE"/>
    <w:pPr>
      <w:keepNext/>
      <w:keepLines/>
      <w:spacing w:before="40" w:after="0"/>
      <w:outlineLvl w:val="7"/>
    </w:pPr>
    <w:rPr>
      <w:rFonts w:ascii="Cambria" w:eastAsia="Times New Roman" w:hAnsi="Cambria"/>
      <w:color w:val="272727"/>
      <w:sz w:val="21"/>
      <w:szCs w:val="21"/>
    </w:rPr>
  </w:style>
  <w:style w:type="paragraph" w:styleId="Naslov9">
    <w:name w:val="heading 9"/>
    <w:basedOn w:val="Normal"/>
    <w:next w:val="Normal"/>
    <w:link w:val="Naslov9Char"/>
    <w:uiPriority w:val="9"/>
    <w:qFormat/>
    <w:rsid w:val="00457A26"/>
    <w:pPr>
      <w:keepNext/>
      <w:keepLines/>
      <w:spacing w:before="40" w:after="0"/>
      <w:outlineLvl w:val="8"/>
    </w:pPr>
    <w:rPr>
      <w:rFonts w:ascii="Cambria" w:eastAsia="Times New Roman" w:hAnsi="Cambria"/>
      <w:i/>
      <w:iCs/>
      <w:color w:val="272727"/>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94A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4A99"/>
  </w:style>
  <w:style w:type="paragraph" w:styleId="Podnoje">
    <w:name w:val="footer"/>
    <w:basedOn w:val="Normal"/>
    <w:link w:val="PodnojeChar"/>
    <w:uiPriority w:val="99"/>
    <w:unhideWhenUsed/>
    <w:rsid w:val="00A94A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4A99"/>
  </w:style>
  <w:style w:type="paragraph" w:styleId="Tekstbalonia">
    <w:name w:val="Balloon Text"/>
    <w:basedOn w:val="Normal"/>
    <w:link w:val="TekstbaloniaChar"/>
    <w:uiPriority w:val="99"/>
    <w:semiHidden/>
    <w:unhideWhenUsed/>
    <w:rsid w:val="00A94A99"/>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94A99"/>
    <w:rPr>
      <w:rFonts w:ascii="Tahoma" w:hAnsi="Tahoma" w:cs="Tahoma"/>
      <w:sz w:val="16"/>
      <w:szCs w:val="16"/>
    </w:rPr>
  </w:style>
  <w:style w:type="character" w:customStyle="1" w:styleId="Naslov1Char">
    <w:name w:val="Naslov 1 Char"/>
    <w:link w:val="Naslov1"/>
    <w:uiPriority w:val="9"/>
    <w:rsid w:val="003C05AE"/>
    <w:rPr>
      <w:rFonts w:eastAsia="Times New Roman" w:cs="Times New Roman"/>
      <w:b/>
      <w:color w:val="365F91"/>
      <w:sz w:val="26"/>
      <w:szCs w:val="32"/>
    </w:rPr>
  </w:style>
  <w:style w:type="character" w:customStyle="1" w:styleId="Naslov2Char">
    <w:name w:val="Naslov 2 Char"/>
    <w:link w:val="Naslov2"/>
    <w:uiPriority w:val="9"/>
    <w:rsid w:val="003C05AE"/>
    <w:rPr>
      <w:rFonts w:ascii="Calibri" w:eastAsia="Times New Roman" w:hAnsi="Calibri" w:cs="Times New Roman"/>
      <w:b/>
      <w:caps/>
      <w:color w:val="1F497D"/>
      <w:szCs w:val="26"/>
      <w:lang w:eastAsia="sl-SI"/>
    </w:rPr>
  </w:style>
  <w:style w:type="character" w:customStyle="1" w:styleId="Naslov3Char">
    <w:name w:val="Naslov 3 Char"/>
    <w:link w:val="Naslov3"/>
    <w:uiPriority w:val="9"/>
    <w:rsid w:val="00792500"/>
    <w:rPr>
      <w:rFonts w:eastAsia="Times New Roman" w:cs="Times New Roman"/>
      <w:b/>
      <w:color w:val="1F497D"/>
      <w:sz w:val="24"/>
      <w:szCs w:val="24"/>
    </w:rPr>
  </w:style>
  <w:style w:type="character" w:customStyle="1" w:styleId="Naslov4Char">
    <w:name w:val="Naslov 4 Char"/>
    <w:link w:val="Naslov4"/>
    <w:uiPriority w:val="9"/>
    <w:semiHidden/>
    <w:rsid w:val="004137AE"/>
    <w:rPr>
      <w:rFonts w:ascii="Cambria" w:eastAsia="Times New Roman" w:hAnsi="Cambria" w:cs="Times New Roman"/>
      <w:i/>
      <w:iCs/>
      <w:color w:val="365F91"/>
    </w:rPr>
  </w:style>
  <w:style w:type="character" w:customStyle="1" w:styleId="Naslov5Char">
    <w:name w:val="Naslov 5 Char"/>
    <w:link w:val="Naslov5"/>
    <w:uiPriority w:val="9"/>
    <w:semiHidden/>
    <w:rsid w:val="004137AE"/>
    <w:rPr>
      <w:rFonts w:ascii="Cambria" w:eastAsia="Times New Roman" w:hAnsi="Cambria" w:cs="Times New Roman"/>
      <w:color w:val="365F91"/>
    </w:rPr>
  </w:style>
  <w:style w:type="character" w:customStyle="1" w:styleId="Naslov6Char">
    <w:name w:val="Naslov 6 Char"/>
    <w:link w:val="Naslov6"/>
    <w:uiPriority w:val="9"/>
    <w:semiHidden/>
    <w:rsid w:val="004137AE"/>
    <w:rPr>
      <w:rFonts w:ascii="Cambria" w:eastAsia="Times New Roman" w:hAnsi="Cambria" w:cs="Times New Roman"/>
      <w:color w:val="243F60"/>
    </w:rPr>
  </w:style>
  <w:style w:type="character" w:customStyle="1" w:styleId="Naslov7Char">
    <w:name w:val="Naslov 7 Char"/>
    <w:link w:val="Naslov7"/>
    <w:uiPriority w:val="9"/>
    <w:semiHidden/>
    <w:rsid w:val="004137AE"/>
    <w:rPr>
      <w:rFonts w:ascii="Cambria" w:eastAsia="Times New Roman" w:hAnsi="Cambria" w:cs="Times New Roman"/>
      <w:i/>
      <w:iCs/>
      <w:color w:val="243F60"/>
    </w:rPr>
  </w:style>
  <w:style w:type="character" w:customStyle="1" w:styleId="Naslov8Char">
    <w:name w:val="Naslov 8 Char"/>
    <w:link w:val="Naslov8"/>
    <w:uiPriority w:val="9"/>
    <w:semiHidden/>
    <w:rsid w:val="004137AE"/>
    <w:rPr>
      <w:rFonts w:ascii="Cambria" w:eastAsia="Times New Roman" w:hAnsi="Cambria" w:cs="Times New Roman"/>
      <w:color w:val="272727"/>
      <w:sz w:val="21"/>
      <w:szCs w:val="21"/>
    </w:rPr>
  </w:style>
  <w:style w:type="paragraph" w:styleId="Tijeloteksta2">
    <w:name w:val="Body Text 2"/>
    <w:basedOn w:val="Normal"/>
    <w:link w:val="Tijeloteksta2Char"/>
    <w:uiPriority w:val="99"/>
    <w:rsid w:val="004137AE"/>
    <w:pPr>
      <w:spacing w:after="0" w:line="240" w:lineRule="auto"/>
    </w:pPr>
    <w:rPr>
      <w:rFonts w:ascii="Times New Roman" w:eastAsia="Times New Roman" w:hAnsi="Times New Roman"/>
      <w:snapToGrid w:val="0"/>
      <w:sz w:val="20"/>
      <w:szCs w:val="20"/>
      <w:lang w:eastAsia="en-US"/>
    </w:rPr>
  </w:style>
  <w:style w:type="character" w:customStyle="1" w:styleId="Tijeloteksta2Char">
    <w:name w:val="Tijelo teksta 2 Char"/>
    <w:link w:val="Tijeloteksta2"/>
    <w:uiPriority w:val="99"/>
    <w:rsid w:val="004137AE"/>
    <w:rPr>
      <w:rFonts w:ascii="Times New Roman" w:eastAsia="Times New Roman" w:hAnsi="Times New Roman" w:cs="Times New Roman"/>
      <w:snapToGrid w:val="0"/>
      <w:sz w:val="20"/>
      <w:szCs w:val="20"/>
      <w:lang w:eastAsia="en-US"/>
    </w:rPr>
  </w:style>
  <w:style w:type="paragraph" w:styleId="Tijeloteksta">
    <w:name w:val="Body Text"/>
    <w:basedOn w:val="Normal"/>
    <w:link w:val="TijelotekstaChar"/>
    <w:uiPriority w:val="99"/>
    <w:rsid w:val="004137AE"/>
    <w:pPr>
      <w:spacing w:after="0" w:line="240" w:lineRule="auto"/>
    </w:pPr>
    <w:rPr>
      <w:rFonts w:ascii="Times New Roman" w:eastAsia="Times New Roman" w:hAnsi="Times New Roman"/>
      <w:b/>
      <w:i/>
      <w:snapToGrid w:val="0"/>
      <w:sz w:val="20"/>
      <w:szCs w:val="20"/>
      <w:lang w:eastAsia="en-US"/>
    </w:rPr>
  </w:style>
  <w:style w:type="character" w:customStyle="1" w:styleId="TijelotekstaChar">
    <w:name w:val="Tijelo teksta Char"/>
    <w:link w:val="Tijeloteksta"/>
    <w:rsid w:val="004137AE"/>
    <w:rPr>
      <w:rFonts w:ascii="Times New Roman" w:eastAsia="Times New Roman" w:hAnsi="Times New Roman" w:cs="Times New Roman"/>
      <w:b/>
      <w:i/>
      <w:snapToGrid w:val="0"/>
      <w:sz w:val="20"/>
      <w:szCs w:val="20"/>
      <w:lang w:eastAsia="en-US"/>
    </w:rPr>
  </w:style>
  <w:style w:type="paragraph" w:styleId="Tijeloteksta3">
    <w:name w:val="Body Text 3"/>
    <w:basedOn w:val="Normal"/>
    <w:link w:val="Tijeloteksta3Char"/>
    <w:uiPriority w:val="99"/>
    <w:rsid w:val="004137AE"/>
    <w:pPr>
      <w:spacing w:after="0" w:line="240" w:lineRule="auto"/>
    </w:pPr>
    <w:rPr>
      <w:rFonts w:ascii="Times New Roman" w:eastAsia="Times New Roman" w:hAnsi="Times New Roman"/>
      <w:snapToGrid w:val="0"/>
      <w:color w:val="000000"/>
      <w:sz w:val="20"/>
      <w:szCs w:val="20"/>
      <w:lang w:eastAsia="en-US"/>
    </w:rPr>
  </w:style>
  <w:style w:type="character" w:customStyle="1" w:styleId="Tijeloteksta3Char">
    <w:name w:val="Tijelo teksta 3 Char"/>
    <w:link w:val="Tijeloteksta3"/>
    <w:uiPriority w:val="99"/>
    <w:rsid w:val="004137AE"/>
    <w:rPr>
      <w:rFonts w:ascii="Times New Roman" w:eastAsia="Times New Roman" w:hAnsi="Times New Roman" w:cs="Times New Roman"/>
      <w:snapToGrid w:val="0"/>
      <w:color w:val="000000"/>
      <w:sz w:val="20"/>
      <w:szCs w:val="20"/>
      <w:lang w:eastAsia="en-US"/>
    </w:rPr>
  </w:style>
  <w:style w:type="character" w:styleId="Brojstranice">
    <w:name w:val="page number"/>
    <w:basedOn w:val="Zadanifontodlomka"/>
    <w:uiPriority w:val="99"/>
    <w:rsid w:val="004137AE"/>
  </w:style>
  <w:style w:type="paragraph" w:customStyle="1" w:styleId="Naslov-1">
    <w:name w:val="Naslov-1"/>
    <w:basedOn w:val="Normal"/>
    <w:uiPriority w:val="99"/>
    <w:rsid w:val="004137AE"/>
    <w:pPr>
      <w:spacing w:after="0" w:line="240" w:lineRule="auto"/>
    </w:pPr>
    <w:rPr>
      <w:rFonts w:ascii="Times New Roman" w:eastAsia="Times New Roman" w:hAnsi="Times New Roman"/>
      <w:b/>
      <w:sz w:val="40"/>
      <w:szCs w:val="40"/>
      <w:lang w:val="de-DE" w:eastAsia="en-US"/>
    </w:rPr>
  </w:style>
  <w:style w:type="paragraph" w:customStyle="1" w:styleId="Naslov-2">
    <w:name w:val="Naslov-2"/>
    <w:basedOn w:val="Normal"/>
    <w:uiPriority w:val="99"/>
    <w:rsid w:val="004137AE"/>
    <w:pPr>
      <w:spacing w:after="60" w:line="240" w:lineRule="auto"/>
      <w:ind w:left="720"/>
    </w:pPr>
    <w:rPr>
      <w:rFonts w:ascii="Times New Roman" w:eastAsia="Times New Roman" w:hAnsi="Times New Roman"/>
      <w:b/>
      <w:sz w:val="28"/>
      <w:szCs w:val="28"/>
      <w:lang w:val="de-DE" w:eastAsia="en-US"/>
    </w:rPr>
  </w:style>
  <w:style w:type="paragraph" w:customStyle="1" w:styleId="Naslov-3">
    <w:name w:val="Naslov-3"/>
    <w:basedOn w:val="Normal"/>
    <w:uiPriority w:val="99"/>
    <w:rsid w:val="004137AE"/>
    <w:pPr>
      <w:spacing w:after="120" w:line="240" w:lineRule="auto"/>
      <w:ind w:left="720"/>
    </w:pPr>
    <w:rPr>
      <w:rFonts w:ascii="Times New Roman" w:eastAsia="Times New Roman" w:hAnsi="Times New Roman"/>
      <w:szCs w:val="24"/>
      <w:lang w:eastAsia="en-US"/>
    </w:rPr>
  </w:style>
  <w:style w:type="character" w:styleId="Hiperveza">
    <w:name w:val="Hyperlink"/>
    <w:uiPriority w:val="99"/>
    <w:rsid w:val="004137AE"/>
    <w:rPr>
      <w:color w:val="0000FF"/>
      <w:u w:val="single"/>
    </w:rPr>
  </w:style>
  <w:style w:type="table" w:styleId="Reetkatablice">
    <w:name w:val="Table Grid"/>
    <w:basedOn w:val="Obinatablica"/>
    <w:uiPriority w:val="39"/>
    <w:rsid w:val="004137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pt">
    <w:name w:val="Style 12 pt"/>
    <w:uiPriority w:val="99"/>
    <w:rsid w:val="004137AE"/>
    <w:rPr>
      <w:sz w:val="24"/>
      <w:szCs w:val="24"/>
      <w:vertAlign w:val="baseline"/>
    </w:rPr>
  </w:style>
  <w:style w:type="paragraph" w:styleId="Revizija">
    <w:name w:val="Revision"/>
    <w:hidden/>
    <w:uiPriority w:val="99"/>
    <w:semiHidden/>
    <w:rsid w:val="004137AE"/>
    <w:rPr>
      <w:rFonts w:ascii="Times New Roman" w:eastAsia="Times New Roman" w:hAnsi="Times New Roman"/>
      <w:lang w:val="en-GB"/>
    </w:rPr>
  </w:style>
  <w:style w:type="paragraph" w:customStyle="1" w:styleId="ListParagraph2">
    <w:name w:val="List Paragraph2"/>
    <w:aliases w:val="heading 1,Heading 12,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4137AE"/>
    <w:pPr>
      <w:ind w:left="720"/>
      <w:contextualSpacing/>
    </w:pPr>
  </w:style>
  <w:style w:type="paragraph" w:customStyle="1" w:styleId="t-12-9-fett-s">
    <w:name w:val="t-12-9-fett-s"/>
    <w:basedOn w:val="Normal"/>
    <w:uiPriority w:val="99"/>
    <w:rsid w:val="004137AE"/>
    <w:pPr>
      <w:spacing w:before="100" w:beforeAutospacing="1" w:after="100" w:afterAutospacing="1" w:line="240" w:lineRule="auto"/>
      <w:jc w:val="center"/>
    </w:pPr>
    <w:rPr>
      <w:rFonts w:ascii="Times New Roman" w:eastAsia="SimSun" w:hAnsi="Times New Roman"/>
      <w:b/>
      <w:bCs/>
      <w:sz w:val="28"/>
      <w:szCs w:val="28"/>
    </w:rPr>
  </w:style>
  <w:style w:type="paragraph" w:customStyle="1" w:styleId="tb-na16">
    <w:name w:val="tb-na16"/>
    <w:basedOn w:val="Normal"/>
    <w:uiPriority w:val="99"/>
    <w:rsid w:val="004137AE"/>
    <w:pPr>
      <w:spacing w:before="100" w:beforeAutospacing="1" w:after="100" w:afterAutospacing="1" w:line="240" w:lineRule="auto"/>
      <w:jc w:val="center"/>
    </w:pPr>
    <w:rPr>
      <w:rFonts w:ascii="Times New Roman" w:eastAsia="SimSun" w:hAnsi="Times New Roman"/>
      <w:b/>
      <w:bCs/>
      <w:sz w:val="36"/>
      <w:szCs w:val="36"/>
    </w:rPr>
  </w:style>
  <w:style w:type="character" w:customStyle="1" w:styleId="Table">
    <w:name w:val="Table"/>
    <w:rsid w:val="004137AE"/>
    <w:rPr>
      <w:rFonts w:ascii="Arial" w:hAnsi="Arial" w:cs="Arial"/>
      <w:sz w:val="20"/>
      <w:szCs w:val="20"/>
      <w:lang w:val="en-US"/>
    </w:rPr>
  </w:style>
  <w:style w:type="character" w:styleId="HTML-navod">
    <w:name w:val="HTML Cite"/>
    <w:uiPriority w:val="99"/>
    <w:unhideWhenUsed/>
    <w:rsid w:val="004137AE"/>
    <w:rPr>
      <w:i/>
      <w:iCs/>
    </w:rPr>
  </w:style>
  <w:style w:type="paragraph" w:styleId="Tekstfusnote">
    <w:name w:val="footnote text"/>
    <w:basedOn w:val="Normal"/>
    <w:link w:val="TekstfusnoteChar"/>
    <w:uiPriority w:val="99"/>
    <w:rsid w:val="004137AE"/>
    <w:pPr>
      <w:suppressAutoHyphens/>
      <w:spacing w:after="0" w:line="240" w:lineRule="auto"/>
    </w:pPr>
    <w:rPr>
      <w:rFonts w:ascii="Times New Roman" w:eastAsia="Times New Roman" w:hAnsi="Times New Roman"/>
      <w:sz w:val="20"/>
      <w:szCs w:val="20"/>
      <w:lang w:eastAsia="ar-SA"/>
    </w:rPr>
  </w:style>
  <w:style w:type="character" w:customStyle="1" w:styleId="TekstfusnoteChar">
    <w:name w:val="Tekst fusnote Char"/>
    <w:link w:val="Tekstfusnote"/>
    <w:uiPriority w:val="99"/>
    <w:rsid w:val="004137AE"/>
    <w:rPr>
      <w:rFonts w:ascii="Times New Roman" w:eastAsia="Times New Roman" w:hAnsi="Times New Roman" w:cs="Times New Roman"/>
      <w:sz w:val="20"/>
      <w:szCs w:val="20"/>
      <w:lang w:eastAsia="ar-SA"/>
    </w:rPr>
  </w:style>
  <w:style w:type="character" w:styleId="Referencafusnote">
    <w:name w:val="footnote reference"/>
    <w:rsid w:val="004137AE"/>
    <w:rPr>
      <w:vertAlign w:val="superscript"/>
    </w:rPr>
  </w:style>
  <w:style w:type="paragraph" w:customStyle="1" w:styleId="a">
    <w:name w:val="(a)"/>
    <w:basedOn w:val="Tijeloteksta3"/>
    <w:rsid w:val="004137AE"/>
    <w:pPr>
      <w:spacing w:after="120"/>
    </w:pPr>
    <w:rPr>
      <w:rFonts w:eastAsia="SimSun"/>
      <w:snapToGrid/>
      <w:color w:val="auto"/>
      <w:sz w:val="16"/>
      <w:szCs w:val="16"/>
      <w:lang w:val="en-GB"/>
    </w:rPr>
  </w:style>
  <w:style w:type="paragraph" w:styleId="StandardWeb">
    <w:name w:val="Normal (Web)"/>
    <w:basedOn w:val="Normal"/>
    <w:uiPriority w:val="99"/>
    <w:unhideWhenUsed/>
    <w:rsid w:val="004137AE"/>
    <w:pPr>
      <w:spacing w:before="100" w:beforeAutospacing="1" w:after="100" w:afterAutospacing="1" w:line="240" w:lineRule="auto"/>
    </w:pPr>
    <w:rPr>
      <w:rFonts w:ascii="Times New Roman" w:eastAsia="Times New Roman" w:hAnsi="Times New Roman"/>
      <w:szCs w:val="24"/>
    </w:rPr>
  </w:style>
  <w:style w:type="character" w:styleId="Referencakomentara">
    <w:name w:val="annotation reference"/>
    <w:unhideWhenUsed/>
    <w:rsid w:val="008C6D89"/>
    <w:rPr>
      <w:sz w:val="16"/>
      <w:szCs w:val="16"/>
    </w:rPr>
  </w:style>
  <w:style w:type="paragraph" w:styleId="Tekstkomentara">
    <w:name w:val="annotation text"/>
    <w:basedOn w:val="Normal"/>
    <w:link w:val="TekstkomentaraChar"/>
    <w:uiPriority w:val="99"/>
    <w:unhideWhenUsed/>
    <w:rsid w:val="008C6D89"/>
    <w:pPr>
      <w:spacing w:after="0" w:line="240" w:lineRule="auto"/>
    </w:pPr>
    <w:rPr>
      <w:rFonts w:ascii="Times New Roman" w:eastAsia="Times New Roman" w:hAnsi="Times New Roman"/>
      <w:sz w:val="20"/>
      <w:szCs w:val="20"/>
      <w:lang w:val="en-GB" w:eastAsia="en-US"/>
    </w:rPr>
  </w:style>
  <w:style w:type="character" w:customStyle="1" w:styleId="TekstkomentaraChar">
    <w:name w:val="Tekst komentara Char"/>
    <w:link w:val="Tekstkomentara"/>
    <w:uiPriority w:val="99"/>
    <w:rsid w:val="008C6D89"/>
    <w:rPr>
      <w:rFonts w:ascii="Times New Roman" w:eastAsia="Times New Roman" w:hAnsi="Times New Roman" w:cs="Times New Roman"/>
      <w:sz w:val="20"/>
      <w:szCs w:val="20"/>
      <w:lang w:val="en-GB" w:eastAsia="en-US"/>
    </w:rPr>
  </w:style>
  <w:style w:type="paragraph" w:styleId="Predmetkomentara">
    <w:name w:val="annotation subject"/>
    <w:basedOn w:val="Tekstkomentara"/>
    <w:next w:val="Tekstkomentara"/>
    <w:link w:val="PredmetkomentaraChar"/>
    <w:unhideWhenUsed/>
    <w:rsid w:val="008C6D89"/>
    <w:rPr>
      <w:b/>
      <w:bCs/>
    </w:rPr>
  </w:style>
  <w:style w:type="character" w:customStyle="1" w:styleId="PredmetkomentaraChar">
    <w:name w:val="Predmet komentara Char"/>
    <w:link w:val="Predmetkomentara"/>
    <w:rsid w:val="008C6D89"/>
    <w:rPr>
      <w:rFonts w:ascii="Times New Roman" w:eastAsia="Times New Roman" w:hAnsi="Times New Roman" w:cs="Times New Roman"/>
      <w:b/>
      <w:bCs/>
      <w:sz w:val="20"/>
      <w:szCs w:val="20"/>
      <w:lang w:val="en-GB" w:eastAsia="en-US"/>
    </w:rPr>
  </w:style>
  <w:style w:type="paragraph" w:styleId="Tijeloteksta-uvlaka3">
    <w:name w:val="Body Text Indent 3"/>
    <w:basedOn w:val="Normal"/>
    <w:link w:val="Tijeloteksta-uvlaka3Char"/>
    <w:uiPriority w:val="99"/>
    <w:semiHidden/>
    <w:unhideWhenUsed/>
    <w:rsid w:val="007A19C5"/>
    <w:pPr>
      <w:spacing w:after="120"/>
      <w:ind w:left="283"/>
    </w:pPr>
    <w:rPr>
      <w:sz w:val="16"/>
      <w:szCs w:val="16"/>
    </w:rPr>
  </w:style>
  <w:style w:type="character" w:customStyle="1" w:styleId="Tijeloteksta-uvlaka3Char">
    <w:name w:val="Tijelo teksta - uvlaka 3 Char"/>
    <w:link w:val="Tijeloteksta-uvlaka3"/>
    <w:uiPriority w:val="99"/>
    <w:semiHidden/>
    <w:rsid w:val="007A19C5"/>
    <w:rPr>
      <w:sz w:val="16"/>
      <w:szCs w:val="16"/>
    </w:rPr>
  </w:style>
  <w:style w:type="paragraph" w:styleId="Naslov">
    <w:name w:val="Title"/>
    <w:basedOn w:val="Normal"/>
    <w:link w:val="NaslovChar"/>
    <w:uiPriority w:val="10"/>
    <w:qFormat/>
    <w:rsid w:val="00164C71"/>
    <w:pPr>
      <w:spacing w:after="0" w:line="240" w:lineRule="auto"/>
      <w:contextualSpacing/>
    </w:pPr>
    <w:rPr>
      <w:rFonts w:ascii="Cambria" w:eastAsia="Times New Roman" w:hAnsi="Cambria"/>
      <w:spacing w:val="-10"/>
      <w:kern w:val="28"/>
      <w:sz w:val="56"/>
      <w:szCs w:val="56"/>
    </w:rPr>
  </w:style>
  <w:style w:type="character" w:customStyle="1" w:styleId="NaslovChar">
    <w:name w:val="Naslov Char"/>
    <w:link w:val="Naslov"/>
    <w:uiPriority w:val="10"/>
    <w:rsid w:val="00164C71"/>
    <w:rPr>
      <w:rFonts w:ascii="Cambria" w:eastAsia="Times New Roman" w:hAnsi="Cambria" w:cs="Times New Roman"/>
      <w:spacing w:val="-10"/>
      <w:kern w:val="28"/>
      <w:sz w:val="56"/>
      <w:szCs w:val="56"/>
    </w:rPr>
  </w:style>
  <w:style w:type="paragraph" w:customStyle="1" w:styleId="explanatoryclause">
    <w:name w:val="explanatory_clause"/>
    <w:basedOn w:val="Normal"/>
    <w:rsid w:val="007A19C5"/>
    <w:pPr>
      <w:suppressAutoHyphens/>
      <w:spacing w:after="240" w:line="240" w:lineRule="auto"/>
      <w:ind w:left="738" w:right="-14" w:hanging="738"/>
    </w:pPr>
    <w:rPr>
      <w:rFonts w:ascii="Arial" w:eastAsia="Times New Roman" w:hAnsi="Arial"/>
      <w:szCs w:val="20"/>
      <w:lang w:val="en-US"/>
    </w:rPr>
  </w:style>
  <w:style w:type="paragraph" w:styleId="Uvuenotijeloteksta">
    <w:name w:val="Body Text Indent"/>
    <w:basedOn w:val="Normal"/>
    <w:link w:val="UvuenotijelotekstaChar"/>
    <w:uiPriority w:val="99"/>
    <w:semiHidden/>
    <w:unhideWhenUsed/>
    <w:rsid w:val="00CE0178"/>
    <w:pPr>
      <w:spacing w:after="120"/>
      <w:ind w:left="283"/>
    </w:pPr>
  </w:style>
  <w:style w:type="character" w:customStyle="1" w:styleId="UvuenotijelotekstaChar">
    <w:name w:val="Uvučeno tijelo teksta Char"/>
    <w:basedOn w:val="Zadanifontodlomka"/>
    <w:link w:val="Uvuenotijeloteksta"/>
    <w:uiPriority w:val="99"/>
    <w:semiHidden/>
    <w:rsid w:val="00CE0178"/>
  </w:style>
  <w:style w:type="paragraph" w:customStyle="1" w:styleId="t-9-8">
    <w:name w:val="t-9-8"/>
    <w:basedOn w:val="Normal"/>
    <w:rsid w:val="00626876"/>
    <w:pPr>
      <w:spacing w:before="100" w:beforeAutospacing="1" w:after="100" w:afterAutospacing="1" w:line="240" w:lineRule="auto"/>
    </w:pPr>
    <w:rPr>
      <w:rFonts w:ascii="Times New Roman" w:eastAsia="Times New Roman" w:hAnsi="Times New Roman"/>
      <w:szCs w:val="24"/>
    </w:rPr>
  </w:style>
  <w:style w:type="paragraph" w:styleId="Bezproreda">
    <w:name w:val="No Spacing"/>
    <w:link w:val="BezproredaChar"/>
    <w:uiPriority w:val="1"/>
    <w:qFormat/>
    <w:rsid w:val="00B415C9"/>
    <w:rPr>
      <w:sz w:val="22"/>
      <w:szCs w:val="22"/>
      <w:lang w:eastAsia="hr-HR"/>
    </w:rPr>
  </w:style>
  <w:style w:type="character" w:customStyle="1" w:styleId="BezproredaChar">
    <w:name w:val="Bez proreda Char"/>
    <w:link w:val="Bezproreda"/>
    <w:uiPriority w:val="1"/>
    <w:rsid w:val="00B415C9"/>
  </w:style>
  <w:style w:type="paragraph" w:customStyle="1" w:styleId="Default">
    <w:name w:val="Default"/>
    <w:rsid w:val="00DF44CF"/>
    <w:pPr>
      <w:autoSpaceDE w:val="0"/>
      <w:autoSpaceDN w:val="0"/>
      <w:adjustRightInd w:val="0"/>
    </w:pPr>
    <w:rPr>
      <w:rFonts w:ascii="Times New Roman" w:hAnsi="Times New Roman"/>
      <w:color w:val="000000"/>
      <w:sz w:val="24"/>
      <w:szCs w:val="24"/>
      <w:lang w:eastAsia="hr-HR"/>
    </w:rPr>
  </w:style>
  <w:style w:type="paragraph" w:customStyle="1" w:styleId="BodyTextBoldCenter14p">
    <w:name w:val="Body Text_Bold_Center_14p"/>
    <w:basedOn w:val="Tijeloteksta"/>
    <w:next w:val="Tijeloteksta"/>
    <w:link w:val="BodyTextBoldCenter14pChar"/>
    <w:uiPriority w:val="99"/>
    <w:rsid w:val="009C71F3"/>
    <w:pPr>
      <w:spacing w:before="120" w:after="120"/>
      <w:jc w:val="center"/>
    </w:pPr>
    <w:rPr>
      <w:rFonts w:ascii="Calibri" w:hAnsi="Calibri" w:cs="Calibri"/>
      <w:bCs/>
      <w:i w:val="0"/>
      <w:snapToGrid/>
      <w:sz w:val="28"/>
      <w:szCs w:val="28"/>
    </w:rPr>
  </w:style>
  <w:style w:type="character" w:customStyle="1" w:styleId="BodyTextBoldCenter14pChar">
    <w:name w:val="Body Text_Bold_Center_14p Char"/>
    <w:link w:val="BodyTextBoldCenter14p"/>
    <w:uiPriority w:val="99"/>
    <w:locked/>
    <w:rsid w:val="009C71F3"/>
    <w:rPr>
      <w:rFonts w:ascii="Calibri" w:eastAsia="Times New Roman" w:hAnsi="Calibri" w:cs="Calibri"/>
      <w:b/>
      <w:bCs/>
      <w:sz w:val="28"/>
      <w:szCs w:val="28"/>
      <w:lang w:eastAsia="en-US"/>
    </w:rPr>
  </w:style>
  <w:style w:type="paragraph" w:styleId="Sadraj1">
    <w:name w:val="toc 1"/>
    <w:basedOn w:val="Normal"/>
    <w:next w:val="Normal"/>
    <w:autoRedefine/>
    <w:uiPriority w:val="39"/>
    <w:unhideWhenUsed/>
    <w:rsid w:val="00646F3F"/>
    <w:pPr>
      <w:tabs>
        <w:tab w:val="left" w:pos="440"/>
        <w:tab w:val="right" w:leader="dot" w:pos="9060"/>
      </w:tabs>
      <w:spacing w:after="100"/>
    </w:pPr>
    <w:rPr>
      <w:b/>
      <w:noProof/>
      <w:sz w:val="20"/>
      <w:szCs w:val="20"/>
    </w:rPr>
  </w:style>
  <w:style w:type="paragraph" w:styleId="TOCNaslov">
    <w:name w:val="TOC Heading"/>
    <w:basedOn w:val="Naslov1"/>
    <w:next w:val="Normal"/>
    <w:uiPriority w:val="39"/>
    <w:qFormat/>
    <w:rsid w:val="00584A0B"/>
    <w:pPr>
      <w:outlineLvl w:val="9"/>
    </w:pPr>
  </w:style>
  <w:style w:type="paragraph" w:styleId="Sadraj2">
    <w:name w:val="toc 2"/>
    <w:basedOn w:val="Normal"/>
    <w:next w:val="Normal"/>
    <w:autoRedefine/>
    <w:uiPriority w:val="39"/>
    <w:unhideWhenUsed/>
    <w:rsid w:val="00D60F08"/>
    <w:pPr>
      <w:tabs>
        <w:tab w:val="left" w:pos="880"/>
        <w:tab w:val="right" w:leader="dot" w:pos="9060"/>
      </w:tabs>
      <w:spacing w:after="100" w:line="240" w:lineRule="auto"/>
    </w:pPr>
    <w:rPr>
      <w:lang w:val="en-US" w:eastAsia="ja-JP"/>
    </w:rPr>
  </w:style>
  <w:style w:type="paragraph" w:styleId="Sadraj3">
    <w:name w:val="toc 3"/>
    <w:basedOn w:val="Normal"/>
    <w:next w:val="Normal"/>
    <w:autoRedefine/>
    <w:uiPriority w:val="39"/>
    <w:unhideWhenUsed/>
    <w:rsid w:val="00687317"/>
    <w:pPr>
      <w:tabs>
        <w:tab w:val="left" w:pos="1320"/>
        <w:tab w:val="right" w:leader="dot" w:pos="9060"/>
      </w:tabs>
      <w:spacing w:after="100" w:line="240" w:lineRule="auto"/>
    </w:pPr>
    <w:rPr>
      <w:rFonts w:eastAsia="Times New Roman"/>
      <w:noProof/>
      <w:sz w:val="18"/>
      <w:szCs w:val="20"/>
      <w:lang w:eastAsia="sl-SI"/>
    </w:rPr>
  </w:style>
  <w:style w:type="character" w:customStyle="1" w:styleId="DeltaViewInsertion">
    <w:name w:val="DeltaView Insertion"/>
    <w:rsid w:val="00B00B62"/>
    <w:rPr>
      <w:b/>
      <w:i/>
      <w:spacing w:val="0"/>
    </w:rPr>
  </w:style>
  <w:style w:type="paragraph" w:customStyle="1" w:styleId="Tiret0">
    <w:name w:val="Tiret 0"/>
    <w:basedOn w:val="Normal"/>
    <w:rsid w:val="00B00B62"/>
    <w:pPr>
      <w:numPr>
        <w:numId w:val="4"/>
      </w:numPr>
      <w:spacing w:before="120" w:after="120" w:line="240" w:lineRule="auto"/>
    </w:pPr>
    <w:rPr>
      <w:rFonts w:ascii="Times New Roman" w:hAnsi="Times New Roman"/>
      <w:lang w:eastAsia="en-GB"/>
    </w:rPr>
  </w:style>
  <w:style w:type="paragraph" w:customStyle="1" w:styleId="Tiret1">
    <w:name w:val="Tiret 1"/>
    <w:basedOn w:val="Normal"/>
    <w:rsid w:val="00B00B62"/>
    <w:pPr>
      <w:numPr>
        <w:numId w:val="5"/>
      </w:numPr>
      <w:spacing w:before="120" w:after="120" w:line="240" w:lineRule="auto"/>
    </w:pPr>
    <w:rPr>
      <w:rFonts w:ascii="Times New Roman" w:hAnsi="Times New Roman"/>
      <w:lang w:eastAsia="en-GB"/>
    </w:rPr>
  </w:style>
  <w:style w:type="paragraph" w:customStyle="1" w:styleId="NumPar1">
    <w:name w:val="NumPar 1"/>
    <w:basedOn w:val="Normal"/>
    <w:next w:val="Normal"/>
    <w:rsid w:val="00B00B62"/>
    <w:pPr>
      <w:numPr>
        <w:numId w:val="6"/>
      </w:numPr>
      <w:spacing w:before="120" w:after="120" w:line="240" w:lineRule="auto"/>
    </w:pPr>
    <w:rPr>
      <w:rFonts w:ascii="Times New Roman" w:hAnsi="Times New Roman"/>
      <w:lang w:eastAsia="en-GB"/>
    </w:rPr>
  </w:style>
  <w:style w:type="paragraph" w:customStyle="1" w:styleId="NumPar2">
    <w:name w:val="NumPar 2"/>
    <w:basedOn w:val="Normal"/>
    <w:next w:val="Normal"/>
    <w:rsid w:val="00B00B62"/>
    <w:pPr>
      <w:numPr>
        <w:ilvl w:val="1"/>
        <w:numId w:val="6"/>
      </w:numPr>
      <w:spacing w:before="120" w:after="120" w:line="240" w:lineRule="auto"/>
    </w:pPr>
    <w:rPr>
      <w:rFonts w:ascii="Times New Roman" w:hAnsi="Times New Roman"/>
      <w:lang w:eastAsia="en-GB"/>
    </w:rPr>
  </w:style>
  <w:style w:type="paragraph" w:customStyle="1" w:styleId="NumPar3">
    <w:name w:val="NumPar 3"/>
    <w:basedOn w:val="Normal"/>
    <w:next w:val="Normal"/>
    <w:rsid w:val="00B00B62"/>
    <w:pPr>
      <w:numPr>
        <w:ilvl w:val="2"/>
        <w:numId w:val="6"/>
      </w:numPr>
      <w:spacing w:before="120" w:after="120" w:line="240" w:lineRule="auto"/>
    </w:pPr>
    <w:rPr>
      <w:rFonts w:ascii="Times New Roman" w:hAnsi="Times New Roman"/>
      <w:lang w:eastAsia="en-GB"/>
    </w:rPr>
  </w:style>
  <w:style w:type="paragraph" w:customStyle="1" w:styleId="NumPar4">
    <w:name w:val="NumPar 4"/>
    <w:basedOn w:val="Normal"/>
    <w:next w:val="Normal"/>
    <w:rsid w:val="00B00B62"/>
    <w:pPr>
      <w:numPr>
        <w:ilvl w:val="3"/>
        <w:numId w:val="6"/>
      </w:numPr>
      <w:spacing w:before="120" w:after="120" w:line="240" w:lineRule="auto"/>
    </w:pPr>
    <w:rPr>
      <w:rFonts w:ascii="Times New Roman" w:hAnsi="Times New Roman"/>
      <w:lang w:eastAsia="en-GB"/>
    </w:rPr>
  </w:style>
  <w:style w:type="paragraph" w:customStyle="1" w:styleId="default0">
    <w:name w:val="default"/>
    <w:basedOn w:val="Normal"/>
    <w:rsid w:val="00BE43C5"/>
    <w:pPr>
      <w:autoSpaceDE w:val="0"/>
      <w:autoSpaceDN w:val="0"/>
      <w:spacing w:after="0" w:line="240" w:lineRule="auto"/>
    </w:pPr>
    <w:rPr>
      <w:rFonts w:ascii="Tahoma" w:hAnsi="Tahoma" w:cs="Tahoma"/>
      <w:color w:val="000000"/>
      <w:szCs w:val="24"/>
    </w:rPr>
  </w:style>
  <w:style w:type="character" w:customStyle="1" w:styleId="Naslov9Char">
    <w:name w:val="Naslov 9 Char"/>
    <w:link w:val="Naslov9"/>
    <w:uiPriority w:val="9"/>
    <w:semiHidden/>
    <w:rsid w:val="00457A26"/>
    <w:rPr>
      <w:rFonts w:ascii="Cambria" w:eastAsia="Times New Roman" w:hAnsi="Cambria" w:cs="Times New Roman"/>
      <w:i/>
      <w:iCs/>
      <w:color w:val="272727"/>
      <w:sz w:val="21"/>
      <w:szCs w:val="21"/>
    </w:rPr>
  </w:style>
  <w:style w:type="character" w:customStyle="1" w:styleId="ListParagraphChar">
    <w:name w:val="List Paragraph Char"/>
    <w:aliases w:val="heading 1 Char,Heading 12 Char,naslov 1 Char,Naslov 12 Char,Graf Char,Paragraph Char,List Paragraph Red Char,lp1 Char,TG lista Char,Paragraphe de liste PBLH Char,Graph &amp; Table tite Char,Normal bullet 2 Char,Bullet list Char,2 Char"/>
    <w:link w:val="ListParagraph2"/>
    <w:uiPriority w:val="34"/>
    <w:qFormat/>
    <w:locked/>
    <w:rsid w:val="00CB2104"/>
  </w:style>
  <w:style w:type="table" w:customStyle="1" w:styleId="GridTable5Dark-Accent51">
    <w:name w:val="Grid Table 5 Dark - Accent 51"/>
    <w:basedOn w:val="Obinatablica"/>
    <w:uiPriority w:val="50"/>
    <w:rsid w:val="002505A8"/>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Stil3">
    <w:name w:val="Stil3"/>
    <w:basedOn w:val="Normal"/>
    <w:next w:val="Normal"/>
    <w:link w:val="Stil3Char"/>
    <w:rsid w:val="00164C71"/>
    <w:pPr>
      <w:numPr>
        <w:numId w:val="9"/>
      </w:numPr>
      <w:spacing w:after="0" w:line="360" w:lineRule="auto"/>
      <w:ind w:left="360"/>
    </w:pPr>
    <w:rPr>
      <w:rFonts w:eastAsia="Times New Roman"/>
      <w:b/>
      <w:caps/>
      <w:color w:val="1F497D"/>
      <w:szCs w:val="20"/>
      <w:lang w:eastAsia="en-US"/>
    </w:rPr>
  </w:style>
  <w:style w:type="character" w:customStyle="1" w:styleId="Stil3Char">
    <w:name w:val="Stil3 Char"/>
    <w:link w:val="Stil3"/>
    <w:rsid w:val="00164C71"/>
    <w:rPr>
      <w:rFonts w:eastAsia="Times New Roman"/>
      <w:b/>
      <w:caps/>
      <w:color w:val="1F497D"/>
      <w:sz w:val="22"/>
    </w:rPr>
  </w:style>
  <w:style w:type="table" w:customStyle="1" w:styleId="Reetkatablice1">
    <w:name w:val="Rešetka tablice1"/>
    <w:basedOn w:val="Obinatablica"/>
    <w:next w:val="Reetkatablice"/>
    <w:uiPriority w:val="39"/>
    <w:rsid w:val="00051CF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4">
    <w:name w:val="Stil4"/>
    <w:basedOn w:val="Normal"/>
    <w:link w:val="Stil4Char"/>
    <w:rsid w:val="00BE095A"/>
    <w:pPr>
      <w:spacing w:after="0" w:line="240" w:lineRule="auto"/>
    </w:pPr>
    <w:rPr>
      <w:rFonts w:eastAsia="Times New Roman"/>
      <w:sz w:val="20"/>
      <w:szCs w:val="24"/>
    </w:rPr>
  </w:style>
  <w:style w:type="character" w:customStyle="1" w:styleId="Stil4Char">
    <w:name w:val="Stil4 Char"/>
    <w:link w:val="Stil4"/>
    <w:rsid w:val="00BE095A"/>
    <w:rPr>
      <w:rFonts w:ascii="Calibri" w:eastAsia="Times New Roman" w:hAnsi="Calibri" w:cs="Times New Roman"/>
      <w:sz w:val="20"/>
      <w:szCs w:val="24"/>
    </w:rPr>
  </w:style>
  <w:style w:type="table" w:customStyle="1" w:styleId="TableGrid">
    <w:name w:val="TableGrid"/>
    <w:rsid w:val="00BE28BF"/>
    <w:rPr>
      <w:sz w:val="22"/>
      <w:szCs w:val="22"/>
      <w:lang w:eastAsia="hr-HR"/>
    </w:rPr>
    <w:tblPr>
      <w:tblCellMar>
        <w:top w:w="0" w:type="dxa"/>
        <w:left w:w="0" w:type="dxa"/>
        <w:bottom w:w="0" w:type="dxa"/>
        <w:right w:w="0" w:type="dxa"/>
      </w:tblCellMar>
    </w:tblPr>
  </w:style>
  <w:style w:type="numbering" w:customStyle="1" w:styleId="Stil1">
    <w:name w:val="Stil1"/>
    <w:uiPriority w:val="99"/>
    <w:rsid w:val="004B10DF"/>
    <w:pPr>
      <w:numPr>
        <w:numId w:val="8"/>
      </w:numPr>
    </w:pPr>
  </w:style>
  <w:style w:type="paragraph" w:styleId="Podnaslov">
    <w:name w:val="Subtitle"/>
    <w:basedOn w:val="Normal"/>
    <w:next w:val="Normal"/>
    <w:link w:val="PodnaslovChar"/>
    <w:uiPriority w:val="11"/>
    <w:qFormat/>
    <w:rsid w:val="00164C71"/>
    <w:pPr>
      <w:numPr>
        <w:ilvl w:val="1"/>
      </w:numPr>
    </w:pPr>
    <w:rPr>
      <w:rFonts w:eastAsia="Times New Roman"/>
      <w:color w:val="5A5A5A"/>
      <w:spacing w:val="15"/>
    </w:rPr>
  </w:style>
  <w:style w:type="character" w:customStyle="1" w:styleId="PodnaslovChar">
    <w:name w:val="Podnaslov Char"/>
    <w:link w:val="Podnaslov"/>
    <w:uiPriority w:val="11"/>
    <w:rsid w:val="00164C71"/>
    <w:rPr>
      <w:rFonts w:eastAsia="Times New Roman"/>
      <w:color w:val="5A5A5A"/>
      <w:spacing w:val="15"/>
    </w:rPr>
  </w:style>
  <w:style w:type="table" w:customStyle="1" w:styleId="TableGrid1">
    <w:name w:val="TableGrid1"/>
    <w:rsid w:val="009E0C00"/>
    <w:rPr>
      <w:rFonts w:eastAsia="Times New Roman"/>
      <w:sz w:val="22"/>
      <w:szCs w:val="22"/>
      <w:lang w:eastAsia="hr-HR"/>
    </w:rPr>
    <w:tblPr>
      <w:tblCellMar>
        <w:top w:w="0" w:type="dxa"/>
        <w:left w:w="0" w:type="dxa"/>
        <w:bottom w:w="0" w:type="dxa"/>
        <w:right w:w="0" w:type="dxa"/>
      </w:tblCellMar>
    </w:tblPr>
  </w:style>
  <w:style w:type="paragraph" w:styleId="Sadraj4">
    <w:name w:val="toc 4"/>
    <w:basedOn w:val="Normal"/>
    <w:next w:val="Normal"/>
    <w:autoRedefine/>
    <w:uiPriority w:val="39"/>
    <w:unhideWhenUsed/>
    <w:rsid w:val="00DE2591"/>
    <w:pPr>
      <w:spacing w:after="100"/>
      <w:ind w:left="660"/>
    </w:pPr>
    <w:rPr>
      <w:rFonts w:eastAsia="Times New Roman"/>
    </w:rPr>
  </w:style>
  <w:style w:type="paragraph" w:styleId="Sadraj5">
    <w:name w:val="toc 5"/>
    <w:basedOn w:val="Normal"/>
    <w:next w:val="Normal"/>
    <w:autoRedefine/>
    <w:uiPriority w:val="39"/>
    <w:unhideWhenUsed/>
    <w:rsid w:val="00DE2591"/>
    <w:pPr>
      <w:spacing w:after="100"/>
      <w:ind w:left="880"/>
    </w:pPr>
    <w:rPr>
      <w:rFonts w:eastAsia="Times New Roman"/>
    </w:rPr>
  </w:style>
  <w:style w:type="paragraph" w:styleId="Sadraj6">
    <w:name w:val="toc 6"/>
    <w:basedOn w:val="Normal"/>
    <w:next w:val="Normal"/>
    <w:autoRedefine/>
    <w:uiPriority w:val="39"/>
    <w:unhideWhenUsed/>
    <w:rsid w:val="00DE2591"/>
    <w:pPr>
      <w:spacing w:after="100"/>
      <w:ind w:left="1100"/>
    </w:pPr>
    <w:rPr>
      <w:rFonts w:eastAsia="Times New Roman"/>
    </w:rPr>
  </w:style>
  <w:style w:type="paragraph" w:styleId="Sadraj7">
    <w:name w:val="toc 7"/>
    <w:basedOn w:val="Normal"/>
    <w:next w:val="Normal"/>
    <w:autoRedefine/>
    <w:uiPriority w:val="39"/>
    <w:unhideWhenUsed/>
    <w:rsid w:val="00DE2591"/>
    <w:pPr>
      <w:spacing w:after="100"/>
      <w:ind w:left="1320"/>
    </w:pPr>
    <w:rPr>
      <w:rFonts w:eastAsia="Times New Roman"/>
    </w:rPr>
  </w:style>
  <w:style w:type="paragraph" w:styleId="Sadraj8">
    <w:name w:val="toc 8"/>
    <w:basedOn w:val="Normal"/>
    <w:next w:val="Normal"/>
    <w:autoRedefine/>
    <w:uiPriority w:val="39"/>
    <w:unhideWhenUsed/>
    <w:rsid w:val="00DE2591"/>
    <w:pPr>
      <w:spacing w:after="100"/>
      <w:ind w:left="1540"/>
    </w:pPr>
    <w:rPr>
      <w:rFonts w:eastAsia="Times New Roman"/>
    </w:rPr>
  </w:style>
  <w:style w:type="paragraph" w:styleId="Sadraj9">
    <w:name w:val="toc 9"/>
    <w:basedOn w:val="Normal"/>
    <w:next w:val="Normal"/>
    <w:autoRedefine/>
    <w:uiPriority w:val="39"/>
    <w:unhideWhenUsed/>
    <w:rsid w:val="00DE2591"/>
    <w:pPr>
      <w:spacing w:after="100"/>
      <w:ind w:left="1760"/>
    </w:pPr>
    <w:rPr>
      <w:rFonts w:eastAsia="Times New Roman"/>
    </w:rPr>
  </w:style>
  <w:style w:type="paragraph" w:customStyle="1" w:styleId="Standard">
    <w:name w:val="Standard"/>
    <w:rsid w:val="00FB49FE"/>
    <w:pPr>
      <w:widowControl w:val="0"/>
      <w:suppressAutoHyphens/>
    </w:pPr>
    <w:rPr>
      <w:rFonts w:ascii="Times New Roman" w:eastAsia="Lucida Sans Unicode" w:hAnsi="Times New Roman" w:cs="Tahoma"/>
      <w:color w:val="000000"/>
      <w:sz w:val="24"/>
      <w:szCs w:val="24"/>
      <w:lang w:eastAsia="hr-HR"/>
    </w:rPr>
  </w:style>
  <w:style w:type="character" w:styleId="SlijeenaHiperveza">
    <w:name w:val="FollowedHyperlink"/>
    <w:uiPriority w:val="99"/>
    <w:semiHidden/>
    <w:unhideWhenUsed/>
    <w:rsid w:val="003E5488"/>
    <w:rPr>
      <w:color w:val="800080"/>
      <w:u w:val="single"/>
    </w:rPr>
  </w:style>
  <w:style w:type="paragraph" w:styleId="Odlomakpopisa">
    <w:name w:val="List Paragraph"/>
    <w:aliases w:val="List Paragraph1,List Paragraph Char Char Char,List Paragraph Char Char,2,Ha"/>
    <w:basedOn w:val="Normal"/>
    <w:uiPriority w:val="34"/>
    <w:qFormat/>
    <w:rsid w:val="00A46EA5"/>
    <w:pPr>
      <w:spacing w:after="200" w:line="276" w:lineRule="auto"/>
      <w:ind w:left="720"/>
      <w:contextualSpacing/>
    </w:pPr>
    <w:rPr>
      <w:rFonts w:ascii="Times New Roman" w:eastAsia="Times New Roman" w:hAnsi="Times New Roman"/>
    </w:rPr>
  </w:style>
  <w:style w:type="character" w:customStyle="1" w:styleId="UnresolvedMention">
    <w:name w:val="Unresolved Mention"/>
    <w:basedOn w:val="Zadanifontodlomka"/>
    <w:uiPriority w:val="99"/>
    <w:semiHidden/>
    <w:unhideWhenUsed/>
    <w:rsid w:val="00654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
      <w:bodyDiv w:val="1"/>
      <w:marLeft w:val="0"/>
      <w:marRight w:val="0"/>
      <w:marTop w:val="0"/>
      <w:marBottom w:val="0"/>
      <w:divBdr>
        <w:top w:val="none" w:sz="0" w:space="0" w:color="auto"/>
        <w:left w:val="none" w:sz="0" w:space="0" w:color="auto"/>
        <w:bottom w:val="none" w:sz="0" w:space="0" w:color="auto"/>
        <w:right w:val="none" w:sz="0" w:space="0" w:color="auto"/>
      </w:divBdr>
      <w:divsChild>
        <w:div w:id="1760562650">
          <w:marLeft w:val="0"/>
          <w:marRight w:val="0"/>
          <w:marTop w:val="0"/>
          <w:marBottom w:val="0"/>
          <w:divBdr>
            <w:top w:val="none" w:sz="0" w:space="0" w:color="auto"/>
            <w:left w:val="none" w:sz="0" w:space="0" w:color="auto"/>
            <w:bottom w:val="none" w:sz="0" w:space="0" w:color="auto"/>
            <w:right w:val="none" w:sz="0" w:space="0" w:color="auto"/>
          </w:divBdr>
          <w:divsChild>
            <w:div w:id="1700470132">
              <w:marLeft w:val="0"/>
              <w:marRight w:val="0"/>
              <w:marTop w:val="0"/>
              <w:marBottom w:val="0"/>
              <w:divBdr>
                <w:top w:val="none" w:sz="0" w:space="0" w:color="auto"/>
                <w:left w:val="none" w:sz="0" w:space="0" w:color="auto"/>
                <w:bottom w:val="none" w:sz="0" w:space="0" w:color="auto"/>
                <w:right w:val="none" w:sz="0" w:space="0" w:color="auto"/>
              </w:divBdr>
              <w:divsChild>
                <w:div w:id="1271202715">
                  <w:marLeft w:val="0"/>
                  <w:marRight w:val="0"/>
                  <w:marTop w:val="0"/>
                  <w:marBottom w:val="0"/>
                  <w:divBdr>
                    <w:top w:val="none" w:sz="0" w:space="0" w:color="auto"/>
                    <w:left w:val="none" w:sz="0" w:space="0" w:color="auto"/>
                    <w:bottom w:val="none" w:sz="0" w:space="0" w:color="auto"/>
                    <w:right w:val="none" w:sz="0" w:space="0" w:color="auto"/>
                  </w:divBdr>
                  <w:divsChild>
                    <w:div w:id="18658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3">
      <w:bodyDiv w:val="1"/>
      <w:marLeft w:val="0"/>
      <w:marRight w:val="0"/>
      <w:marTop w:val="0"/>
      <w:marBottom w:val="0"/>
      <w:divBdr>
        <w:top w:val="none" w:sz="0" w:space="0" w:color="auto"/>
        <w:left w:val="none" w:sz="0" w:space="0" w:color="auto"/>
        <w:bottom w:val="none" w:sz="0" w:space="0" w:color="auto"/>
        <w:right w:val="none" w:sz="0" w:space="0" w:color="auto"/>
      </w:divBdr>
      <w:divsChild>
        <w:div w:id="792793709">
          <w:marLeft w:val="0"/>
          <w:marRight w:val="0"/>
          <w:marTop w:val="0"/>
          <w:marBottom w:val="0"/>
          <w:divBdr>
            <w:top w:val="none" w:sz="0" w:space="0" w:color="auto"/>
            <w:left w:val="none" w:sz="0" w:space="0" w:color="auto"/>
            <w:bottom w:val="none" w:sz="0" w:space="0" w:color="auto"/>
            <w:right w:val="none" w:sz="0" w:space="0" w:color="auto"/>
          </w:divBdr>
          <w:divsChild>
            <w:div w:id="557328108">
              <w:marLeft w:val="0"/>
              <w:marRight w:val="0"/>
              <w:marTop w:val="0"/>
              <w:marBottom w:val="0"/>
              <w:divBdr>
                <w:top w:val="none" w:sz="0" w:space="0" w:color="auto"/>
                <w:left w:val="none" w:sz="0" w:space="0" w:color="auto"/>
                <w:bottom w:val="none" w:sz="0" w:space="0" w:color="auto"/>
                <w:right w:val="none" w:sz="0" w:space="0" w:color="auto"/>
              </w:divBdr>
              <w:divsChild>
                <w:div w:id="1768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72">
      <w:bodyDiv w:val="1"/>
      <w:marLeft w:val="0"/>
      <w:marRight w:val="0"/>
      <w:marTop w:val="0"/>
      <w:marBottom w:val="0"/>
      <w:divBdr>
        <w:top w:val="none" w:sz="0" w:space="0" w:color="auto"/>
        <w:left w:val="none" w:sz="0" w:space="0" w:color="auto"/>
        <w:bottom w:val="none" w:sz="0" w:space="0" w:color="auto"/>
        <w:right w:val="none" w:sz="0" w:space="0" w:color="auto"/>
      </w:divBdr>
      <w:divsChild>
        <w:div w:id="773935970">
          <w:marLeft w:val="0"/>
          <w:marRight w:val="0"/>
          <w:marTop w:val="0"/>
          <w:marBottom w:val="0"/>
          <w:divBdr>
            <w:top w:val="none" w:sz="0" w:space="0" w:color="auto"/>
            <w:left w:val="none" w:sz="0" w:space="0" w:color="auto"/>
            <w:bottom w:val="none" w:sz="0" w:space="0" w:color="auto"/>
            <w:right w:val="none" w:sz="0" w:space="0" w:color="auto"/>
          </w:divBdr>
          <w:divsChild>
            <w:div w:id="1779715445">
              <w:marLeft w:val="0"/>
              <w:marRight w:val="0"/>
              <w:marTop w:val="0"/>
              <w:marBottom w:val="0"/>
              <w:divBdr>
                <w:top w:val="none" w:sz="0" w:space="0" w:color="auto"/>
                <w:left w:val="none" w:sz="0" w:space="0" w:color="auto"/>
                <w:bottom w:val="none" w:sz="0" w:space="0" w:color="auto"/>
                <w:right w:val="none" w:sz="0" w:space="0" w:color="auto"/>
              </w:divBdr>
              <w:divsChild>
                <w:div w:id="18046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385">
      <w:bodyDiv w:val="1"/>
      <w:marLeft w:val="0"/>
      <w:marRight w:val="0"/>
      <w:marTop w:val="0"/>
      <w:marBottom w:val="0"/>
      <w:divBdr>
        <w:top w:val="none" w:sz="0" w:space="0" w:color="auto"/>
        <w:left w:val="none" w:sz="0" w:space="0" w:color="auto"/>
        <w:bottom w:val="none" w:sz="0" w:space="0" w:color="auto"/>
        <w:right w:val="none" w:sz="0" w:space="0" w:color="auto"/>
      </w:divBdr>
    </w:div>
    <w:div w:id="23557442">
      <w:bodyDiv w:val="1"/>
      <w:marLeft w:val="0"/>
      <w:marRight w:val="0"/>
      <w:marTop w:val="0"/>
      <w:marBottom w:val="0"/>
      <w:divBdr>
        <w:top w:val="none" w:sz="0" w:space="0" w:color="auto"/>
        <w:left w:val="none" w:sz="0" w:space="0" w:color="auto"/>
        <w:bottom w:val="none" w:sz="0" w:space="0" w:color="auto"/>
        <w:right w:val="none" w:sz="0" w:space="0" w:color="auto"/>
      </w:divBdr>
    </w:div>
    <w:div w:id="25064708">
      <w:bodyDiv w:val="1"/>
      <w:marLeft w:val="0"/>
      <w:marRight w:val="0"/>
      <w:marTop w:val="0"/>
      <w:marBottom w:val="0"/>
      <w:divBdr>
        <w:top w:val="none" w:sz="0" w:space="0" w:color="auto"/>
        <w:left w:val="none" w:sz="0" w:space="0" w:color="auto"/>
        <w:bottom w:val="none" w:sz="0" w:space="0" w:color="auto"/>
        <w:right w:val="none" w:sz="0" w:space="0" w:color="auto"/>
      </w:divBdr>
      <w:divsChild>
        <w:div w:id="633218945">
          <w:marLeft w:val="0"/>
          <w:marRight w:val="0"/>
          <w:marTop w:val="0"/>
          <w:marBottom w:val="0"/>
          <w:divBdr>
            <w:top w:val="none" w:sz="0" w:space="0" w:color="auto"/>
            <w:left w:val="none" w:sz="0" w:space="0" w:color="auto"/>
            <w:bottom w:val="none" w:sz="0" w:space="0" w:color="auto"/>
            <w:right w:val="none" w:sz="0" w:space="0" w:color="auto"/>
          </w:divBdr>
          <w:divsChild>
            <w:div w:id="1484153884">
              <w:marLeft w:val="0"/>
              <w:marRight w:val="0"/>
              <w:marTop w:val="0"/>
              <w:marBottom w:val="0"/>
              <w:divBdr>
                <w:top w:val="none" w:sz="0" w:space="0" w:color="auto"/>
                <w:left w:val="none" w:sz="0" w:space="0" w:color="auto"/>
                <w:bottom w:val="none" w:sz="0" w:space="0" w:color="auto"/>
                <w:right w:val="none" w:sz="0" w:space="0" w:color="auto"/>
              </w:divBdr>
              <w:divsChild>
                <w:div w:id="18983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848">
      <w:bodyDiv w:val="1"/>
      <w:marLeft w:val="0"/>
      <w:marRight w:val="0"/>
      <w:marTop w:val="0"/>
      <w:marBottom w:val="0"/>
      <w:divBdr>
        <w:top w:val="none" w:sz="0" w:space="0" w:color="auto"/>
        <w:left w:val="none" w:sz="0" w:space="0" w:color="auto"/>
        <w:bottom w:val="none" w:sz="0" w:space="0" w:color="auto"/>
        <w:right w:val="none" w:sz="0" w:space="0" w:color="auto"/>
      </w:divBdr>
      <w:divsChild>
        <w:div w:id="519205259">
          <w:marLeft w:val="0"/>
          <w:marRight w:val="0"/>
          <w:marTop w:val="0"/>
          <w:marBottom w:val="0"/>
          <w:divBdr>
            <w:top w:val="none" w:sz="0" w:space="0" w:color="auto"/>
            <w:left w:val="none" w:sz="0" w:space="0" w:color="auto"/>
            <w:bottom w:val="none" w:sz="0" w:space="0" w:color="auto"/>
            <w:right w:val="none" w:sz="0" w:space="0" w:color="auto"/>
          </w:divBdr>
          <w:divsChild>
            <w:div w:id="541943032">
              <w:marLeft w:val="0"/>
              <w:marRight w:val="0"/>
              <w:marTop w:val="0"/>
              <w:marBottom w:val="0"/>
              <w:divBdr>
                <w:top w:val="none" w:sz="0" w:space="0" w:color="auto"/>
                <w:left w:val="none" w:sz="0" w:space="0" w:color="auto"/>
                <w:bottom w:val="none" w:sz="0" w:space="0" w:color="auto"/>
                <w:right w:val="none" w:sz="0" w:space="0" w:color="auto"/>
              </w:divBdr>
              <w:divsChild>
                <w:div w:id="17029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1842">
      <w:bodyDiv w:val="1"/>
      <w:marLeft w:val="0"/>
      <w:marRight w:val="0"/>
      <w:marTop w:val="0"/>
      <w:marBottom w:val="0"/>
      <w:divBdr>
        <w:top w:val="none" w:sz="0" w:space="0" w:color="auto"/>
        <w:left w:val="none" w:sz="0" w:space="0" w:color="auto"/>
        <w:bottom w:val="none" w:sz="0" w:space="0" w:color="auto"/>
        <w:right w:val="none" w:sz="0" w:space="0" w:color="auto"/>
      </w:divBdr>
      <w:divsChild>
        <w:div w:id="1921987454">
          <w:marLeft w:val="0"/>
          <w:marRight w:val="0"/>
          <w:marTop w:val="0"/>
          <w:marBottom w:val="0"/>
          <w:divBdr>
            <w:top w:val="none" w:sz="0" w:space="0" w:color="auto"/>
            <w:left w:val="none" w:sz="0" w:space="0" w:color="auto"/>
            <w:bottom w:val="none" w:sz="0" w:space="0" w:color="auto"/>
            <w:right w:val="none" w:sz="0" w:space="0" w:color="auto"/>
          </w:divBdr>
          <w:divsChild>
            <w:div w:id="1582374523">
              <w:marLeft w:val="0"/>
              <w:marRight w:val="0"/>
              <w:marTop w:val="0"/>
              <w:marBottom w:val="0"/>
              <w:divBdr>
                <w:top w:val="none" w:sz="0" w:space="0" w:color="auto"/>
                <w:left w:val="none" w:sz="0" w:space="0" w:color="auto"/>
                <w:bottom w:val="none" w:sz="0" w:space="0" w:color="auto"/>
                <w:right w:val="none" w:sz="0" w:space="0" w:color="auto"/>
              </w:divBdr>
              <w:divsChild>
                <w:div w:id="13471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6269">
      <w:bodyDiv w:val="1"/>
      <w:marLeft w:val="0"/>
      <w:marRight w:val="0"/>
      <w:marTop w:val="0"/>
      <w:marBottom w:val="0"/>
      <w:divBdr>
        <w:top w:val="none" w:sz="0" w:space="0" w:color="auto"/>
        <w:left w:val="none" w:sz="0" w:space="0" w:color="auto"/>
        <w:bottom w:val="none" w:sz="0" w:space="0" w:color="auto"/>
        <w:right w:val="none" w:sz="0" w:space="0" w:color="auto"/>
      </w:divBdr>
      <w:divsChild>
        <w:div w:id="2100906389">
          <w:marLeft w:val="0"/>
          <w:marRight w:val="0"/>
          <w:marTop w:val="0"/>
          <w:marBottom w:val="0"/>
          <w:divBdr>
            <w:top w:val="none" w:sz="0" w:space="0" w:color="auto"/>
            <w:left w:val="none" w:sz="0" w:space="0" w:color="auto"/>
            <w:bottom w:val="none" w:sz="0" w:space="0" w:color="auto"/>
            <w:right w:val="none" w:sz="0" w:space="0" w:color="auto"/>
          </w:divBdr>
          <w:divsChild>
            <w:div w:id="2003973320">
              <w:marLeft w:val="0"/>
              <w:marRight w:val="0"/>
              <w:marTop w:val="0"/>
              <w:marBottom w:val="0"/>
              <w:divBdr>
                <w:top w:val="none" w:sz="0" w:space="0" w:color="auto"/>
                <w:left w:val="none" w:sz="0" w:space="0" w:color="auto"/>
                <w:bottom w:val="none" w:sz="0" w:space="0" w:color="auto"/>
                <w:right w:val="none" w:sz="0" w:space="0" w:color="auto"/>
              </w:divBdr>
              <w:divsChild>
                <w:div w:id="1478231387">
                  <w:marLeft w:val="0"/>
                  <w:marRight w:val="0"/>
                  <w:marTop w:val="0"/>
                  <w:marBottom w:val="0"/>
                  <w:divBdr>
                    <w:top w:val="none" w:sz="0" w:space="0" w:color="auto"/>
                    <w:left w:val="none" w:sz="0" w:space="0" w:color="auto"/>
                    <w:bottom w:val="none" w:sz="0" w:space="0" w:color="auto"/>
                    <w:right w:val="none" w:sz="0" w:space="0" w:color="auto"/>
                  </w:divBdr>
                  <w:divsChild>
                    <w:div w:id="19017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6758">
      <w:bodyDiv w:val="1"/>
      <w:marLeft w:val="0"/>
      <w:marRight w:val="0"/>
      <w:marTop w:val="0"/>
      <w:marBottom w:val="0"/>
      <w:divBdr>
        <w:top w:val="none" w:sz="0" w:space="0" w:color="auto"/>
        <w:left w:val="none" w:sz="0" w:space="0" w:color="auto"/>
        <w:bottom w:val="none" w:sz="0" w:space="0" w:color="auto"/>
        <w:right w:val="none" w:sz="0" w:space="0" w:color="auto"/>
      </w:divBdr>
      <w:divsChild>
        <w:div w:id="1987784564">
          <w:marLeft w:val="0"/>
          <w:marRight w:val="0"/>
          <w:marTop w:val="0"/>
          <w:marBottom w:val="0"/>
          <w:divBdr>
            <w:top w:val="none" w:sz="0" w:space="0" w:color="auto"/>
            <w:left w:val="none" w:sz="0" w:space="0" w:color="auto"/>
            <w:bottom w:val="none" w:sz="0" w:space="0" w:color="auto"/>
            <w:right w:val="none" w:sz="0" w:space="0" w:color="auto"/>
          </w:divBdr>
          <w:divsChild>
            <w:div w:id="1395086815">
              <w:marLeft w:val="0"/>
              <w:marRight w:val="0"/>
              <w:marTop w:val="0"/>
              <w:marBottom w:val="0"/>
              <w:divBdr>
                <w:top w:val="none" w:sz="0" w:space="0" w:color="auto"/>
                <w:left w:val="none" w:sz="0" w:space="0" w:color="auto"/>
                <w:bottom w:val="none" w:sz="0" w:space="0" w:color="auto"/>
                <w:right w:val="none" w:sz="0" w:space="0" w:color="auto"/>
              </w:divBdr>
              <w:divsChild>
                <w:div w:id="452677049">
                  <w:marLeft w:val="0"/>
                  <w:marRight w:val="0"/>
                  <w:marTop w:val="0"/>
                  <w:marBottom w:val="0"/>
                  <w:divBdr>
                    <w:top w:val="none" w:sz="0" w:space="0" w:color="auto"/>
                    <w:left w:val="none" w:sz="0" w:space="0" w:color="auto"/>
                    <w:bottom w:val="none" w:sz="0" w:space="0" w:color="auto"/>
                    <w:right w:val="none" w:sz="0" w:space="0" w:color="auto"/>
                  </w:divBdr>
                  <w:divsChild>
                    <w:div w:id="9388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3469">
      <w:bodyDiv w:val="1"/>
      <w:marLeft w:val="0"/>
      <w:marRight w:val="0"/>
      <w:marTop w:val="0"/>
      <w:marBottom w:val="0"/>
      <w:divBdr>
        <w:top w:val="none" w:sz="0" w:space="0" w:color="auto"/>
        <w:left w:val="none" w:sz="0" w:space="0" w:color="auto"/>
        <w:bottom w:val="none" w:sz="0" w:space="0" w:color="auto"/>
        <w:right w:val="none" w:sz="0" w:space="0" w:color="auto"/>
      </w:divBdr>
      <w:divsChild>
        <w:div w:id="176191056">
          <w:marLeft w:val="0"/>
          <w:marRight w:val="0"/>
          <w:marTop w:val="0"/>
          <w:marBottom w:val="0"/>
          <w:divBdr>
            <w:top w:val="none" w:sz="0" w:space="0" w:color="auto"/>
            <w:left w:val="none" w:sz="0" w:space="0" w:color="auto"/>
            <w:bottom w:val="none" w:sz="0" w:space="0" w:color="auto"/>
            <w:right w:val="none" w:sz="0" w:space="0" w:color="auto"/>
          </w:divBdr>
          <w:divsChild>
            <w:div w:id="340548238">
              <w:marLeft w:val="0"/>
              <w:marRight w:val="0"/>
              <w:marTop w:val="0"/>
              <w:marBottom w:val="0"/>
              <w:divBdr>
                <w:top w:val="none" w:sz="0" w:space="0" w:color="auto"/>
                <w:left w:val="none" w:sz="0" w:space="0" w:color="auto"/>
                <w:bottom w:val="none" w:sz="0" w:space="0" w:color="auto"/>
                <w:right w:val="none" w:sz="0" w:space="0" w:color="auto"/>
              </w:divBdr>
              <w:divsChild>
                <w:div w:id="964233684">
                  <w:marLeft w:val="0"/>
                  <w:marRight w:val="0"/>
                  <w:marTop w:val="0"/>
                  <w:marBottom w:val="0"/>
                  <w:divBdr>
                    <w:top w:val="none" w:sz="0" w:space="0" w:color="auto"/>
                    <w:left w:val="none" w:sz="0" w:space="0" w:color="auto"/>
                    <w:bottom w:val="none" w:sz="0" w:space="0" w:color="auto"/>
                    <w:right w:val="none" w:sz="0" w:space="0" w:color="auto"/>
                  </w:divBdr>
                  <w:divsChild>
                    <w:div w:id="19257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39562">
      <w:bodyDiv w:val="1"/>
      <w:marLeft w:val="0"/>
      <w:marRight w:val="0"/>
      <w:marTop w:val="0"/>
      <w:marBottom w:val="0"/>
      <w:divBdr>
        <w:top w:val="none" w:sz="0" w:space="0" w:color="auto"/>
        <w:left w:val="none" w:sz="0" w:space="0" w:color="auto"/>
        <w:bottom w:val="none" w:sz="0" w:space="0" w:color="auto"/>
        <w:right w:val="none" w:sz="0" w:space="0" w:color="auto"/>
      </w:divBdr>
    </w:div>
    <w:div w:id="58752095">
      <w:bodyDiv w:val="1"/>
      <w:marLeft w:val="0"/>
      <w:marRight w:val="0"/>
      <w:marTop w:val="0"/>
      <w:marBottom w:val="0"/>
      <w:divBdr>
        <w:top w:val="none" w:sz="0" w:space="0" w:color="auto"/>
        <w:left w:val="none" w:sz="0" w:space="0" w:color="auto"/>
        <w:bottom w:val="none" w:sz="0" w:space="0" w:color="auto"/>
        <w:right w:val="none" w:sz="0" w:space="0" w:color="auto"/>
      </w:divBdr>
    </w:div>
    <w:div w:id="58752243">
      <w:bodyDiv w:val="1"/>
      <w:marLeft w:val="0"/>
      <w:marRight w:val="0"/>
      <w:marTop w:val="0"/>
      <w:marBottom w:val="0"/>
      <w:divBdr>
        <w:top w:val="none" w:sz="0" w:space="0" w:color="auto"/>
        <w:left w:val="none" w:sz="0" w:space="0" w:color="auto"/>
        <w:bottom w:val="none" w:sz="0" w:space="0" w:color="auto"/>
        <w:right w:val="none" w:sz="0" w:space="0" w:color="auto"/>
      </w:divBdr>
    </w:div>
    <w:div w:id="75170455">
      <w:bodyDiv w:val="1"/>
      <w:marLeft w:val="0"/>
      <w:marRight w:val="0"/>
      <w:marTop w:val="0"/>
      <w:marBottom w:val="0"/>
      <w:divBdr>
        <w:top w:val="none" w:sz="0" w:space="0" w:color="auto"/>
        <w:left w:val="none" w:sz="0" w:space="0" w:color="auto"/>
        <w:bottom w:val="none" w:sz="0" w:space="0" w:color="auto"/>
        <w:right w:val="none" w:sz="0" w:space="0" w:color="auto"/>
      </w:divBdr>
      <w:divsChild>
        <w:div w:id="540167620">
          <w:marLeft w:val="0"/>
          <w:marRight w:val="0"/>
          <w:marTop w:val="0"/>
          <w:marBottom w:val="0"/>
          <w:divBdr>
            <w:top w:val="none" w:sz="0" w:space="0" w:color="auto"/>
            <w:left w:val="none" w:sz="0" w:space="0" w:color="auto"/>
            <w:bottom w:val="none" w:sz="0" w:space="0" w:color="auto"/>
            <w:right w:val="none" w:sz="0" w:space="0" w:color="auto"/>
          </w:divBdr>
          <w:divsChild>
            <w:div w:id="981076156">
              <w:marLeft w:val="0"/>
              <w:marRight w:val="0"/>
              <w:marTop w:val="0"/>
              <w:marBottom w:val="0"/>
              <w:divBdr>
                <w:top w:val="none" w:sz="0" w:space="0" w:color="auto"/>
                <w:left w:val="none" w:sz="0" w:space="0" w:color="auto"/>
                <w:bottom w:val="none" w:sz="0" w:space="0" w:color="auto"/>
                <w:right w:val="none" w:sz="0" w:space="0" w:color="auto"/>
              </w:divBdr>
              <w:divsChild>
                <w:div w:id="1522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5977">
      <w:bodyDiv w:val="1"/>
      <w:marLeft w:val="0"/>
      <w:marRight w:val="0"/>
      <w:marTop w:val="0"/>
      <w:marBottom w:val="0"/>
      <w:divBdr>
        <w:top w:val="none" w:sz="0" w:space="0" w:color="auto"/>
        <w:left w:val="none" w:sz="0" w:space="0" w:color="auto"/>
        <w:bottom w:val="none" w:sz="0" w:space="0" w:color="auto"/>
        <w:right w:val="none" w:sz="0" w:space="0" w:color="auto"/>
      </w:divBdr>
    </w:div>
    <w:div w:id="78063466">
      <w:bodyDiv w:val="1"/>
      <w:marLeft w:val="0"/>
      <w:marRight w:val="0"/>
      <w:marTop w:val="0"/>
      <w:marBottom w:val="0"/>
      <w:divBdr>
        <w:top w:val="none" w:sz="0" w:space="0" w:color="auto"/>
        <w:left w:val="none" w:sz="0" w:space="0" w:color="auto"/>
        <w:bottom w:val="none" w:sz="0" w:space="0" w:color="auto"/>
        <w:right w:val="none" w:sz="0" w:space="0" w:color="auto"/>
      </w:divBdr>
      <w:divsChild>
        <w:div w:id="707266527">
          <w:marLeft w:val="0"/>
          <w:marRight w:val="0"/>
          <w:marTop w:val="0"/>
          <w:marBottom w:val="0"/>
          <w:divBdr>
            <w:top w:val="none" w:sz="0" w:space="0" w:color="auto"/>
            <w:left w:val="none" w:sz="0" w:space="0" w:color="auto"/>
            <w:bottom w:val="none" w:sz="0" w:space="0" w:color="auto"/>
            <w:right w:val="none" w:sz="0" w:space="0" w:color="auto"/>
          </w:divBdr>
          <w:divsChild>
            <w:div w:id="606739899">
              <w:marLeft w:val="0"/>
              <w:marRight w:val="0"/>
              <w:marTop w:val="0"/>
              <w:marBottom w:val="0"/>
              <w:divBdr>
                <w:top w:val="none" w:sz="0" w:space="0" w:color="auto"/>
                <w:left w:val="none" w:sz="0" w:space="0" w:color="auto"/>
                <w:bottom w:val="none" w:sz="0" w:space="0" w:color="auto"/>
                <w:right w:val="none" w:sz="0" w:space="0" w:color="auto"/>
              </w:divBdr>
              <w:divsChild>
                <w:div w:id="1645503376">
                  <w:marLeft w:val="0"/>
                  <w:marRight w:val="0"/>
                  <w:marTop w:val="0"/>
                  <w:marBottom w:val="0"/>
                  <w:divBdr>
                    <w:top w:val="none" w:sz="0" w:space="0" w:color="auto"/>
                    <w:left w:val="none" w:sz="0" w:space="0" w:color="auto"/>
                    <w:bottom w:val="none" w:sz="0" w:space="0" w:color="auto"/>
                    <w:right w:val="none" w:sz="0" w:space="0" w:color="auto"/>
                  </w:divBdr>
                  <w:divsChild>
                    <w:div w:id="20062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74309">
      <w:bodyDiv w:val="1"/>
      <w:marLeft w:val="0"/>
      <w:marRight w:val="0"/>
      <w:marTop w:val="0"/>
      <w:marBottom w:val="0"/>
      <w:divBdr>
        <w:top w:val="none" w:sz="0" w:space="0" w:color="auto"/>
        <w:left w:val="none" w:sz="0" w:space="0" w:color="auto"/>
        <w:bottom w:val="none" w:sz="0" w:space="0" w:color="auto"/>
        <w:right w:val="none" w:sz="0" w:space="0" w:color="auto"/>
      </w:divBdr>
      <w:divsChild>
        <w:div w:id="1191991275">
          <w:marLeft w:val="0"/>
          <w:marRight w:val="0"/>
          <w:marTop w:val="0"/>
          <w:marBottom w:val="0"/>
          <w:divBdr>
            <w:top w:val="none" w:sz="0" w:space="0" w:color="auto"/>
            <w:left w:val="none" w:sz="0" w:space="0" w:color="auto"/>
            <w:bottom w:val="none" w:sz="0" w:space="0" w:color="auto"/>
            <w:right w:val="none" w:sz="0" w:space="0" w:color="auto"/>
          </w:divBdr>
          <w:divsChild>
            <w:div w:id="44572936">
              <w:marLeft w:val="0"/>
              <w:marRight w:val="0"/>
              <w:marTop w:val="0"/>
              <w:marBottom w:val="0"/>
              <w:divBdr>
                <w:top w:val="none" w:sz="0" w:space="0" w:color="auto"/>
                <w:left w:val="none" w:sz="0" w:space="0" w:color="auto"/>
                <w:bottom w:val="none" w:sz="0" w:space="0" w:color="auto"/>
                <w:right w:val="none" w:sz="0" w:space="0" w:color="auto"/>
              </w:divBdr>
              <w:divsChild>
                <w:div w:id="13994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0363">
      <w:bodyDiv w:val="1"/>
      <w:marLeft w:val="0"/>
      <w:marRight w:val="0"/>
      <w:marTop w:val="0"/>
      <w:marBottom w:val="0"/>
      <w:divBdr>
        <w:top w:val="none" w:sz="0" w:space="0" w:color="auto"/>
        <w:left w:val="none" w:sz="0" w:space="0" w:color="auto"/>
        <w:bottom w:val="none" w:sz="0" w:space="0" w:color="auto"/>
        <w:right w:val="none" w:sz="0" w:space="0" w:color="auto"/>
      </w:divBdr>
      <w:divsChild>
        <w:div w:id="1056853878">
          <w:marLeft w:val="0"/>
          <w:marRight w:val="0"/>
          <w:marTop w:val="0"/>
          <w:marBottom w:val="0"/>
          <w:divBdr>
            <w:top w:val="none" w:sz="0" w:space="0" w:color="auto"/>
            <w:left w:val="none" w:sz="0" w:space="0" w:color="auto"/>
            <w:bottom w:val="none" w:sz="0" w:space="0" w:color="auto"/>
            <w:right w:val="none" w:sz="0" w:space="0" w:color="auto"/>
          </w:divBdr>
          <w:divsChild>
            <w:div w:id="1500001248">
              <w:marLeft w:val="0"/>
              <w:marRight w:val="0"/>
              <w:marTop w:val="0"/>
              <w:marBottom w:val="0"/>
              <w:divBdr>
                <w:top w:val="none" w:sz="0" w:space="0" w:color="auto"/>
                <w:left w:val="none" w:sz="0" w:space="0" w:color="auto"/>
                <w:bottom w:val="none" w:sz="0" w:space="0" w:color="auto"/>
                <w:right w:val="none" w:sz="0" w:space="0" w:color="auto"/>
              </w:divBdr>
              <w:divsChild>
                <w:div w:id="10473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987">
      <w:bodyDiv w:val="1"/>
      <w:marLeft w:val="0"/>
      <w:marRight w:val="0"/>
      <w:marTop w:val="0"/>
      <w:marBottom w:val="0"/>
      <w:divBdr>
        <w:top w:val="none" w:sz="0" w:space="0" w:color="auto"/>
        <w:left w:val="none" w:sz="0" w:space="0" w:color="auto"/>
        <w:bottom w:val="none" w:sz="0" w:space="0" w:color="auto"/>
        <w:right w:val="none" w:sz="0" w:space="0" w:color="auto"/>
      </w:divBdr>
      <w:divsChild>
        <w:div w:id="1569412402">
          <w:marLeft w:val="0"/>
          <w:marRight w:val="0"/>
          <w:marTop w:val="0"/>
          <w:marBottom w:val="0"/>
          <w:divBdr>
            <w:top w:val="none" w:sz="0" w:space="0" w:color="auto"/>
            <w:left w:val="none" w:sz="0" w:space="0" w:color="auto"/>
            <w:bottom w:val="none" w:sz="0" w:space="0" w:color="auto"/>
            <w:right w:val="none" w:sz="0" w:space="0" w:color="auto"/>
          </w:divBdr>
          <w:divsChild>
            <w:div w:id="1261793907">
              <w:marLeft w:val="0"/>
              <w:marRight w:val="0"/>
              <w:marTop w:val="0"/>
              <w:marBottom w:val="0"/>
              <w:divBdr>
                <w:top w:val="none" w:sz="0" w:space="0" w:color="auto"/>
                <w:left w:val="none" w:sz="0" w:space="0" w:color="auto"/>
                <w:bottom w:val="none" w:sz="0" w:space="0" w:color="auto"/>
                <w:right w:val="none" w:sz="0" w:space="0" w:color="auto"/>
              </w:divBdr>
              <w:divsChild>
                <w:div w:id="19438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9445">
      <w:bodyDiv w:val="1"/>
      <w:marLeft w:val="0"/>
      <w:marRight w:val="0"/>
      <w:marTop w:val="0"/>
      <w:marBottom w:val="0"/>
      <w:divBdr>
        <w:top w:val="none" w:sz="0" w:space="0" w:color="auto"/>
        <w:left w:val="none" w:sz="0" w:space="0" w:color="auto"/>
        <w:bottom w:val="none" w:sz="0" w:space="0" w:color="auto"/>
        <w:right w:val="none" w:sz="0" w:space="0" w:color="auto"/>
      </w:divBdr>
    </w:div>
    <w:div w:id="90396897">
      <w:bodyDiv w:val="1"/>
      <w:marLeft w:val="0"/>
      <w:marRight w:val="0"/>
      <w:marTop w:val="0"/>
      <w:marBottom w:val="0"/>
      <w:divBdr>
        <w:top w:val="none" w:sz="0" w:space="0" w:color="auto"/>
        <w:left w:val="none" w:sz="0" w:space="0" w:color="auto"/>
        <w:bottom w:val="none" w:sz="0" w:space="0" w:color="auto"/>
        <w:right w:val="none" w:sz="0" w:space="0" w:color="auto"/>
      </w:divBdr>
    </w:div>
    <w:div w:id="91124246">
      <w:bodyDiv w:val="1"/>
      <w:marLeft w:val="0"/>
      <w:marRight w:val="0"/>
      <w:marTop w:val="0"/>
      <w:marBottom w:val="0"/>
      <w:divBdr>
        <w:top w:val="none" w:sz="0" w:space="0" w:color="auto"/>
        <w:left w:val="none" w:sz="0" w:space="0" w:color="auto"/>
        <w:bottom w:val="none" w:sz="0" w:space="0" w:color="auto"/>
        <w:right w:val="none" w:sz="0" w:space="0" w:color="auto"/>
      </w:divBdr>
      <w:divsChild>
        <w:div w:id="574164653">
          <w:marLeft w:val="0"/>
          <w:marRight w:val="0"/>
          <w:marTop w:val="0"/>
          <w:marBottom w:val="0"/>
          <w:divBdr>
            <w:top w:val="none" w:sz="0" w:space="0" w:color="auto"/>
            <w:left w:val="none" w:sz="0" w:space="0" w:color="auto"/>
            <w:bottom w:val="none" w:sz="0" w:space="0" w:color="auto"/>
            <w:right w:val="none" w:sz="0" w:space="0" w:color="auto"/>
          </w:divBdr>
          <w:divsChild>
            <w:div w:id="1962611407">
              <w:marLeft w:val="0"/>
              <w:marRight w:val="0"/>
              <w:marTop w:val="0"/>
              <w:marBottom w:val="0"/>
              <w:divBdr>
                <w:top w:val="none" w:sz="0" w:space="0" w:color="auto"/>
                <w:left w:val="none" w:sz="0" w:space="0" w:color="auto"/>
                <w:bottom w:val="none" w:sz="0" w:space="0" w:color="auto"/>
                <w:right w:val="none" w:sz="0" w:space="0" w:color="auto"/>
              </w:divBdr>
              <w:divsChild>
                <w:div w:id="17152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0661">
      <w:bodyDiv w:val="1"/>
      <w:marLeft w:val="0"/>
      <w:marRight w:val="0"/>
      <w:marTop w:val="0"/>
      <w:marBottom w:val="0"/>
      <w:divBdr>
        <w:top w:val="none" w:sz="0" w:space="0" w:color="auto"/>
        <w:left w:val="none" w:sz="0" w:space="0" w:color="auto"/>
        <w:bottom w:val="none" w:sz="0" w:space="0" w:color="auto"/>
        <w:right w:val="none" w:sz="0" w:space="0" w:color="auto"/>
      </w:divBdr>
      <w:divsChild>
        <w:div w:id="990056289">
          <w:marLeft w:val="0"/>
          <w:marRight w:val="0"/>
          <w:marTop w:val="0"/>
          <w:marBottom w:val="0"/>
          <w:divBdr>
            <w:top w:val="none" w:sz="0" w:space="0" w:color="auto"/>
            <w:left w:val="none" w:sz="0" w:space="0" w:color="auto"/>
            <w:bottom w:val="none" w:sz="0" w:space="0" w:color="auto"/>
            <w:right w:val="none" w:sz="0" w:space="0" w:color="auto"/>
          </w:divBdr>
          <w:divsChild>
            <w:div w:id="441609095">
              <w:marLeft w:val="0"/>
              <w:marRight w:val="0"/>
              <w:marTop w:val="0"/>
              <w:marBottom w:val="0"/>
              <w:divBdr>
                <w:top w:val="none" w:sz="0" w:space="0" w:color="auto"/>
                <w:left w:val="none" w:sz="0" w:space="0" w:color="auto"/>
                <w:bottom w:val="none" w:sz="0" w:space="0" w:color="auto"/>
                <w:right w:val="none" w:sz="0" w:space="0" w:color="auto"/>
              </w:divBdr>
              <w:divsChild>
                <w:div w:id="8314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8949">
      <w:bodyDiv w:val="1"/>
      <w:marLeft w:val="0"/>
      <w:marRight w:val="0"/>
      <w:marTop w:val="0"/>
      <w:marBottom w:val="0"/>
      <w:divBdr>
        <w:top w:val="none" w:sz="0" w:space="0" w:color="auto"/>
        <w:left w:val="none" w:sz="0" w:space="0" w:color="auto"/>
        <w:bottom w:val="none" w:sz="0" w:space="0" w:color="auto"/>
        <w:right w:val="none" w:sz="0" w:space="0" w:color="auto"/>
      </w:divBdr>
    </w:div>
    <w:div w:id="95827125">
      <w:bodyDiv w:val="1"/>
      <w:marLeft w:val="0"/>
      <w:marRight w:val="0"/>
      <w:marTop w:val="0"/>
      <w:marBottom w:val="0"/>
      <w:divBdr>
        <w:top w:val="none" w:sz="0" w:space="0" w:color="auto"/>
        <w:left w:val="none" w:sz="0" w:space="0" w:color="auto"/>
        <w:bottom w:val="none" w:sz="0" w:space="0" w:color="auto"/>
        <w:right w:val="none" w:sz="0" w:space="0" w:color="auto"/>
      </w:divBdr>
    </w:div>
    <w:div w:id="102573646">
      <w:bodyDiv w:val="1"/>
      <w:marLeft w:val="0"/>
      <w:marRight w:val="0"/>
      <w:marTop w:val="0"/>
      <w:marBottom w:val="0"/>
      <w:divBdr>
        <w:top w:val="none" w:sz="0" w:space="0" w:color="auto"/>
        <w:left w:val="none" w:sz="0" w:space="0" w:color="auto"/>
        <w:bottom w:val="none" w:sz="0" w:space="0" w:color="auto"/>
        <w:right w:val="none" w:sz="0" w:space="0" w:color="auto"/>
      </w:divBdr>
    </w:div>
    <w:div w:id="104883972">
      <w:bodyDiv w:val="1"/>
      <w:marLeft w:val="0"/>
      <w:marRight w:val="0"/>
      <w:marTop w:val="0"/>
      <w:marBottom w:val="0"/>
      <w:divBdr>
        <w:top w:val="none" w:sz="0" w:space="0" w:color="auto"/>
        <w:left w:val="none" w:sz="0" w:space="0" w:color="auto"/>
        <w:bottom w:val="none" w:sz="0" w:space="0" w:color="auto"/>
        <w:right w:val="none" w:sz="0" w:space="0" w:color="auto"/>
      </w:divBdr>
      <w:divsChild>
        <w:div w:id="1082524632">
          <w:marLeft w:val="0"/>
          <w:marRight w:val="0"/>
          <w:marTop w:val="0"/>
          <w:marBottom w:val="0"/>
          <w:divBdr>
            <w:top w:val="none" w:sz="0" w:space="0" w:color="auto"/>
            <w:left w:val="none" w:sz="0" w:space="0" w:color="auto"/>
            <w:bottom w:val="none" w:sz="0" w:space="0" w:color="auto"/>
            <w:right w:val="none" w:sz="0" w:space="0" w:color="auto"/>
          </w:divBdr>
          <w:divsChild>
            <w:div w:id="309136353">
              <w:marLeft w:val="0"/>
              <w:marRight w:val="0"/>
              <w:marTop w:val="0"/>
              <w:marBottom w:val="0"/>
              <w:divBdr>
                <w:top w:val="none" w:sz="0" w:space="0" w:color="auto"/>
                <w:left w:val="none" w:sz="0" w:space="0" w:color="auto"/>
                <w:bottom w:val="none" w:sz="0" w:space="0" w:color="auto"/>
                <w:right w:val="none" w:sz="0" w:space="0" w:color="auto"/>
              </w:divBdr>
              <w:divsChild>
                <w:div w:id="592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4624">
      <w:bodyDiv w:val="1"/>
      <w:marLeft w:val="0"/>
      <w:marRight w:val="0"/>
      <w:marTop w:val="0"/>
      <w:marBottom w:val="0"/>
      <w:divBdr>
        <w:top w:val="none" w:sz="0" w:space="0" w:color="auto"/>
        <w:left w:val="none" w:sz="0" w:space="0" w:color="auto"/>
        <w:bottom w:val="none" w:sz="0" w:space="0" w:color="auto"/>
        <w:right w:val="none" w:sz="0" w:space="0" w:color="auto"/>
      </w:divBdr>
    </w:div>
    <w:div w:id="116148937">
      <w:bodyDiv w:val="1"/>
      <w:marLeft w:val="0"/>
      <w:marRight w:val="0"/>
      <w:marTop w:val="0"/>
      <w:marBottom w:val="0"/>
      <w:divBdr>
        <w:top w:val="none" w:sz="0" w:space="0" w:color="auto"/>
        <w:left w:val="none" w:sz="0" w:space="0" w:color="auto"/>
        <w:bottom w:val="none" w:sz="0" w:space="0" w:color="auto"/>
        <w:right w:val="none" w:sz="0" w:space="0" w:color="auto"/>
      </w:divBdr>
    </w:div>
    <w:div w:id="120728924">
      <w:bodyDiv w:val="1"/>
      <w:marLeft w:val="0"/>
      <w:marRight w:val="0"/>
      <w:marTop w:val="0"/>
      <w:marBottom w:val="0"/>
      <w:divBdr>
        <w:top w:val="none" w:sz="0" w:space="0" w:color="auto"/>
        <w:left w:val="none" w:sz="0" w:space="0" w:color="auto"/>
        <w:bottom w:val="none" w:sz="0" w:space="0" w:color="auto"/>
        <w:right w:val="none" w:sz="0" w:space="0" w:color="auto"/>
      </w:divBdr>
      <w:divsChild>
        <w:div w:id="1710689027">
          <w:marLeft w:val="0"/>
          <w:marRight w:val="0"/>
          <w:marTop w:val="0"/>
          <w:marBottom w:val="0"/>
          <w:divBdr>
            <w:top w:val="none" w:sz="0" w:space="0" w:color="auto"/>
            <w:left w:val="none" w:sz="0" w:space="0" w:color="auto"/>
            <w:bottom w:val="none" w:sz="0" w:space="0" w:color="auto"/>
            <w:right w:val="none" w:sz="0" w:space="0" w:color="auto"/>
          </w:divBdr>
          <w:divsChild>
            <w:div w:id="1447236078">
              <w:marLeft w:val="0"/>
              <w:marRight w:val="0"/>
              <w:marTop w:val="0"/>
              <w:marBottom w:val="0"/>
              <w:divBdr>
                <w:top w:val="none" w:sz="0" w:space="0" w:color="auto"/>
                <w:left w:val="none" w:sz="0" w:space="0" w:color="auto"/>
                <w:bottom w:val="none" w:sz="0" w:space="0" w:color="auto"/>
                <w:right w:val="none" w:sz="0" w:space="0" w:color="auto"/>
              </w:divBdr>
              <w:divsChild>
                <w:div w:id="4695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5658">
      <w:bodyDiv w:val="1"/>
      <w:marLeft w:val="0"/>
      <w:marRight w:val="0"/>
      <w:marTop w:val="0"/>
      <w:marBottom w:val="0"/>
      <w:divBdr>
        <w:top w:val="none" w:sz="0" w:space="0" w:color="auto"/>
        <w:left w:val="none" w:sz="0" w:space="0" w:color="auto"/>
        <w:bottom w:val="none" w:sz="0" w:space="0" w:color="auto"/>
        <w:right w:val="none" w:sz="0" w:space="0" w:color="auto"/>
      </w:divBdr>
      <w:divsChild>
        <w:div w:id="352808641">
          <w:marLeft w:val="0"/>
          <w:marRight w:val="0"/>
          <w:marTop w:val="0"/>
          <w:marBottom w:val="0"/>
          <w:divBdr>
            <w:top w:val="none" w:sz="0" w:space="0" w:color="auto"/>
            <w:left w:val="none" w:sz="0" w:space="0" w:color="auto"/>
            <w:bottom w:val="none" w:sz="0" w:space="0" w:color="auto"/>
            <w:right w:val="none" w:sz="0" w:space="0" w:color="auto"/>
          </w:divBdr>
          <w:divsChild>
            <w:div w:id="2129156056">
              <w:marLeft w:val="0"/>
              <w:marRight w:val="0"/>
              <w:marTop w:val="0"/>
              <w:marBottom w:val="0"/>
              <w:divBdr>
                <w:top w:val="none" w:sz="0" w:space="0" w:color="auto"/>
                <w:left w:val="none" w:sz="0" w:space="0" w:color="auto"/>
                <w:bottom w:val="none" w:sz="0" w:space="0" w:color="auto"/>
                <w:right w:val="none" w:sz="0" w:space="0" w:color="auto"/>
              </w:divBdr>
              <w:divsChild>
                <w:div w:id="16633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3274">
      <w:bodyDiv w:val="1"/>
      <w:marLeft w:val="0"/>
      <w:marRight w:val="0"/>
      <w:marTop w:val="0"/>
      <w:marBottom w:val="0"/>
      <w:divBdr>
        <w:top w:val="none" w:sz="0" w:space="0" w:color="auto"/>
        <w:left w:val="none" w:sz="0" w:space="0" w:color="auto"/>
        <w:bottom w:val="none" w:sz="0" w:space="0" w:color="auto"/>
        <w:right w:val="none" w:sz="0" w:space="0" w:color="auto"/>
      </w:divBdr>
      <w:divsChild>
        <w:div w:id="739013657">
          <w:marLeft w:val="0"/>
          <w:marRight w:val="0"/>
          <w:marTop w:val="0"/>
          <w:marBottom w:val="0"/>
          <w:divBdr>
            <w:top w:val="none" w:sz="0" w:space="0" w:color="auto"/>
            <w:left w:val="none" w:sz="0" w:space="0" w:color="auto"/>
            <w:bottom w:val="none" w:sz="0" w:space="0" w:color="auto"/>
            <w:right w:val="none" w:sz="0" w:space="0" w:color="auto"/>
          </w:divBdr>
          <w:divsChild>
            <w:div w:id="646013189">
              <w:marLeft w:val="0"/>
              <w:marRight w:val="0"/>
              <w:marTop w:val="0"/>
              <w:marBottom w:val="0"/>
              <w:divBdr>
                <w:top w:val="none" w:sz="0" w:space="0" w:color="auto"/>
                <w:left w:val="none" w:sz="0" w:space="0" w:color="auto"/>
                <w:bottom w:val="none" w:sz="0" w:space="0" w:color="auto"/>
                <w:right w:val="none" w:sz="0" w:space="0" w:color="auto"/>
              </w:divBdr>
              <w:divsChild>
                <w:div w:id="978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7874">
      <w:bodyDiv w:val="1"/>
      <w:marLeft w:val="0"/>
      <w:marRight w:val="0"/>
      <w:marTop w:val="0"/>
      <w:marBottom w:val="0"/>
      <w:divBdr>
        <w:top w:val="none" w:sz="0" w:space="0" w:color="auto"/>
        <w:left w:val="none" w:sz="0" w:space="0" w:color="auto"/>
        <w:bottom w:val="none" w:sz="0" w:space="0" w:color="auto"/>
        <w:right w:val="none" w:sz="0" w:space="0" w:color="auto"/>
      </w:divBdr>
    </w:div>
    <w:div w:id="133186353">
      <w:bodyDiv w:val="1"/>
      <w:marLeft w:val="0"/>
      <w:marRight w:val="0"/>
      <w:marTop w:val="0"/>
      <w:marBottom w:val="0"/>
      <w:divBdr>
        <w:top w:val="none" w:sz="0" w:space="0" w:color="auto"/>
        <w:left w:val="none" w:sz="0" w:space="0" w:color="auto"/>
        <w:bottom w:val="none" w:sz="0" w:space="0" w:color="auto"/>
        <w:right w:val="none" w:sz="0" w:space="0" w:color="auto"/>
      </w:divBdr>
      <w:divsChild>
        <w:div w:id="1578906664">
          <w:marLeft w:val="0"/>
          <w:marRight w:val="0"/>
          <w:marTop w:val="0"/>
          <w:marBottom w:val="0"/>
          <w:divBdr>
            <w:top w:val="none" w:sz="0" w:space="0" w:color="auto"/>
            <w:left w:val="none" w:sz="0" w:space="0" w:color="auto"/>
            <w:bottom w:val="none" w:sz="0" w:space="0" w:color="auto"/>
            <w:right w:val="none" w:sz="0" w:space="0" w:color="auto"/>
          </w:divBdr>
          <w:divsChild>
            <w:div w:id="9839577">
              <w:marLeft w:val="0"/>
              <w:marRight w:val="0"/>
              <w:marTop w:val="0"/>
              <w:marBottom w:val="0"/>
              <w:divBdr>
                <w:top w:val="none" w:sz="0" w:space="0" w:color="auto"/>
                <w:left w:val="none" w:sz="0" w:space="0" w:color="auto"/>
                <w:bottom w:val="none" w:sz="0" w:space="0" w:color="auto"/>
                <w:right w:val="none" w:sz="0" w:space="0" w:color="auto"/>
              </w:divBdr>
              <w:divsChild>
                <w:div w:id="58762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832">
      <w:bodyDiv w:val="1"/>
      <w:marLeft w:val="0"/>
      <w:marRight w:val="0"/>
      <w:marTop w:val="0"/>
      <w:marBottom w:val="0"/>
      <w:divBdr>
        <w:top w:val="none" w:sz="0" w:space="0" w:color="auto"/>
        <w:left w:val="none" w:sz="0" w:space="0" w:color="auto"/>
        <w:bottom w:val="none" w:sz="0" w:space="0" w:color="auto"/>
        <w:right w:val="none" w:sz="0" w:space="0" w:color="auto"/>
      </w:divBdr>
      <w:divsChild>
        <w:div w:id="1751006212">
          <w:marLeft w:val="0"/>
          <w:marRight w:val="0"/>
          <w:marTop w:val="0"/>
          <w:marBottom w:val="0"/>
          <w:divBdr>
            <w:top w:val="none" w:sz="0" w:space="0" w:color="auto"/>
            <w:left w:val="none" w:sz="0" w:space="0" w:color="auto"/>
            <w:bottom w:val="none" w:sz="0" w:space="0" w:color="auto"/>
            <w:right w:val="none" w:sz="0" w:space="0" w:color="auto"/>
          </w:divBdr>
          <w:divsChild>
            <w:div w:id="1985431203">
              <w:marLeft w:val="0"/>
              <w:marRight w:val="0"/>
              <w:marTop w:val="0"/>
              <w:marBottom w:val="0"/>
              <w:divBdr>
                <w:top w:val="none" w:sz="0" w:space="0" w:color="auto"/>
                <w:left w:val="none" w:sz="0" w:space="0" w:color="auto"/>
                <w:bottom w:val="none" w:sz="0" w:space="0" w:color="auto"/>
                <w:right w:val="none" w:sz="0" w:space="0" w:color="auto"/>
              </w:divBdr>
              <w:divsChild>
                <w:div w:id="13107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359">
      <w:bodyDiv w:val="1"/>
      <w:marLeft w:val="0"/>
      <w:marRight w:val="0"/>
      <w:marTop w:val="0"/>
      <w:marBottom w:val="0"/>
      <w:divBdr>
        <w:top w:val="none" w:sz="0" w:space="0" w:color="auto"/>
        <w:left w:val="none" w:sz="0" w:space="0" w:color="auto"/>
        <w:bottom w:val="none" w:sz="0" w:space="0" w:color="auto"/>
        <w:right w:val="none" w:sz="0" w:space="0" w:color="auto"/>
      </w:divBdr>
      <w:divsChild>
        <w:div w:id="1097825689">
          <w:marLeft w:val="0"/>
          <w:marRight w:val="0"/>
          <w:marTop w:val="0"/>
          <w:marBottom w:val="0"/>
          <w:divBdr>
            <w:top w:val="none" w:sz="0" w:space="0" w:color="auto"/>
            <w:left w:val="none" w:sz="0" w:space="0" w:color="auto"/>
            <w:bottom w:val="none" w:sz="0" w:space="0" w:color="auto"/>
            <w:right w:val="none" w:sz="0" w:space="0" w:color="auto"/>
          </w:divBdr>
          <w:divsChild>
            <w:div w:id="598831510">
              <w:marLeft w:val="0"/>
              <w:marRight w:val="0"/>
              <w:marTop w:val="0"/>
              <w:marBottom w:val="0"/>
              <w:divBdr>
                <w:top w:val="none" w:sz="0" w:space="0" w:color="auto"/>
                <w:left w:val="none" w:sz="0" w:space="0" w:color="auto"/>
                <w:bottom w:val="none" w:sz="0" w:space="0" w:color="auto"/>
                <w:right w:val="none" w:sz="0" w:space="0" w:color="auto"/>
              </w:divBdr>
              <w:divsChild>
                <w:div w:id="19482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1761">
      <w:bodyDiv w:val="1"/>
      <w:marLeft w:val="0"/>
      <w:marRight w:val="0"/>
      <w:marTop w:val="0"/>
      <w:marBottom w:val="0"/>
      <w:divBdr>
        <w:top w:val="none" w:sz="0" w:space="0" w:color="auto"/>
        <w:left w:val="none" w:sz="0" w:space="0" w:color="auto"/>
        <w:bottom w:val="none" w:sz="0" w:space="0" w:color="auto"/>
        <w:right w:val="none" w:sz="0" w:space="0" w:color="auto"/>
      </w:divBdr>
    </w:div>
    <w:div w:id="157505769">
      <w:bodyDiv w:val="1"/>
      <w:marLeft w:val="0"/>
      <w:marRight w:val="0"/>
      <w:marTop w:val="0"/>
      <w:marBottom w:val="0"/>
      <w:divBdr>
        <w:top w:val="none" w:sz="0" w:space="0" w:color="auto"/>
        <w:left w:val="none" w:sz="0" w:space="0" w:color="auto"/>
        <w:bottom w:val="none" w:sz="0" w:space="0" w:color="auto"/>
        <w:right w:val="none" w:sz="0" w:space="0" w:color="auto"/>
      </w:divBdr>
    </w:div>
    <w:div w:id="160396601">
      <w:bodyDiv w:val="1"/>
      <w:marLeft w:val="0"/>
      <w:marRight w:val="0"/>
      <w:marTop w:val="0"/>
      <w:marBottom w:val="0"/>
      <w:divBdr>
        <w:top w:val="none" w:sz="0" w:space="0" w:color="auto"/>
        <w:left w:val="none" w:sz="0" w:space="0" w:color="auto"/>
        <w:bottom w:val="none" w:sz="0" w:space="0" w:color="auto"/>
        <w:right w:val="none" w:sz="0" w:space="0" w:color="auto"/>
      </w:divBdr>
      <w:divsChild>
        <w:div w:id="871961221">
          <w:marLeft w:val="0"/>
          <w:marRight w:val="0"/>
          <w:marTop w:val="0"/>
          <w:marBottom w:val="0"/>
          <w:divBdr>
            <w:top w:val="none" w:sz="0" w:space="0" w:color="auto"/>
            <w:left w:val="none" w:sz="0" w:space="0" w:color="auto"/>
            <w:bottom w:val="none" w:sz="0" w:space="0" w:color="auto"/>
            <w:right w:val="none" w:sz="0" w:space="0" w:color="auto"/>
          </w:divBdr>
          <w:divsChild>
            <w:div w:id="1074354387">
              <w:marLeft w:val="0"/>
              <w:marRight w:val="0"/>
              <w:marTop w:val="0"/>
              <w:marBottom w:val="0"/>
              <w:divBdr>
                <w:top w:val="none" w:sz="0" w:space="0" w:color="auto"/>
                <w:left w:val="none" w:sz="0" w:space="0" w:color="auto"/>
                <w:bottom w:val="none" w:sz="0" w:space="0" w:color="auto"/>
                <w:right w:val="none" w:sz="0" w:space="0" w:color="auto"/>
              </w:divBdr>
              <w:divsChild>
                <w:div w:id="16758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4986">
      <w:bodyDiv w:val="1"/>
      <w:marLeft w:val="0"/>
      <w:marRight w:val="0"/>
      <w:marTop w:val="0"/>
      <w:marBottom w:val="0"/>
      <w:divBdr>
        <w:top w:val="none" w:sz="0" w:space="0" w:color="auto"/>
        <w:left w:val="none" w:sz="0" w:space="0" w:color="auto"/>
        <w:bottom w:val="none" w:sz="0" w:space="0" w:color="auto"/>
        <w:right w:val="none" w:sz="0" w:space="0" w:color="auto"/>
      </w:divBdr>
    </w:div>
    <w:div w:id="220361461">
      <w:bodyDiv w:val="1"/>
      <w:marLeft w:val="0"/>
      <w:marRight w:val="0"/>
      <w:marTop w:val="0"/>
      <w:marBottom w:val="0"/>
      <w:divBdr>
        <w:top w:val="none" w:sz="0" w:space="0" w:color="auto"/>
        <w:left w:val="none" w:sz="0" w:space="0" w:color="auto"/>
        <w:bottom w:val="none" w:sz="0" w:space="0" w:color="auto"/>
        <w:right w:val="none" w:sz="0" w:space="0" w:color="auto"/>
      </w:divBdr>
      <w:divsChild>
        <w:div w:id="479809805">
          <w:marLeft w:val="0"/>
          <w:marRight w:val="0"/>
          <w:marTop w:val="0"/>
          <w:marBottom w:val="0"/>
          <w:divBdr>
            <w:top w:val="none" w:sz="0" w:space="0" w:color="auto"/>
            <w:left w:val="none" w:sz="0" w:space="0" w:color="auto"/>
            <w:bottom w:val="none" w:sz="0" w:space="0" w:color="auto"/>
            <w:right w:val="none" w:sz="0" w:space="0" w:color="auto"/>
          </w:divBdr>
          <w:divsChild>
            <w:div w:id="400639592">
              <w:marLeft w:val="0"/>
              <w:marRight w:val="0"/>
              <w:marTop w:val="0"/>
              <w:marBottom w:val="0"/>
              <w:divBdr>
                <w:top w:val="none" w:sz="0" w:space="0" w:color="auto"/>
                <w:left w:val="none" w:sz="0" w:space="0" w:color="auto"/>
                <w:bottom w:val="none" w:sz="0" w:space="0" w:color="auto"/>
                <w:right w:val="none" w:sz="0" w:space="0" w:color="auto"/>
              </w:divBdr>
              <w:divsChild>
                <w:div w:id="6496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74335">
      <w:bodyDiv w:val="1"/>
      <w:marLeft w:val="0"/>
      <w:marRight w:val="0"/>
      <w:marTop w:val="0"/>
      <w:marBottom w:val="0"/>
      <w:divBdr>
        <w:top w:val="none" w:sz="0" w:space="0" w:color="auto"/>
        <w:left w:val="none" w:sz="0" w:space="0" w:color="auto"/>
        <w:bottom w:val="none" w:sz="0" w:space="0" w:color="auto"/>
        <w:right w:val="none" w:sz="0" w:space="0" w:color="auto"/>
      </w:divBdr>
    </w:div>
    <w:div w:id="235550338">
      <w:bodyDiv w:val="1"/>
      <w:marLeft w:val="0"/>
      <w:marRight w:val="0"/>
      <w:marTop w:val="0"/>
      <w:marBottom w:val="0"/>
      <w:divBdr>
        <w:top w:val="none" w:sz="0" w:space="0" w:color="auto"/>
        <w:left w:val="none" w:sz="0" w:space="0" w:color="auto"/>
        <w:bottom w:val="none" w:sz="0" w:space="0" w:color="auto"/>
        <w:right w:val="none" w:sz="0" w:space="0" w:color="auto"/>
      </w:divBdr>
      <w:divsChild>
        <w:div w:id="1529293964">
          <w:marLeft w:val="0"/>
          <w:marRight w:val="0"/>
          <w:marTop w:val="0"/>
          <w:marBottom w:val="0"/>
          <w:divBdr>
            <w:top w:val="none" w:sz="0" w:space="0" w:color="auto"/>
            <w:left w:val="none" w:sz="0" w:space="0" w:color="auto"/>
            <w:bottom w:val="none" w:sz="0" w:space="0" w:color="auto"/>
            <w:right w:val="none" w:sz="0" w:space="0" w:color="auto"/>
          </w:divBdr>
          <w:divsChild>
            <w:div w:id="1953197163">
              <w:marLeft w:val="0"/>
              <w:marRight w:val="0"/>
              <w:marTop w:val="0"/>
              <w:marBottom w:val="0"/>
              <w:divBdr>
                <w:top w:val="none" w:sz="0" w:space="0" w:color="auto"/>
                <w:left w:val="none" w:sz="0" w:space="0" w:color="auto"/>
                <w:bottom w:val="none" w:sz="0" w:space="0" w:color="auto"/>
                <w:right w:val="none" w:sz="0" w:space="0" w:color="auto"/>
              </w:divBdr>
              <w:divsChild>
                <w:div w:id="12278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31973">
      <w:bodyDiv w:val="1"/>
      <w:marLeft w:val="0"/>
      <w:marRight w:val="0"/>
      <w:marTop w:val="0"/>
      <w:marBottom w:val="0"/>
      <w:divBdr>
        <w:top w:val="none" w:sz="0" w:space="0" w:color="auto"/>
        <w:left w:val="none" w:sz="0" w:space="0" w:color="auto"/>
        <w:bottom w:val="none" w:sz="0" w:space="0" w:color="auto"/>
        <w:right w:val="none" w:sz="0" w:space="0" w:color="auto"/>
      </w:divBdr>
      <w:divsChild>
        <w:div w:id="1249734828">
          <w:marLeft w:val="0"/>
          <w:marRight w:val="0"/>
          <w:marTop w:val="0"/>
          <w:marBottom w:val="0"/>
          <w:divBdr>
            <w:top w:val="none" w:sz="0" w:space="0" w:color="auto"/>
            <w:left w:val="none" w:sz="0" w:space="0" w:color="auto"/>
            <w:bottom w:val="none" w:sz="0" w:space="0" w:color="auto"/>
            <w:right w:val="none" w:sz="0" w:space="0" w:color="auto"/>
          </w:divBdr>
          <w:divsChild>
            <w:div w:id="360055803">
              <w:marLeft w:val="0"/>
              <w:marRight w:val="0"/>
              <w:marTop w:val="0"/>
              <w:marBottom w:val="0"/>
              <w:divBdr>
                <w:top w:val="none" w:sz="0" w:space="0" w:color="auto"/>
                <w:left w:val="none" w:sz="0" w:space="0" w:color="auto"/>
                <w:bottom w:val="none" w:sz="0" w:space="0" w:color="auto"/>
                <w:right w:val="none" w:sz="0" w:space="0" w:color="auto"/>
              </w:divBdr>
              <w:divsChild>
                <w:div w:id="671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9930">
      <w:bodyDiv w:val="1"/>
      <w:marLeft w:val="0"/>
      <w:marRight w:val="0"/>
      <w:marTop w:val="0"/>
      <w:marBottom w:val="0"/>
      <w:divBdr>
        <w:top w:val="none" w:sz="0" w:space="0" w:color="auto"/>
        <w:left w:val="none" w:sz="0" w:space="0" w:color="auto"/>
        <w:bottom w:val="none" w:sz="0" w:space="0" w:color="auto"/>
        <w:right w:val="none" w:sz="0" w:space="0" w:color="auto"/>
      </w:divBdr>
    </w:div>
    <w:div w:id="250968032">
      <w:bodyDiv w:val="1"/>
      <w:marLeft w:val="0"/>
      <w:marRight w:val="0"/>
      <w:marTop w:val="0"/>
      <w:marBottom w:val="0"/>
      <w:divBdr>
        <w:top w:val="none" w:sz="0" w:space="0" w:color="auto"/>
        <w:left w:val="none" w:sz="0" w:space="0" w:color="auto"/>
        <w:bottom w:val="none" w:sz="0" w:space="0" w:color="auto"/>
        <w:right w:val="none" w:sz="0" w:space="0" w:color="auto"/>
      </w:divBdr>
      <w:divsChild>
        <w:div w:id="1518345879">
          <w:marLeft w:val="0"/>
          <w:marRight w:val="0"/>
          <w:marTop w:val="0"/>
          <w:marBottom w:val="0"/>
          <w:divBdr>
            <w:top w:val="none" w:sz="0" w:space="0" w:color="auto"/>
            <w:left w:val="none" w:sz="0" w:space="0" w:color="auto"/>
            <w:bottom w:val="none" w:sz="0" w:space="0" w:color="auto"/>
            <w:right w:val="none" w:sz="0" w:space="0" w:color="auto"/>
          </w:divBdr>
          <w:divsChild>
            <w:div w:id="1943686472">
              <w:marLeft w:val="0"/>
              <w:marRight w:val="0"/>
              <w:marTop w:val="0"/>
              <w:marBottom w:val="0"/>
              <w:divBdr>
                <w:top w:val="none" w:sz="0" w:space="0" w:color="auto"/>
                <w:left w:val="none" w:sz="0" w:space="0" w:color="auto"/>
                <w:bottom w:val="none" w:sz="0" w:space="0" w:color="auto"/>
                <w:right w:val="none" w:sz="0" w:space="0" w:color="auto"/>
              </w:divBdr>
              <w:divsChild>
                <w:div w:id="4234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94078">
      <w:bodyDiv w:val="1"/>
      <w:marLeft w:val="0"/>
      <w:marRight w:val="0"/>
      <w:marTop w:val="0"/>
      <w:marBottom w:val="0"/>
      <w:divBdr>
        <w:top w:val="none" w:sz="0" w:space="0" w:color="auto"/>
        <w:left w:val="none" w:sz="0" w:space="0" w:color="auto"/>
        <w:bottom w:val="none" w:sz="0" w:space="0" w:color="auto"/>
        <w:right w:val="none" w:sz="0" w:space="0" w:color="auto"/>
      </w:divBdr>
      <w:divsChild>
        <w:div w:id="2120484911">
          <w:marLeft w:val="0"/>
          <w:marRight w:val="0"/>
          <w:marTop w:val="0"/>
          <w:marBottom w:val="0"/>
          <w:divBdr>
            <w:top w:val="none" w:sz="0" w:space="0" w:color="auto"/>
            <w:left w:val="none" w:sz="0" w:space="0" w:color="auto"/>
            <w:bottom w:val="none" w:sz="0" w:space="0" w:color="auto"/>
            <w:right w:val="none" w:sz="0" w:space="0" w:color="auto"/>
          </w:divBdr>
          <w:divsChild>
            <w:div w:id="2067682627">
              <w:marLeft w:val="0"/>
              <w:marRight w:val="0"/>
              <w:marTop w:val="0"/>
              <w:marBottom w:val="0"/>
              <w:divBdr>
                <w:top w:val="none" w:sz="0" w:space="0" w:color="auto"/>
                <w:left w:val="none" w:sz="0" w:space="0" w:color="auto"/>
                <w:bottom w:val="none" w:sz="0" w:space="0" w:color="auto"/>
                <w:right w:val="none" w:sz="0" w:space="0" w:color="auto"/>
              </w:divBdr>
              <w:divsChild>
                <w:div w:id="2001536881">
                  <w:marLeft w:val="0"/>
                  <w:marRight w:val="0"/>
                  <w:marTop w:val="0"/>
                  <w:marBottom w:val="0"/>
                  <w:divBdr>
                    <w:top w:val="none" w:sz="0" w:space="0" w:color="auto"/>
                    <w:left w:val="none" w:sz="0" w:space="0" w:color="auto"/>
                    <w:bottom w:val="none" w:sz="0" w:space="0" w:color="auto"/>
                    <w:right w:val="none" w:sz="0" w:space="0" w:color="auto"/>
                  </w:divBdr>
                  <w:divsChild>
                    <w:div w:id="12263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3500">
      <w:bodyDiv w:val="1"/>
      <w:marLeft w:val="0"/>
      <w:marRight w:val="0"/>
      <w:marTop w:val="0"/>
      <w:marBottom w:val="0"/>
      <w:divBdr>
        <w:top w:val="none" w:sz="0" w:space="0" w:color="auto"/>
        <w:left w:val="none" w:sz="0" w:space="0" w:color="auto"/>
        <w:bottom w:val="none" w:sz="0" w:space="0" w:color="auto"/>
        <w:right w:val="none" w:sz="0" w:space="0" w:color="auto"/>
      </w:divBdr>
    </w:div>
    <w:div w:id="255018304">
      <w:bodyDiv w:val="1"/>
      <w:marLeft w:val="0"/>
      <w:marRight w:val="0"/>
      <w:marTop w:val="0"/>
      <w:marBottom w:val="0"/>
      <w:divBdr>
        <w:top w:val="none" w:sz="0" w:space="0" w:color="auto"/>
        <w:left w:val="none" w:sz="0" w:space="0" w:color="auto"/>
        <w:bottom w:val="none" w:sz="0" w:space="0" w:color="auto"/>
        <w:right w:val="none" w:sz="0" w:space="0" w:color="auto"/>
      </w:divBdr>
      <w:divsChild>
        <w:div w:id="636909557">
          <w:marLeft w:val="0"/>
          <w:marRight w:val="0"/>
          <w:marTop w:val="0"/>
          <w:marBottom w:val="0"/>
          <w:divBdr>
            <w:top w:val="none" w:sz="0" w:space="0" w:color="auto"/>
            <w:left w:val="none" w:sz="0" w:space="0" w:color="auto"/>
            <w:bottom w:val="none" w:sz="0" w:space="0" w:color="auto"/>
            <w:right w:val="none" w:sz="0" w:space="0" w:color="auto"/>
          </w:divBdr>
          <w:divsChild>
            <w:div w:id="1803963445">
              <w:marLeft w:val="0"/>
              <w:marRight w:val="0"/>
              <w:marTop w:val="0"/>
              <w:marBottom w:val="0"/>
              <w:divBdr>
                <w:top w:val="none" w:sz="0" w:space="0" w:color="auto"/>
                <w:left w:val="none" w:sz="0" w:space="0" w:color="auto"/>
                <w:bottom w:val="none" w:sz="0" w:space="0" w:color="auto"/>
                <w:right w:val="none" w:sz="0" w:space="0" w:color="auto"/>
              </w:divBdr>
              <w:divsChild>
                <w:div w:id="9162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6668">
      <w:bodyDiv w:val="1"/>
      <w:marLeft w:val="0"/>
      <w:marRight w:val="0"/>
      <w:marTop w:val="0"/>
      <w:marBottom w:val="0"/>
      <w:divBdr>
        <w:top w:val="none" w:sz="0" w:space="0" w:color="auto"/>
        <w:left w:val="none" w:sz="0" w:space="0" w:color="auto"/>
        <w:bottom w:val="none" w:sz="0" w:space="0" w:color="auto"/>
        <w:right w:val="none" w:sz="0" w:space="0" w:color="auto"/>
      </w:divBdr>
    </w:div>
    <w:div w:id="278801171">
      <w:bodyDiv w:val="1"/>
      <w:marLeft w:val="0"/>
      <w:marRight w:val="0"/>
      <w:marTop w:val="0"/>
      <w:marBottom w:val="0"/>
      <w:divBdr>
        <w:top w:val="none" w:sz="0" w:space="0" w:color="auto"/>
        <w:left w:val="none" w:sz="0" w:space="0" w:color="auto"/>
        <w:bottom w:val="none" w:sz="0" w:space="0" w:color="auto"/>
        <w:right w:val="none" w:sz="0" w:space="0" w:color="auto"/>
      </w:divBdr>
    </w:div>
    <w:div w:id="280384320">
      <w:bodyDiv w:val="1"/>
      <w:marLeft w:val="0"/>
      <w:marRight w:val="0"/>
      <w:marTop w:val="0"/>
      <w:marBottom w:val="0"/>
      <w:divBdr>
        <w:top w:val="none" w:sz="0" w:space="0" w:color="auto"/>
        <w:left w:val="none" w:sz="0" w:space="0" w:color="auto"/>
        <w:bottom w:val="none" w:sz="0" w:space="0" w:color="auto"/>
        <w:right w:val="none" w:sz="0" w:space="0" w:color="auto"/>
      </w:divBdr>
      <w:divsChild>
        <w:div w:id="378556702">
          <w:marLeft w:val="0"/>
          <w:marRight w:val="0"/>
          <w:marTop w:val="0"/>
          <w:marBottom w:val="0"/>
          <w:divBdr>
            <w:top w:val="none" w:sz="0" w:space="0" w:color="auto"/>
            <w:left w:val="none" w:sz="0" w:space="0" w:color="auto"/>
            <w:bottom w:val="none" w:sz="0" w:space="0" w:color="auto"/>
            <w:right w:val="none" w:sz="0" w:space="0" w:color="auto"/>
          </w:divBdr>
          <w:divsChild>
            <w:div w:id="111294178">
              <w:marLeft w:val="0"/>
              <w:marRight w:val="0"/>
              <w:marTop w:val="0"/>
              <w:marBottom w:val="0"/>
              <w:divBdr>
                <w:top w:val="none" w:sz="0" w:space="0" w:color="auto"/>
                <w:left w:val="none" w:sz="0" w:space="0" w:color="auto"/>
                <w:bottom w:val="none" w:sz="0" w:space="0" w:color="auto"/>
                <w:right w:val="none" w:sz="0" w:space="0" w:color="auto"/>
              </w:divBdr>
              <w:divsChild>
                <w:div w:id="393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2341">
      <w:bodyDiv w:val="1"/>
      <w:marLeft w:val="0"/>
      <w:marRight w:val="0"/>
      <w:marTop w:val="0"/>
      <w:marBottom w:val="0"/>
      <w:divBdr>
        <w:top w:val="none" w:sz="0" w:space="0" w:color="auto"/>
        <w:left w:val="none" w:sz="0" w:space="0" w:color="auto"/>
        <w:bottom w:val="none" w:sz="0" w:space="0" w:color="auto"/>
        <w:right w:val="none" w:sz="0" w:space="0" w:color="auto"/>
      </w:divBdr>
      <w:divsChild>
        <w:div w:id="1652827669">
          <w:marLeft w:val="0"/>
          <w:marRight w:val="0"/>
          <w:marTop w:val="0"/>
          <w:marBottom w:val="0"/>
          <w:divBdr>
            <w:top w:val="none" w:sz="0" w:space="0" w:color="auto"/>
            <w:left w:val="none" w:sz="0" w:space="0" w:color="auto"/>
            <w:bottom w:val="none" w:sz="0" w:space="0" w:color="auto"/>
            <w:right w:val="none" w:sz="0" w:space="0" w:color="auto"/>
          </w:divBdr>
          <w:divsChild>
            <w:div w:id="323360872">
              <w:marLeft w:val="0"/>
              <w:marRight w:val="0"/>
              <w:marTop w:val="0"/>
              <w:marBottom w:val="0"/>
              <w:divBdr>
                <w:top w:val="none" w:sz="0" w:space="0" w:color="auto"/>
                <w:left w:val="none" w:sz="0" w:space="0" w:color="auto"/>
                <w:bottom w:val="none" w:sz="0" w:space="0" w:color="auto"/>
                <w:right w:val="none" w:sz="0" w:space="0" w:color="auto"/>
              </w:divBdr>
              <w:divsChild>
                <w:div w:id="713969667">
                  <w:marLeft w:val="0"/>
                  <w:marRight w:val="0"/>
                  <w:marTop w:val="0"/>
                  <w:marBottom w:val="0"/>
                  <w:divBdr>
                    <w:top w:val="none" w:sz="0" w:space="0" w:color="auto"/>
                    <w:left w:val="none" w:sz="0" w:space="0" w:color="auto"/>
                    <w:bottom w:val="none" w:sz="0" w:space="0" w:color="auto"/>
                    <w:right w:val="none" w:sz="0" w:space="0" w:color="auto"/>
                  </w:divBdr>
                  <w:divsChild>
                    <w:div w:id="14173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766396">
      <w:bodyDiv w:val="1"/>
      <w:marLeft w:val="0"/>
      <w:marRight w:val="0"/>
      <w:marTop w:val="0"/>
      <w:marBottom w:val="0"/>
      <w:divBdr>
        <w:top w:val="none" w:sz="0" w:space="0" w:color="auto"/>
        <w:left w:val="none" w:sz="0" w:space="0" w:color="auto"/>
        <w:bottom w:val="none" w:sz="0" w:space="0" w:color="auto"/>
        <w:right w:val="none" w:sz="0" w:space="0" w:color="auto"/>
      </w:divBdr>
      <w:divsChild>
        <w:div w:id="1038434722">
          <w:marLeft w:val="0"/>
          <w:marRight w:val="0"/>
          <w:marTop w:val="0"/>
          <w:marBottom w:val="0"/>
          <w:divBdr>
            <w:top w:val="none" w:sz="0" w:space="0" w:color="auto"/>
            <w:left w:val="none" w:sz="0" w:space="0" w:color="auto"/>
            <w:bottom w:val="none" w:sz="0" w:space="0" w:color="auto"/>
            <w:right w:val="none" w:sz="0" w:space="0" w:color="auto"/>
          </w:divBdr>
          <w:divsChild>
            <w:div w:id="1300961617">
              <w:marLeft w:val="0"/>
              <w:marRight w:val="0"/>
              <w:marTop w:val="0"/>
              <w:marBottom w:val="0"/>
              <w:divBdr>
                <w:top w:val="none" w:sz="0" w:space="0" w:color="auto"/>
                <w:left w:val="none" w:sz="0" w:space="0" w:color="auto"/>
                <w:bottom w:val="none" w:sz="0" w:space="0" w:color="auto"/>
                <w:right w:val="none" w:sz="0" w:space="0" w:color="auto"/>
              </w:divBdr>
              <w:divsChild>
                <w:div w:id="2768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1836">
      <w:bodyDiv w:val="1"/>
      <w:marLeft w:val="0"/>
      <w:marRight w:val="0"/>
      <w:marTop w:val="0"/>
      <w:marBottom w:val="0"/>
      <w:divBdr>
        <w:top w:val="none" w:sz="0" w:space="0" w:color="auto"/>
        <w:left w:val="none" w:sz="0" w:space="0" w:color="auto"/>
        <w:bottom w:val="none" w:sz="0" w:space="0" w:color="auto"/>
        <w:right w:val="none" w:sz="0" w:space="0" w:color="auto"/>
      </w:divBdr>
    </w:div>
    <w:div w:id="302974869">
      <w:bodyDiv w:val="1"/>
      <w:marLeft w:val="0"/>
      <w:marRight w:val="0"/>
      <w:marTop w:val="0"/>
      <w:marBottom w:val="0"/>
      <w:divBdr>
        <w:top w:val="none" w:sz="0" w:space="0" w:color="auto"/>
        <w:left w:val="none" w:sz="0" w:space="0" w:color="auto"/>
        <w:bottom w:val="none" w:sz="0" w:space="0" w:color="auto"/>
        <w:right w:val="none" w:sz="0" w:space="0" w:color="auto"/>
      </w:divBdr>
      <w:divsChild>
        <w:div w:id="2030445621">
          <w:marLeft w:val="0"/>
          <w:marRight w:val="0"/>
          <w:marTop w:val="0"/>
          <w:marBottom w:val="0"/>
          <w:divBdr>
            <w:top w:val="none" w:sz="0" w:space="0" w:color="auto"/>
            <w:left w:val="none" w:sz="0" w:space="0" w:color="auto"/>
            <w:bottom w:val="none" w:sz="0" w:space="0" w:color="auto"/>
            <w:right w:val="none" w:sz="0" w:space="0" w:color="auto"/>
          </w:divBdr>
          <w:divsChild>
            <w:div w:id="1733187496">
              <w:marLeft w:val="0"/>
              <w:marRight w:val="0"/>
              <w:marTop w:val="0"/>
              <w:marBottom w:val="0"/>
              <w:divBdr>
                <w:top w:val="none" w:sz="0" w:space="0" w:color="auto"/>
                <w:left w:val="none" w:sz="0" w:space="0" w:color="auto"/>
                <w:bottom w:val="none" w:sz="0" w:space="0" w:color="auto"/>
                <w:right w:val="none" w:sz="0" w:space="0" w:color="auto"/>
              </w:divBdr>
              <w:divsChild>
                <w:div w:id="2744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8305">
      <w:bodyDiv w:val="1"/>
      <w:marLeft w:val="0"/>
      <w:marRight w:val="0"/>
      <w:marTop w:val="0"/>
      <w:marBottom w:val="0"/>
      <w:divBdr>
        <w:top w:val="none" w:sz="0" w:space="0" w:color="auto"/>
        <w:left w:val="none" w:sz="0" w:space="0" w:color="auto"/>
        <w:bottom w:val="none" w:sz="0" w:space="0" w:color="auto"/>
        <w:right w:val="none" w:sz="0" w:space="0" w:color="auto"/>
      </w:divBdr>
      <w:divsChild>
        <w:div w:id="1097098064">
          <w:marLeft w:val="0"/>
          <w:marRight w:val="0"/>
          <w:marTop w:val="0"/>
          <w:marBottom w:val="0"/>
          <w:divBdr>
            <w:top w:val="none" w:sz="0" w:space="0" w:color="auto"/>
            <w:left w:val="none" w:sz="0" w:space="0" w:color="auto"/>
            <w:bottom w:val="none" w:sz="0" w:space="0" w:color="auto"/>
            <w:right w:val="none" w:sz="0" w:space="0" w:color="auto"/>
          </w:divBdr>
          <w:divsChild>
            <w:div w:id="882716774">
              <w:marLeft w:val="0"/>
              <w:marRight w:val="0"/>
              <w:marTop w:val="0"/>
              <w:marBottom w:val="0"/>
              <w:divBdr>
                <w:top w:val="none" w:sz="0" w:space="0" w:color="auto"/>
                <w:left w:val="none" w:sz="0" w:space="0" w:color="auto"/>
                <w:bottom w:val="none" w:sz="0" w:space="0" w:color="auto"/>
                <w:right w:val="none" w:sz="0" w:space="0" w:color="auto"/>
              </w:divBdr>
              <w:divsChild>
                <w:div w:id="15477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3640">
      <w:bodyDiv w:val="1"/>
      <w:marLeft w:val="0"/>
      <w:marRight w:val="0"/>
      <w:marTop w:val="0"/>
      <w:marBottom w:val="0"/>
      <w:divBdr>
        <w:top w:val="none" w:sz="0" w:space="0" w:color="auto"/>
        <w:left w:val="none" w:sz="0" w:space="0" w:color="auto"/>
        <w:bottom w:val="none" w:sz="0" w:space="0" w:color="auto"/>
        <w:right w:val="none" w:sz="0" w:space="0" w:color="auto"/>
      </w:divBdr>
      <w:divsChild>
        <w:div w:id="1619800985">
          <w:marLeft w:val="0"/>
          <w:marRight w:val="0"/>
          <w:marTop w:val="0"/>
          <w:marBottom w:val="0"/>
          <w:divBdr>
            <w:top w:val="none" w:sz="0" w:space="0" w:color="auto"/>
            <w:left w:val="none" w:sz="0" w:space="0" w:color="auto"/>
            <w:bottom w:val="none" w:sz="0" w:space="0" w:color="auto"/>
            <w:right w:val="none" w:sz="0" w:space="0" w:color="auto"/>
          </w:divBdr>
          <w:divsChild>
            <w:div w:id="1737774585">
              <w:marLeft w:val="0"/>
              <w:marRight w:val="0"/>
              <w:marTop w:val="0"/>
              <w:marBottom w:val="0"/>
              <w:divBdr>
                <w:top w:val="none" w:sz="0" w:space="0" w:color="auto"/>
                <w:left w:val="none" w:sz="0" w:space="0" w:color="auto"/>
                <w:bottom w:val="none" w:sz="0" w:space="0" w:color="auto"/>
                <w:right w:val="none" w:sz="0" w:space="0" w:color="auto"/>
              </w:divBdr>
              <w:divsChild>
                <w:div w:id="1082216893">
                  <w:marLeft w:val="0"/>
                  <w:marRight w:val="0"/>
                  <w:marTop w:val="0"/>
                  <w:marBottom w:val="0"/>
                  <w:divBdr>
                    <w:top w:val="none" w:sz="0" w:space="0" w:color="auto"/>
                    <w:left w:val="none" w:sz="0" w:space="0" w:color="auto"/>
                    <w:bottom w:val="none" w:sz="0" w:space="0" w:color="auto"/>
                    <w:right w:val="none" w:sz="0" w:space="0" w:color="auto"/>
                  </w:divBdr>
                  <w:divsChild>
                    <w:div w:id="9024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89254">
      <w:bodyDiv w:val="1"/>
      <w:marLeft w:val="0"/>
      <w:marRight w:val="0"/>
      <w:marTop w:val="0"/>
      <w:marBottom w:val="0"/>
      <w:divBdr>
        <w:top w:val="none" w:sz="0" w:space="0" w:color="auto"/>
        <w:left w:val="none" w:sz="0" w:space="0" w:color="auto"/>
        <w:bottom w:val="none" w:sz="0" w:space="0" w:color="auto"/>
        <w:right w:val="none" w:sz="0" w:space="0" w:color="auto"/>
      </w:divBdr>
      <w:divsChild>
        <w:div w:id="1744254420">
          <w:marLeft w:val="0"/>
          <w:marRight w:val="0"/>
          <w:marTop w:val="0"/>
          <w:marBottom w:val="0"/>
          <w:divBdr>
            <w:top w:val="none" w:sz="0" w:space="0" w:color="auto"/>
            <w:left w:val="none" w:sz="0" w:space="0" w:color="auto"/>
            <w:bottom w:val="none" w:sz="0" w:space="0" w:color="auto"/>
            <w:right w:val="none" w:sz="0" w:space="0" w:color="auto"/>
          </w:divBdr>
          <w:divsChild>
            <w:div w:id="124281902">
              <w:marLeft w:val="0"/>
              <w:marRight w:val="0"/>
              <w:marTop w:val="0"/>
              <w:marBottom w:val="0"/>
              <w:divBdr>
                <w:top w:val="none" w:sz="0" w:space="0" w:color="auto"/>
                <w:left w:val="none" w:sz="0" w:space="0" w:color="auto"/>
                <w:bottom w:val="none" w:sz="0" w:space="0" w:color="auto"/>
                <w:right w:val="none" w:sz="0" w:space="0" w:color="auto"/>
              </w:divBdr>
              <w:divsChild>
                <w:div w:id="888999063">
                  <w:marLeft w:val="0"/>
                  <w:marRight w:val="0"/>
                  <w:marTop w:val="0"/>
                  <w:marBottom w:val="0"/>
                  <w:divBdr>
                    <w:top w:val="none" w:sz="0" w:space="0" w:color="auto"/>
                    <w:left w:val="none" w:sz="0" w:space="0" w:color="auto"/>
                    <w:bottom w:val="none" w:sz="0" w:space="0" w:color="auto"/>
                    <w:right w:val="none" w:sz="0" w:space="0" w:color="auto"/>
                  </w:divBdr>
                  <w:divsChild>
                    <w:div w:id="18545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7287">
      <w:bodyDiv w:val="1"/>
      <w:marLeft w:val="0"/>
      <w:marRight w:val="0"/>
      <w:marTop w:val="0"/>
      <w:marBottom w:val="0"/>
      <w:divBdr>
        <w:top w:val="none" w:sz="0" w:space="0" w:color="auto"/>
        <w:left w:val="none" w:sz="0" w:space="0" w:color="auto"/>
        <w:bottom w:val="none" w:sz="0" w:space="0" w:color="auto"/>
        <w:right w:val="none" w:sz="0" w:space="0" w:color="auto"/>
      </w:divBdr>
    </w:div>
    <w:div w:id="368336774">
      <w:bodyDiv w:val="1"/>
      <w:marLeft w:val="0"/>
      <w:marRight w:val="0"/>
      <w:marTop w:val="0"/>
      <w:marBottom w:val="0"/>
      <w:divBdr>
        <w:top w:val="none" w:sz="0" w:space="0" w:color="auto"/>
        <w:left w:val="none" w:sz="0" w:space="0" w:color="auto"/>
        <w:bottom w:val="none" w:sz="0" w:space="0" w:color="auto"/>
        <w:right w:val="none" w:sz="0" w:space="0" w:color="auto"/>
      </w:divBdr>
    </w:div>
    <w:div w:id="368799776">
      <w:bodyDiv w:val="1"/>
      <w:marLeft w:val="0"/>
      <w:marRight w:val="0"/>
      <w:marTop w:val="0"/>
      <w:marBottom w:val="0"/>
      <w:divBdr>
        <w:top w:val="none" w:sz="0" w:space="0" w:color="auto"/>
        <w:left w:val="none" w:sz="0" w:space="0" w:color="auto"/>
        <w:bottom w:val="none" w:sz="0" w:space="0" w:color="auto"/>
        <w:right w:val="none" w:sz="0" w:space="0" w:color="auto"/>
      </w:divBdr>
      <w:divsChild>
        <w:div w:id="76903840">
          <w:marLeft w:val="0"/>
          <w:marRight w:val="0"/>
          <w:marTop w:val="0"/>
          <w:marBottom w:val="0"/>
          <w:divBdr>
            <w:top w:val="none" w:sz="0" w:space="0" w:color="auto"/>
            <w:left w:val="none" w:sz="0" w:space="0" w:color="auto"/>
            <w:bottom w:val="none" w:sz="0" w:space="0" w:color="auto"/>
            <w:right w:val="none" w:sz="0" w:space="0" w:color="auto"/>
          </w:divBdr>
          <w:divsChild>
            <w:div w:id="636377541">
              <w:marLeft w:val="0"/>
              <w:marRight w:val="0"/>
              <w:marTop w:val="0"/>
              <w:marBottom w:val="0"/>
              <w:divBdr>
                <w:top w:val="none" w:sz="0" w:space="0" w:color="auto"/>
                <w:left w:val="none" w:sz="0" w:space="0" w:color="auto"/>
                <w:bottom w:val="none" w:sz="0" w:space="0" w:color="auto"/>
                <w:right w:val="none" w:sz="0" w:space="0" w:color="auto"/>
              </w:divBdr>
              <w:divsChild>
                <w:div w:id="220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9239">
      <w:bodyDiv w:val="1"/>
      <w:marLeft w:val="0"/>
      <w:marRight w:val="0"/>
      <w:marTop w:val="0"/>
      <w:marBottom w:val="0"/>
      <w:divBdr>
        <w:top w:val="none" w:sz="0" w:space="0" w:color="auto"/>
        <w:left w:val="none" w:sz="0" w:space="0" w:color="auto"/>
        <w:bottom w:val="none" w:sz="0" w:space="0" w:color="auto"/>
        <w:right w:val="none" w:sz="0" w:space="0" w:color="auto"/>
      </w:divBdr>
      <w:divsChild>
        <w:div w:id="1720788378">
          <w:marLeft w:val="0"/>
          <w:marRight w:val="0"/>
          <w:marTop w:val="0"/>
          <w:marBottom w:val="0"/>
          <w:divBdr>
            <w:top w:val="none" w:sz="0" w:space="0" w:color="auto"/>
            <w:left w:val="none" w:sz="0" w:space="0" w:color="auto"/>
            <w:bottom w:val="none" w:sz="0" w:space="0" w:color="auto"/>
            <w:right w:val="none" w:sz="0" w:space="0" w:color="auto"/>
          </w:divBdr>
          <w:divsChild>
            <w:div w:id="256639165">
              <w:marLeft w:val="0"/>
              <w:marRight w:val="0"/>
              <w:marTop w:val="0"/>
              <w:marBottom w:val="0"/>
              <w:divBdr>
                <w:top w:val="none" w:sz="0" w:space="0" w:color="auto"/>
                <w:left w:val="none" w:sz="0" w:space="0" w:color="auto"/>
                <w:bottom w:val="none" w:sz="0" w:space="0" w:color="auto"/>
                <w:right w:val="none" w:sz="0" w:space="0" w:color="auto"/>
              </w:divBdr>
              <w:divsChild>
                <w:div w:id="8676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88807">
      <w:bodyDiv w:val="1"/>
      <w:marLeft w:val="0"/>
      <w:marRight w:val="0"/>
      <w:marTop w:val="0"/>
      <w:marBottom w:val="0"/>
      <w:divBdr>
        <w:top w:val="none" w:sz="0" w:space="0" w:color="auto"/>
        <w:left w:val="none" w:sz="0" w:space="0" w:color="auto"/>
        <w:bottom w:val="none" w:sz="0" w:space="0" w:color="auto"/>
        <w:right w:val="none" w:sz="0" w:space="0" w:color="auto"/>
      </w:divBdr>
    </w:div>
    <w:div w:id="388000550">
      <w:bodyDiv w:val="1"/>
      <w:marLeft w:val="0"/>
      <w:marRight w:val="0"/>
      <w:marTop w:val="0"/>
      <w:marBottom w:val="0"/>
      <w:divBdr>
        <w:top w:val="none" w:sz="0" w:space="0" w:color="auto"/>
        <w:left w:val="none" w:sz="0" w:space="0" w:color="auto"/>
        <w:bottom w:val="none" w:sz="0" w:space="0" w:color="auto"/>
        <w:right w:val="none" w:sz="0" w:space="0" w:color="auto"/>
      </w:divBdr>
      <w:divsChild>
        <w:div w:id="278756274">
          <w:marLeft w:val="0"/>
          <w:marRight w:val="0"/>
          <w:marTop w:val="0"/>
          <w:marBottom w:val="0"/>
          <w:divBdr>
            <w:top w:val="none" w:sz="0" w:space="0" w:color="auto"/>
            <w:left w:val="none" w:sz="0" w:space="0" w:color="auto"/>
            <w:bottom w:val="none" w:sz="0" w:space="0" w:color="auto"/>
            <w:right w:val="none" w:sz="0" w:space="0" w:color="auto"/>
          </w:divBdr>
          <w:divsChild>
            <w:div w:id="1262183294">
              <w:marLeft w:val="0"/>
              <w:marRight w:val="0"/>
              <w:marTop w:val="0"/>
              <w:marBottom w:val="0"/>
              <w:divBdr>
                <w:top w:val="none" w:sz="0" w:space="0" w:color="auto"/>
                <w:left w:val="none" w:sz="0" w:space="0" w:color="auto"/>
                <w:bottom w:val="none" w:sz="0" w:space="0" w:color="auto"/>
                <w:right w:val="none" w:sz="0" w:space="0" w:color="auto"/>
              </w:divBdr>
              <w:divsChild>
                <w:div w:id="4353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31244">
      <w:bodyDiv w:val="1"/>
      <w:marLeft w:val="0"/>
      <w:marRight w:val="0"/>
      <w:marTop w:val="0"/>
      <w:marBottom w:val="0"/>
      <w:divBdr>
        <w:top w:val="none" w:sz="0" w:space="0" w:color="auto"/>
        <w:left w:val="none" w:sz="0" w:space="0" w:color="auto"/>
        <w:bottom w:val="none" w:sz="0" w:space="0" w:color="auto"/>
        <w:right w:val="none" w:sz="0" w:space="0" w:color="auto"/>
      </w:divBdr>
      <w:divsChild>
        <w:div w:id="410086815">
          <w:marLeft w:val="0"/>
          <w:marRight w:val="0"/>
          <w:marTop w:val="0"/>
          <w:marBottom w:val="0"/>
          <w:divBdr>
            <w:top w:val="none" w:sz="0" w:space="0" w:color="auto"/>
            <w:left w:val="none" w:sz="0" w:space="0" w:color="auto"/>
            <w:bottom w:val="none" w:sz="0" w:space="0" w:color="auto"/>
            <w:right w:val="none" w:sz="0" w:space="0" w:color="auto"/>
          </w:divBdr>
          <w:divsChild>
            <w:div w:id="602222933">
              <w:marLeft w:val="0"/>
              <w:marRight w:val="0"/>
              <w:marTop w:val="0"/>
              <w:marBottom w:val="0"/>
              <w:divBdr>
                <w:top w:val="none" w:sz="0" w:space="0" w:color="auto"/>
                <w:left w:val="none" w:sz="0" w:space="0" w:color="auto"/>
                <w:bottom w:val="none" w:sz="0" w:space="0" w:color="auto"/>
                <w:right w:val="none" w:sz="0" w:space="0" w:color="auto"/>
              </w:divBdr>
              <w:divsChild>
                <w:div w:id="291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60481">
      <w:bodyDiv w:val="1"/>
      <w:marLeft w:val="0"/>
      <w:marRight w:val="0"/>
      <w:marTop w:val="0"/>
      <w:marBottom w:val="0"/>
      <w:divBdr>
        <w:top w:val="none" w:sz="0" w:space="0" w:color="auto"/>
        <w:left w:val="none" w:sz="0" w:space="0" w:color="auto"/>
        <w:bottom w:val="none" w:sz="0" w:space="0" w:color="auto"/>
        <w:right w:val="none" w:sz="0" w:space="0" w:color="auto"/>
      </w:divBdr>
      <w:divsChild>
        <w:div w:id="419448300">
          <w:marLeft w:val="0"/>
          <w:marRight w:val="0"/>
          <w:marTop w:val="0"/>
          <w:marBottom w:val="0"/>
          <w:divBdr>
            <w:top w:val="none" w:sz="0" w:space="0" w:color="auto"/>
            <w:left w:val="none" w:sz="0" w:space="0" w:color="auto"/>
            <w:bottom w:val="none" w:sz="0" w:space="0" w:color="auto"/>
            <w:right w:val="none" w:sz="0" w:space="0" w:color="auto"/>
          </w:divBdr>
          <w:divsChild>
            <w:div w:id="1016033832">
              <w:marLeft w:val="0"/>
              <w:marRight w:val="0"/>
              <w:marTop w:val="0"/>
              <w:marBottom w:val="0"/>
              <w:divBdr>
                <w:top w:val="none" w:sz="0" w:space="0" w:color="auto"/>
                <w:left w:val="none" w:sz="0" w:space="0" w:color="auto"/>
                <w:bottom w:val="none" w:sz="0" w:space="0" w:color="auto"/>
                <w:right w:val="none" w:sz="0" w:space="0" w:color="auto"/>
              </w:divBdr>
              <w:divsChild>
                <w:div w:id="10362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5785">
      <w:bodyDiv w:val="1"/>
      <w:marLeft w:val="0"/>
      <w:marRight w:val="0"/>
      <w:marTop w:val="0"/>
      <w:marBottom w:val="0"/>
      <w:divBdr>
        <w:top w:val="none" w:sz="0" w:space="0" w:color="auto"/>
        <w:left w:val="none" w:sz="0" w:space="0" w:color="auto"/>
        <w:bottom w:val="none" w:sz="0" w:space="0" w:color="auto"/>
        <w:right w:val="none" w:sz="0" w:space="0" w:color="auto"/>
      </w:divBdr>
    </w:div>
    <w:div w:id="419838453">
      <w:bodyDiv w:val="1"/>
      <w:marLeft w:val="0"/>
      <w:marRight w:val="0"/>
      <w:marTop w:val="0"/>
      <w:marBottom w:val="0"/>
      <w:divBdr>
        <w:top w:val="none" w:sz="0" w:space="0" w:color="auto"/>
        <w:left w:val="none" w:sz="0" w:space="0" w:color="auto"/>
        <w:bottom w:val="none" w:sz="0" w:space="0" w:color="auto"/>
        <w:right w:val="none" w:sz="0" w:space="0" w:color="auto"/>
      </w:divBdr>
    </w:div>
    <w:div w:id="424041136">
      <w:bodyDiv w:val="1"/>
      <w:marLeft w:val="0"/>
      <w:marRight w:val="0"/>
      <w:marTop w:val="0"/>
      <w:marBottom w:val="0"/>
      <w:divBdr>
        <w:top w:val="none" w:sz="0" w:space="0" w:color="auto"/>
        <w:left w:val="none" w:sz="0" w:space="0" w:color="auto"/>
        <w:bottom w:val="none" w:sz="0" w:space="0" w:color="auto"/>
        <w:right w:val="none" w:sz="0" w:space="0" w:color="auto"/>
      </w:divBdr>
    </w:div>
    <w:div w:id="435561841">
      <w:bodyDiv w:val="1"/>
      <w:marLeft w:val="0"/>
      <w:marRight w:val="0"/>
      <w:marTop w:val="0"/>
      <w:marBottom w:val="0"/>
      <w:divBdr>
        <w:top w:val="none" w:sz="0" w:space="0" w:color="auto"/>
        <w:left w:val="none" w:sz="0" w:space="0" w:color="auto"/>
        <w:bottom w:val="none" w:sz="0" w:space="0" w:color="auto"/>
        <w:right w:val="none" w:sz="0" w:space="0" w:color="auto"/>
      </w:divBdr>
    </w:div>
    <w:div w:id="437257614">
      <w:bodyDiv w:val="1"/>
      <w:marLeft w:val="0"/>
      <w:marRight w:val="0"/>
      <w:marTop w:val="0"/>
      <w:marBottom w:val="0"/>
      <w:divBdr>
        <w:top w:val="none" w:sz="0" w:space="0" w:color="auto"/>
        <w:left w:val="none" w:sz="0" w:space="0" w:color="auto"/>
        <w:bottom w:val="none" w:sz="0" w:space="0" w:color="auto"/>
        <w:right w:val="none" w:sz="0" w:space="0" w:color="auto"/>
      </w:divBdr>
      <w:divsChild>
        <w:div w:id="390159367">
          <w:marLeft w:val="0"/>
          <w:marRight w:val="0"/>
          <w:marTop w:val="0"/>
          <w:marBottom w:val="0"/>
          <w:divBdr>
            <w:top w:val="none" w:sz="0" w:space="0" w:color="auto"/>
            <w:left w:val="none" w:sz="0" w:space="0" w:color="auto"/>
            <w:bottom w:val="none" w:sz="0" w:space="0" w:color="auto"/>
            <w:right w:val="none" w:sz="0" w:space="0" w:color="auto"/>
          </w:divBdr>
          <w:divsChild>
            <w:div w:id="760951765">
              <w:marLeft w:val="0"/>
              <w:marRight w:val="0"/>
              <w:marTop w:val="0"/>
              <w:marBottom w:val="0"/>
              <w:divBdr>
                <w:top w:val="none" w:sz="0" w:space="0" w:color="auto"/>
                <w:left w:val="none" w:sz="0" w:space="0" w:color="auto"/>
                <w:bottom w:val="none" w:sz="0" w:space="0" w:color="auto"/>
                <w:right w:val="none" w:sz="0" w:space="0" w:color="auto"/>
              </w:divBdr>
              <w:divsChild>
                <w:div w:id="7697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00862">
      <w:bodyDiv w:val="1"/>
      <w:marLeft w:val="0"/>
      <w:marRight w:val="0"/>
      <w:marTop w:val="0"/>
      <w:marBottom w:val="0"/>
      <w:divBdr>
        <w:top w:val="none" w:sz="0" w:space="0" w:color="auto"/>
        <w:left w:val="none" w:sz="0" w:space="0" w:color="auto"/>
        <w:bottom w:val="none" w:sz="0" w:space="0" w:color="auto"/>
        <w:right w:val="none" w:sz="0" w:space="0" w:color="auto"/>
      </w:divBdr>
      <w:divsChild>
        <w:div w:id="866480193">
          <w:marLeft w:val="0"/>
          <w:marRight w:val="0"/>
          <w:marTop w:val="0"/>
          <w:marBottom w:val="0"/>
          <w:divBdr>
            <w:top w:val="none" w:sz="0" w:space="0" w:color="auto"/>
            <w:left w:val="none" w:sz="0" w:space="0" w:color="auto"/>
            <w:bottom w:val="none" w:sz="0" w:space="0" w:color="auto"/>
            <w:right w:val="none" w:sz="0" w:space="0" w:color="auto"/>
          </w:divBdr>
          <w:divsChild>
            <w:div w:id="1190952433">
              <w:marLeft w:val="0"/>
              <w:marRight w:val="0"/>
              <w:marTop w:val="0"/>
              <w:marBottom w:val="0"/>
              <w:divBdr>
                <w:top w:val="none" w:sz="0" w:space="0" w:color="auto"/>
                <w:left w:val="none" w:sz="0" w:space="0" w:color="auto"/>
                <w:bottom w:val="none" w:sz="0" w:space="0" w:color="auto"/>
                <w:right w:val="none" w:sz="0" w:space="0" w:color="auto"/>
              </w:divBdr>
              <w:divsChild>
                <w:div w:id="119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730461">
      <w:bodyDiv w:val="1"/>
      <w:marLeft w:val="0"/>
      <w:marRight w:val="0"/>
      <w:marTop w:val="0"/>
      <w:marBottom w:val="0"/>
      <w:divBdr>
        <w:top w:val="none" w:sz="0" w:space="0" w:color="auto"/>
        <w:left w:val="none" w:sz="0" w:space="0" w:color="auto"/>
        <w:bottom w:val="none" w:sz="0" w:space="0" w:color="auto"/>
        <w:right w:val="none" w:sz="0" w:space="0" w:color="auto"/>
      </w:divBdr>
    </w:div>
    <w:div w:id="454713126">
      <w:bodyDiv w:val="1"/>
      <w:marLeft w:val="0"/>
      <w:marRight w:val="0"/>
      <w:marTop w:val="0"/>
      <w:marBottom w:val="0"/>
      <w:divBdr>
        <w:top w:val="none" w:sz="0" w:space="0" w:color="auto"/>
        <w:left w:val="none" w:sz="0" w:space="0" w:color="auto"/>
        <w:bottom w:val="none" w:sz="0" w:space="0" w:color="auto"/>
        <w:right w:val="none" w:sz="0" w:space="0" w:color="auto"/>
      </w:divBdr>
    </w:div>
    <w:div w:id="455681976">
      <w:bodyDiv w:val="1"/>
      <w:marLeft w:val="0"/>
      <w:marRight w:val="0"/>
      <w:marTop w:val="0"/>
      <w:marBottom w:val="0"/>
      <w:divBdr>
        <w:top w:val="none" w:sz="0" w:space="0" w:color="auto"/>
        <w:left w:val="none" w:sz="0" w:space="0" w:color="auto"/>
        <w:bottom w:val="none" w:sz="0" w:space="0" w:color="auto"/>
        <w:right w:val="none" w:sz="0" w:space="0" w:color="auto"/>
      </w:divBdr>
    </w:div>
    <w:div w:id="456947955">
      <w:bodyDiv w:val="1"/>
      <w:marLeft w:val="0"/>
      <w:marRight w:val="0"/>
      <w:marTop w:val="0"/>
      <w:marBottom w:val="0"/>
      <w:divBdr>
        <w:top w:val="none" w:sz="0" w:space="0" w:color="auto"/>
        <w:left w:val="none" w:sz="0" w:space="0" w:color="auto"/>
        <w:bottom w:val="none" w:sz="0" w:space="0" w:color="auto"/>
        <w:right w:val="none" w:sz="0" w:space="0" w:color="auto"/>
      </w:divBdr>
      <w:divsChild>
        <w:div w:id="2072734084">
          <w:marLeft w:val="0"/>
          <w:marRight w:val="0"/>
          <w:marTop w:val="0"/>
          <w:marBottom w:val="0"/>
          <w:divBdr>
            <w:top w:val="none" w:sz="0" w:space="0" w:color="auto"/>
            <w:left w:val="none" w:sz="0" w:space="0" w:color="auto"/>
            <w:bottom w:val="none" w:sz="0" w:space="0" w:color="auto"/>
            <w:right w:val="none" w:sz="0" w:space="0" w:color="auto"/>
          </w:divBdr>
          <w:divsChild>
            <w:div w:id="2086564515">
              <w:marLeft w:val="0"/>
              <w:marRight w:val="0"/>
              <w:marTop w:val="0"/>
              <w:marBottom w:val="0"/>
              <w:divBdr>
                <w:top w:val="none" w:sz="0" w:space="0" w:color="auto"/>
                <w:left w:val="none" w:sz="0" w:space="0" w:color="auto"/>
                <w:bottom w:val="none" w:sz="0" w:space="0" w:color="auto"/>
                <w:right w:val="none" w:sz="0" w:space="0" w:color="auto"/>
              </w:divBdr>
              <w:divsChild>
                <w:div w:id="5004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0348">
      <w:bodyDiv w:val="1"/>
      <w:marLeft w:val="0"/>
      <w:marRight w:val="0"/>
      <w:marTop w:val="0"/>
      <w:marBottom w:val="0"/>
      <w:divBdr>
        <w:top w:val="none" w:sz="0" w:space="0" w:color="auto"/>
        <w:left w:val="none" w:sz="0" w:space="0" w:color="auto"/>
        <w:bottom w:val="none" w:sz="0" w:space="0" w:color="auto"/>
        <w:right w:val="none" w:sz="0" w:space="0" w:color="auto"/>
      </w:divBdr>
    </w:div>
    <w:div w:id="470171167">
      <w:bodyDiv w:val="1"/>
      <w:marLeft w:val="0"/>
      <w:marRight w:val="0"/>
      <w:marTop w:val="0"/>
      <w:marBottom w:val="0"/>
      <w:divBdr>
        <w:top w:val="none" w:sz="0" w:space="0" w:color="auto"/>
        <w:left w:val="none" w:sz="0" w:space="0" w:color="auto"/>
        <w:bottom w:val="none" w:sz="0" w:space="0" w:color="auto"/>
        <w:right w:val="none" w:sz="0" w:space="0" w:color="auto"/>
      </w:divBdr>
      <w:divsChild>
        <w:div w:id="1196767587">
          <w:marLeft w:val="0"/>
          <w:marRight w:val="0"/>
          <w:marTop w:val="0"/>
          <w:marBottom w:val="0"/>
          <w:divBdr>
            <w:top w:val="none" w:sz="0" w:space="0" w:color="auto"/>
            <w:left w:val="none" w:sz="0" w:space="0" w:color="auto"/>
            <w:bottom w:val="none" w:sz="0" w:space="0" w:color="auto"/>
            <w:right w:val="none" w:sz="0" w:space="0" w:color="auto"/>
          </w:divBdr>
          <w:divsChild>
            <w:div w:id="1054741597">
              <w:marLeft w:val="0"/>
              <w:marRight w:val="0"/>
              <w:marTop w:val="0"/>
              <w:marBottom w:val="0"/>
              <w:divBdr>
                <w:top w:val="none" w:sz="0" w:space="0" w:color="auto"/>
                <w:left w:val="none" w:sz="0" w:space="0" w:color="auto"/>
                <w:bottom w:val="none" w:sz="0" w:space="0" w:color="auto"/>
                <w:right w:val="none" w:sz="0" w:space="0" w:color="auto"/>
              </w:divBdr>
              <w:divsChild>
                <w:div w:id="18963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7864">
      <w:bodyDiv w:val="1"/>
      <w:marLeft w:val="0"/>
      <w:marRight w:val="0"/>
      <w:marTop w:val="0"/>
      <w:marBottom w:val="0"/>
      <w:divBdr>
        <w:top w:val="none" w:sz="0" w:space="0" w:color="auto"/>
        <w:left w:val="none" w:sz="0" w:space="0" w:color="auto"/>
        <w:bottom w:val="none" w:sz="0" w:space="0" w:color="auto"/>
        <w:right w:val="none" w:sz="0" w:space="0" w:color="auto"/>
      </w:divBdr>
      <w:divsChild>
        <w:div w:id="306201782">
          <w:marLeft w:val="0"/>
          <w:marRight w:val="0"/>
          <w:marTop w:val="0"/>
          <w:marBottom w:val="0"/>
          <w:divBdr>
            <w:top w:val="none" w:sz="0" w:space="0" w:color="auto"/>
            <w:left w:val="none" w:sz="0" w:space="0" w:color="auto"/>
            <w:bottom w:val="none" w:sz="0" w:space="0" w:color="auto"/>
            <w:right w:val="none" w:sz="0" w:space="0" w:color="auto"/>
          </w:divBdr>
          <w:divsChild>
            <w:div w:id="5209491">
              <w:marLeft w:val="0"/>
              <w:marRight w:val="0"/>
              <w:marTop w:val="0"/>
              <w:marBottom w:val="0"/>
              <w:divBdr>
                <w:top w:val="none" w:sz="0" w:space="0" w:color="auto"/>
                <w:left w:val="none" w:sz="0" w:space="0" w:color="auto"/>
                <w:bottom w:val="none" w:sz="0" w:space="0" w:color="auto"/>
                <w:right w:val="none" w:sz="0" w:space="0" w:color="auto"/>
              </w:divBdr>
              <w:divsChild>
                <w:div w:id="5485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5447">
      <w:bodyDiv w:val="1"/>
      <w:marLeft w:val="0"/>
      <w:marRight w:val="0"/>
      <w:marTop w:val="0"/>
      <w:marBottom w:val="0"/>
      <w:divBdr>
        <w:top w:val="none" w:sz="0" w:space="0" w:color="auto"/>
        <w:left w:val="none" w:sz="0" w:space="0" w:color="auto"/>
        <w:bottom w:val="none" w:sz="0" w:space="0" w:color="auto"/>
        <w:right w:val="none" w:sz="0" w:space="0" w:color="auto"/>
      </w:divBdr>
      <w:divsChild>
        <w:div w:id="1720352721">
          <w:marLeft w:val="0"/>
          <w:marRight w:val="0"/>
          <w:marTop w:val="0"/>
          <w:marBottom w:val="0"/>
          <w:divBdr>
            <w:top w:val="none" w:sz="0" w:space="0" w:color="auto"/>
            <w:left w:val="none" w:sz="0" w:space="0" w:color="auto"/>
            <w:bottom w:val="none" w:sz="0" w:space="0" w:color="auto"/>
            <w:right w:val="none" w:sz="0" w:space="0" w:color="auto"/>
          </w:divBdr>
          <w:divsChild>
            <w:div w:id="620915375">
              <w:marLeft w:val="0"/>
              <w:marRight w:val="0"/>
              <w:marTop w:val="0"/>
              <w:marBottom w:val="0"/>
              <w:divBdr>
                <w:top w:val="none" w:sz="0" w:space="0" w:color="auto"/>
                <w:left w:val="none" w:sz="0" w:space="0" w:color="auto"/>
                <w:bottom w:val="none" w:sz="0" w:space="0" w:color="auto"/>
                <w:right w:val="none" w:sz="0" w:space="0" w:color="auto"/>
              </w:divBdr>
              <w:divsChild>
                <w:div w:id="7272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2518">
      <w:bodyDiv w:val="1"/>
      <w:marLeft w:val="0"/>
      <w:marRight w:val="0"/>
      <w:marTop w:val="0"/>
      <w:marBottom w:val="0"/>
      <w:divBdr>
        <w:top w:val="none" w:sz="0" w:space="0" w:color="auto"/>
        <w:left w:val="none" w:sz="0" w:space="0" w:color="auto"/>
        <w:bottom w:val="none" w:sz="0" w:space="0" w:color="auto"/>
        <w:right w:val="none" w:sz="0" w:space="0" w:color="auto"/>
      </w:divBdr>
    </w:div>
    <w:div w:id="490604088">
      <w:bodyDiv w:val="1"/>
      <w:marLeft w:val="0"/>
      <w:marRight w:val="0"/>
      <w:marTop w:val="0"/>
      <w:marBottom w:val="0"/>
      <w:divBdr>
        <w:top w:val="none" w:sz="0" w:space="0" w:color="auto"/>
        <w:left w:val="none" w:sz="0" w:space="0" w:color="auto"/>
        <w:bottom w:val="none" w:sz="0" w:space="0" w:color="auto"/>
        <w:right w:val="none" w:sz="0" w:space="0" w:color="auto"/>
      </w:divBdr>
    </w:div>
    <w:div w:id="492911205">
      <w:bodyDiv w:val="1"/>
      <w:marLeft w:val="0"/>
      <w:marRight w:val="0"/>
      <w:marTop w:val="0"/>
      <w:marBottom w:val="0"/>
      <w:divBdr>
        <w:top w:val="none" w:sz="0" w:space="0" w:color="auto"/>
        <w:left w:val="none" w:sz="0" w:space="0" w:color="auto"/>
        <w:bottom w:val="none" w:sz="0" w:space="0" w:color="auto"/>
        <w:right w:val="none" w:sz="0" w:space="0" w:color="auto"/>
      </w:divBdr>
      <w:divsChild>
        <w:div w:id="1671254429">
          <w:marLeft w:val="0"/>
          <w:marRight w:val="0"/>
          <w:marTop w:val="0"/>
          <w:marBottom w:val="0"/>
          <w:divBdr>
            <w:top w:val="none" w:sz="0" w:space="0" w:color="auto"/>
            <w:left w:val="none" w:sz="0" w:space="0" w:color="auto"/>
            <w:bottom w:val="none" w:sz="0" w:space="0" w:color="auto"/>
            <w:right w:val="none" w:sz="0" w:space="0" w:color="auto"/>
          </w:divBdr>
          <w:divsChild>
            <w:div w:id="217593018">
              <w:marLeft w:val="0"/>
              <w:marRight w:val="0"/>
              <w:marTop w:val="0"/>
              <w:marBottom w:val="0"/>
              <w:divBdr>
                <w:top w:val="none" w:sz="0" w:space="0" w:color="auto"/>
                <w:left w:val="none" w:sz="0" w:space="0" w:color="auto"/>
                <w:bottom w:val="none" w:sz="0" w:space="0" w:color="auto"/>
                <w:right w:val="none" w:sz="0" w:space="0" w:color="auto"/>
              </w:divBdr>
              <w:divsChild>
                <w:div w:id="10376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6948">
      <w:bodyDiv w:val="1"/>
      <w:marLeft w:val="0"/>
      <w:marRight w:val="0"/>
      <w:marTop w:val="0"/>
      <w:marBottom w:val="0"/>
      <w:divBdr>
        <w:top w:val="none" w:sz="0" w:space="0" w:color="auto"/>
        <w:left w:val="none" w:sz="0" w:space="0" w:color="auto"/>
        <w:bottom w:val="none" w:sz="0" w:space="0" w:color="auto"/>
        <w:right w:val="none" w:sz="0" w:space="0" w:color="auto"/>
      </w:divBdr>
    </w:div>
    <w:div w:id="502431149">
      <w:bodyDiv w:val="1"/>
      <w:marLeft w:val="0"/>
      <w:marRight w:val="0"/>
      <w:marTop w:val="0"/>
      <w:marBottom w:val="0"/>
      <w:divBdr>
        <w:top w:val="none" w:sz="0" w:space="0" w:color="auto"/>
        <w:left w:val="none" w:sz="0" w:space="0" w:color="auto"/>
        <w:bottom w:val="none" w:sz="0" w:space="0" w:color="auto"/>
        <w:right w:val="none" w:sz="0" w:space="0" w:color="auto"/>
      </w:divBdr>
      <w:divsChild>
        <w:div w:id="67383207">
          <w:marLeft w:val="0"/>
          <w:marRight w:val="0"/>
          <w:marTop w:val="0"/>
          <w:marBottom w:val="0"/>
          <w:divBdr>
            <w:top w:val="none" w:sz="0" w:space="0" w:color="auto"/>
            <w:left w:val="none" w:sz="0" w:space="0" w:color="auto"/>
            <w:bottom w:val="none" w:sz="0" w:space="0" w:color="auto"/>
            <w:right w:val="none" w:sz="0" w:space="0" w:color="auto"/>
          </w:divBdr>
          <w:divsChild>
            <w:div w:id="1770930441">
              <w:marLeft w:val="0"/>
              <w:marRight w:val="0"/>
              <w:marTop w:val="0"/>
              <w:marBottom w:val="0"/>
              <w:divBdr>
                <w:top w:val="none" w:sz="0" w:space="0" w:color="auto"/>
                <w:left w:val="none" w:sz="0" w:space="0" w:color="auto"/>
                <w:bottom w:val="none" w:sz="0" w:space="0" w:color="auto"/>
                <w:right w:val="none" w:sz="0" w:space="0" w:color="auto"/>
              </w:divBdr>
              <w:divsChild>
                <w:div w:id="174535439">
                  <w:marLeft w:val="0"/>
                  <w:marRight w:val="0"/>
                  <w:marTop w:val="0"/>
                  <w:marBottom w:val="0"/>
                  <w:divBdr>
                    <w:top w:val="none" w:sz="0" w:space="0" w:color="auto"/>
                    <w:left w:val="none" w:sz="0" w:space="0" w:color="auto"/>
                    <w:bottom w:val="none" w:sz="0" w:space="0" w:color="auto"/>
                    <w:right w:val="none" w:sz="0" w:space="0" w:color="auto"/>
                  </w:divBdr>
                  <w:divsChild>
                    <w:div w:id="13904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52790">
      <w:bodyDiv w:val="1"/>
      <w:marLeft w:val="0"/>
      <w:marRight w:val="0"/>
      <w:marTop w:val="0"/>
      <w:marBottom w:val="0"/>
      <w:divBdr>
        <w:top w:val="none" w:sz="0" w:space="0" w:color="auto"/>
        <w:left w:val="none" w:sz="0" w:space="0" w:color="auto"/>
        <w:bottom w:val="none" w:sz="0" w:space="0" w:color="auto"/>
        <w:right w:val="none" w:sz="0" w:space="0" w:color="auto"/>
      </w:divBdr>
      <w:divsChild>
        <w:div w:id="482817936">
          <w:marLeft w:val="0"/>
          <w:marRight w:val="0"/>
          <w:marTop w:val="0"/>
          <w:marBottom w:val="0"/>
          <w:divBdr>
            <w:top w:val="none" w:sz="0" w:space="0" w:color="auto"/>
            <w:left w:val="none" w:sz="0" w:space="0" w:color="auto"/>
            <w:bottom w:val="none" w:sz="0" w:space="0" w:color="auto"/>
            <w:right w:val="none" w:sz="0" w:space="0" w:color="auto"/>
          </w:divBdr>
          <w:divsChild>
            <w:div w:id="808861885">
              <w:marLeft w:val="0"/>
              <w:marRight w:val="0"/>
              <w:marTop w:val="0"/>
              <w:marBottom w:val="0"/>
              <w:divBdr>
                <w:top w:val="none" w:sz="0" w:space="0" w:color="auto"/>
                <w:left w:val="none" w:sz="0" w:space="0" w:color="auto"/>
                <w:bottom w:val="none" w:sz="0" w:space="0" w:color="auto"/>
                <w:right w:val="none" w:sz="0" w:space="0" w:color="auto"/>
              </w:divBdr>
              <w:divsChild>
                <w:div w:id="1906259256">
                  <w:marLeft w:val="0"/>
                  <w:marRight w:val="0"/>
                  <w:marTop w:val="0"/>
                  <w:marBottom w:val="0"/>
                  <w:divBdr>
                    <w:top w:val="none" w:sz="0" w:space="0" w:color="auto"/>
                    <w:left w:val="none" w:sz="0" w:space="0" w:color="auto"/>
                    <w:bottom w:val="none" w:sz="0" w:space="0" w:color="auto"/>
                    <w:right w:val="none" w:sz="0" w:space="0" w:color="auto"/>
                  </w:divBdr>
                  <w:divsChild>
                    <w:div w:id="20286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8049">
      <w:bodyDiv w:val="1"/>
      <w:marLeft w:val="0"/>
      <w:marRight w:val="0"/>
      <w:marTop w:val="0"/>
      <w:marBottom w:val="0"/>
      <w:divBdr>
        <w:top w:val="none" w:sz="0" w:space="0" w:color="auto"/>
        <w:left w:val="none" w:sz="0" w:space="0" w:color="auto"/>
        <w:bottom w:val="none" w:sz="0" w:space="0" w:color="auto"/>
        <w:right w:val="none" w:sz="0" w:space="0" w:color="auto"/>
      </w:divBdr>
    </w:div>
    <w:div w:id="522087495">
      <w:bodyDiv w:val="1"/>
      <w:marLeft w:val="0"/>
      <w:marRight w:val="0"/>
      <w:marTop w:val="0"/>
      <w:marBottom w:val="0"/>
      <w:divBdr>
        <w:top w:val="none" w:sz="0" w:space="0" w:color="auto"/>
        <w:left w:val="none" w:sz="0" w:space="0" w:color="auto"/>
        <w:bottom w:val="none" w:sz="0" w:space="0" w:color="auto"/>
        <w:right w:val="none" w:sz="0" w:space="0" w:color="auto"/>
      </w:divBdr>
    </w:div>
    <w:div w:id="537426142">
      <w:bodyDiv w:val="1"/>
      <w:marLeft w:val="0"/>
      <w:marRight w:val="0"/>
      <w:marTop w:val="0"/>
      <w:marBottom w:val="0"/>
      <w:divBdr>
        <w:top w:val="none" w:sz="0" w:space="0" w:color="auto"/>
        <w:left w:val="none" w:sz="0" w:space="0" w:color="auto"/>
        <w:bottom w:val="none" w:sz="0" w:space="0" w:color="auto"/>
        <w:right w:val="none" w:sz="0" w:space="0" w:color="auto"/>
      </w:divBdr>
      <w:divsChild>
        <w:div w:id="1860705413">
          <w:marLeft w:val="0"/>
          <w:marRight w:val="0"/>
          <w:marTop w:val="0"/>
          <w:marBottom w:val="0"/>
          <w:divBdr>
            <w:top w:val="none" w:sz="0" w:space="0" w:color="auto"/>
            <w:left w:val="none" w:sz="0" w:space="0" w:color="auto"/>
            <w:bottom w:val="none" w:sz="0" w:space="0" w:color="auto"/>
            <w:right w:val="none" w:sz="0" w:space="0" w:color="auto"/>
          </w:divBdr>
          <w:divsChild>
            <w:div w:id="1088963171">
              <w:marLeft w:val="0"/>
              <w:marRight w:val="0"/>
              <w:marTop w:val="0"/>
              <w:marBottom w:val="0"/>
              <w:divBdr>
                <w:top w:val="none" w:sz="0" w:space="0" w:color="auto"/>
                <w:left w:val="none" w:sz="0" w:space="0" w:color="auto"/>
                <w:bottom w:val="none" w:sz="0" w:space="0" w:color="auto"/>
                <w:right w:val="none" w:sz="0" w:space="0" w:color="auto"/>
              </w:divBdr>
              <w:divsChild>
                <w:div w:id="8170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5464">
      <w:bodyDiv w:val="1"/>
      <w:marLeft w:val="0"/>
      <w:marRight w:val="0"/>
      <w:marTop w:val="0"/>
      <w:marBottom w:val="0"/>
      <w:divBdr>
        <w:top w:val="none" w:sz="0" w:space="0" w:color="auto"/>
        <w:left w:val="none" w:sz="0" w:space="0" w:color="auto"/>
        <w:bottom w:val="none" w:sz="0" w:space="0" w:color="auto"/>
        <w:right w:val="none" w:sz="0" w:space="0" w:color="auto"/>
      </w:divBdr>
      <w:divsChild>
        <w:div w:id="129444457">
          <w:marLeft w:val="0"/>
          <w:marRight w:val="0"/>
          <w:marTop w:val="0"/>
          <w:marBottom w:val="0"/>
          <w:divBdr>
            <w:top w:val="none" w:sz="0" w:space="0" w:color="auto"/>
            <w:left w:val="none" w:sz="0" w:space="0" w:color="auto"/>
            <w:bottom w:val="none" w:sz="0" w:space="0" w:color="auto"/>
            <w:right w:val="none" w:sz="0" w:space="0" w:color="auto"/>
          </w:divBdr>
          <w:divsChild>
            <w:div w:id="1714386345">
              <w:marLeft w:val="0"/>
              <w:marRight w:val="0"/>
              <w:marTop w:val="0"/>
              <w:marBottom w:val="0"/>
              <w:divBdr>
                <w:top w:val="none" w:sz="0" w:space="0" w:color="auto"/>
                <w:left w:val="none" w:sz="0" w:space="0" w:color="auto"/>
                <w:bottom w:val="none" w:sz="0" w:space="0" w:color="auto"/>
                <w:right w:val="none" w:sz="0" w:space="0" w:color="auto"/>
              </w:divBdr>
              <w:divsChild>
                <w:div w:id="1835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0024">
      <w:bodyDiv w:val="1"/>
      <w:marLeft w:val="0"/>
      <w:marRight w:val="0"/>
      <w:marTop w:val="0"/>
      <w:marBottom w:val="0"/>
      <w:divBdr>
        <w:top w:val="none" w:sz="0" w:space="0" w:color="auto"/>
        <w:left w:val="none" w:sz="0" w:space="0" w:color="auto"/>
        <w:bottom w:val="none" w:sz="0" w:space="0" w:color="auto"/>
        <w:right w:val="none" w:sz="0" w:space="0" w:color="auto"/>
      </w:divBdr>
    </w:div>
    <w:div w:id="560483415">
      <w:bodyDiv w:val="1"/>
      <w:marLeft w:val="0"/>
      <w:marRight w:val="0"/>
      <w:marTop w:val="0"/>
      <w:marBottom w:val="0"/>
      <w:divBdr>
        <w:top w:val="none" w:sz="0" w:space="0" w:color="auto"/>
        <w:left w:val="none" w:sz="0" w:space="0" w:color="auto"/>
        <w:bottom w:val="none" w:sz="0" w:space="0" w:color="auto"/>
        <w:right w:val="none" w:sz="0" w:space="0" w:color="auto"/>
      </w:divBdr>
      <w:divsChild>
        <w:div w:id="1969623219">
          <w:marLeft w:val="0"/>
          <w:marRight w:val="0"/>
          <w:marTop w:val="0"/>
          <w:marBottom w:val="0"/>
          <w:divBdr>
            <w:top w:val="none" w:sz="0" w:space="0" w:color="auto"/>
            <w:left w:val="none" w:sz="0" w:space="0" w:color="auto"/>
            <w:bottom w:val="none" w:sz="0" w:space="0" w:color="auto"/>
            <w:right w:val="none" w:sz="0" w:space="0" w:color="auto"/>
          </w:divBdr>
          <w:divsChild>
            <w:div w:id="263609400">
              <w:marLeft w:val="0"/>
              <w:marRight w:val="0"/>
              <w:marTop w:val="0"/>
              <w:marBottom w:val="0"/>
              <w:divBdr>
                <w:top w:val="none" w:sz="0" w:space="0" w:color="auto"/>
                <w:left w:val="none" w:sz="0" w:space="0" w:color="auto"/>
                <w:bottom w:val="none" w:sz="0" w:space="0" w:color="auto"/>
                <w:right w:val="none" w:sz="0" w:space="0" w:color="auto"/>
              </w:divBdr>
              <w:divsChild>
                <w:div w:id="12648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57148">
      <w:bodyDiv w:val="1"/>
      <w:marLeft w:val="0"/>
      <w:marRight w:val="0"/>
      <w:marTop w:val="0"/>
      <w:marBottom w:val="0"/>
      <w:divBdr>
        <w:top w:val="none" w:sz="0" w:space="0" w:color="auto"/>
        <w:left w:val="none" w:sz="0" w:space="0" w:color="auto"/>
        <w:bottom w:val="none" w:sz="0" w:space="0" w:color="auto"/>
        <w:right w:val="none" w:sz="0" w:space="0" w:color="auto"/>
      </w:divBdr>
      <w:divsChild>
        <w:div w:id="2026250737">
          <w:marLeft w:val="0"/>
          <w:marRight w:val="0"/>
          <w:marTop w:val="0"/>
          <w:marBottom w:val="0"/>
          <w:divBdr>
            <w:top w:val="none" w:sz="0" w:space="0" w:color="auto"/>
            <w:left w:val="none" w:sz="0" w:space="0" w:color="auto"/>
            <w:bottom w:val="none" w:sz="0" w:space="0" w:color="auto"/>
            <w:right w:val="none" w:sz="0" w:space="0" w:color="auto"/>
          </w:divBdr>
          <w:divsChild>
            <w:div w:id="802578578">
              <w:marLeft w:val="0"/>
              <w:marRight w:val="0"/>
              <w:marTop w:val="0"/>
              <w:marBottom w:val="0"/>
              <w:divBdr>
                <w:top w:val="none" w:sz="0" w:space="0" w:color="auto"/>
                <w:left w:val="none" w:sz="0" w:space="0" w:color="auto"/>
                <w:bottom w:val="none" w:sz="0" w:space="0" w:color="auto"/>
                <w:right w:val="none" w:sz="0" w:space="0" w:color="auto"/>
              </w:divBdr>
              <w:divsChild>
                <w:div w:id="17749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9255">
      <w:bodyDiv w:val="1"/>
      <w:marLeft w:val="0"/>
      <w:marRight w:val="0"/>
      <w:marTop w:val="0"/>
      <w:marBottom w:val="0"/>
      <w:divBdr>
        <w:top w:val="none" w:sz="0" w:space="0" w:color="auto"/>
        <w:left w:val="none" w:sz="0" w:space="0" w:color="auto"/>
        <w:bottom w:val="none" w:sz="0" w:space="0" w:color="auto"/>
        <w:right w:val="none" w:sz="0" w:space="0" w:color="auto"/>
      </w:divBdr>
      <w:divsChild>
        <w:div w:id="91977644">
          <w:marLeft w:val="0"/>
          <w:marRight w:val="0"/>
          <w:marTop w:val="0"/>
          <w:marBottom w:val="0"/>
          <w:divBdr>
            <w:top w:val="none" w:sz="0" w:space="0" w:color="auto"/>
            <w:left w:val="none" w:sz="0" w:space="0" w:color="auto"/>
            <w:bottom w:val="none" w:sz="0" w:space="0" w:color="auto"/>
            <w:right w:val="none" w:sz="0" w:space="0" w:color="auto"/>
          </w:divBdr>
          <w:divsChild>
            <w:div w:id="1329017076">
              <w:marLeft w:val="0"/>
              <w:marRight w:val="0"/>
              <w:marTop w:val="0"/>
              <w:marBottom w:val="0"/>
              <w:divBdr>
                <w:top w:val="none" w:sz="0" w:space="0" w:color="auto"/>
                <w:left w:val="none" w:sz="0" w:space="0" w:color="auto"/>
                <w:bottom w:val="none" w:sz="0" w:space="0" w:color="auto"/>
                <w:right w:val="none" w:sz="0" w:space="0" w:color="auto"/>
              </w:divBdr>
              <w:divsChild>
                <w:div w:id="11524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89181">
      <w:bodyDiv w:val="1"/>
      <w:marLeft w:val="0"/>
      <w:marRight w:val="0"/>
      <w:marTop w:val="0"/>
      <w:marBottom w:val="0"/>
      <w:divBdr>
        <w:top w:val="none" w:sz="0" w:space="0" w:color="auto"/>
        <w:left w:val="none" w:sz="0" w:space="0" w:color="auto"/>
        <w:bottom w:val="none" w:sz="0" w:space="0" w:color="auto"/>
        <w:right w:val="none" w:sz="0" w:space="0" w:color="auto"/>
      </w:divBdr>
      <w:divsChild>
        <w:div w:id="1977445481">
          <w:marLeft w:val="0"/>
          <w:marRight w:val="0"/>
          <w:marTop w:val="0"/>
          <w:marBottom w:val="0"/>
          <w:divBdr>
            <w:top w:val="none" w:sz="0" w:space="0" w:color="auto"/>
            <w:left w:val="none" w:sz="0" w:space="0" w:color="auto"/>
            <w:bottom w:val="none" w:sz="0" w:space="0" w:color="auto"/>
            <w:right w:val="none" w:sz="0" w:space="0" w:color="auto"/>
          </w:divBdr>
          <w:divsChild>
            <w:div w:id="738819938">
              <w:marLeft w:val="0"/>
              <w:marRight w:val="0"/>
              <w:marTop w:val="0"/>
              <w:marBottom w:val="0"/>
              <w:divBdr>
                <w:top w:val="none" w:sz="0" w:space="0" w:color="auto"/>
                <w:left w:val="none" w:sz="0" w:space="0" w:color="auto"/>
                <w:bottom w:val="none" w:sz="0" w:space="0" w:color="auto"/>
                <w:right w:val="none" w:sz="0" w:space="0" w:color="auto"/>
              </w:divBdr>
              <w:divsChild>
                <w:div w:id="5863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0765">
      <w:bodyDiv w:val="1"/>
      <w:marLeft w:val="0"/>
      <w:marRight w:val="0"/>
      <w:marTop w:val="0"/>
      <w:marBottom w:val="0"/>
      <w:divBdr>
        <w:top w:val="none" w:sz="0" w:space="0" w:color="auto"/>
        <w:left w:val="none" w:sz="0" w:space="0" w:color="auto"/>
        <w:bottom w:val="none" w:sz="0" w:space="0" w:color="auto"/>
        <w:right w:val="none" w:sz="0" w:space="0" w:color="auto"/>
      </w:divBdr>
    </w:div>
    <w:div w:id="613251402">
      <w:bodyDiv w:val="1"/>
      <w:marLeft w:val="0"/>
      <w:marRight w:val="0"/>
      <w:marTop w:val="0"/>
      <w:marBottom w:val="0"/>
      <w:divBdr>
        <w:top w:val="none" w:sz="0" w:space="0" w:color="auto"/>
        <w:left w:val="none" w:sz="0" w:space="0" w:color="auto"/>
        <w:bottom w:val="none" w:sz="0" w:space="0" w:color="auto"/>
        <w:right w:val="none" w:sz="0" w:space="0" w:color="auto"/>
      </w:divBdr>
      <w:divsChild>
        <w:div w:id="961502068">
          <w:marLeft w:val="0"/>
          <w:marRight w:val="0"/>
          <w:marTop w:val="0"/>
          <w:marBottom w:val="0"/>
          <w:divBdr>
            <w:top w:val="none" w:sz="0" w:space="0" w:color="auto"/>
            <w:left w:val="none" w:sz="0" w:space="0" w:color="auto"/>
            <w:bottom w:val="none" w:sz="0" w:space="0" w:color="auto"/>
            <w:right w:val="none" w:sz="0" w:space="0" w:color="auto"/>
          </w:divBdr>
          <w:divsChild>
            <w:div w:id="972292154">
              <w:marLeft w:val="0"/>
              <w:marRight w:val="0"/>
              <w:marTop w:val="0"/>
              <w:marBottom w:val="0"/>
              <w:divBdr>
                <w:top w:val="none" w:sz="0" w:space="0" w:color="auto"/>
                <w:left w:val="none" w:sz="0" w:space="0" w:color="auto"/>
                <w:bottom w:val="none" w:sz="0" w:space="0" w:color="auto"/>
                <w:right w:val="none" w:sz="0" w:space="0" w:color="auto"/>
              </w:divBdr>
              <w:divsChild>
                <w:div w:id="1681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6994">
      <w:bodyDiv w:val="1"/>
      <w:marLeft w:val="0"/>
      <w:marRight w:val="0"/>
      <w:marTop w:val="0"/>
      <w:marBottom w:val="0"/>
      <w:divBdr>
        <w:top w:val="none" w:sz="0" w:space="0" w:color="auto"/>
        <w:left w:val="none" w:sz="0" w:space="0" w:color="auto"/>
        <w:bottom w:val="none" w:sz="0" w:space="0" w:color="auto"/>
        <w:right w:val="none" w:sz="0" w:space="0" w:color="auto"/>
      </w:divBdr>
      <w:divsChild>
        <w:div w:id="886263764">
          <w:marLeft w:val="0"/>
          <w:marRight w:val="0"/>
          <w:marTop w:val="0"/>
          <w:marBottom w:val="0"/>
          <w:divBdr>
            <w:top w:val="none" w:sz="0" w:space="0" w:color="auto"/>
            <w:left w:val="none" w:sz="0" w:space="0" w:color="auto"/>
            <w:bottom w:val="none" w:sz="0" w:space="0" w:color="auto"/>
            <w:right w:val="none" w:sz="0" w:space="0" w:color="auto"/>
          </w:divBdr>
          <w:divsChild>
            <w:div w:id="1096360824">
              <w:marLeft w:val="0"/>
              <w:marRight w:val="0"/>
              <w:marTop w:val="0"/>
              <w:marBottom w:val="0"/>
              <w:divBdr>
                <w:top w:val="none" w:sz="0" w:space="0" w:color="auto"/>
                <w:left w:val="none" w:sz="0" w:space="0" w:color="auto"/>
                <w:bottom w:val="none" w:sz="0" w:space="0" w:color="auto"/>
                <w:right w:val="none" w:sz="0" w:space="0" w:color="auto"/>
              </w:divBdr>
              <w:divsChild>
                <w:div w:id="5587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6041">
      <w:bodyDiv w:val="1"/>
      <w:marLeft w:val="0"/>
      <w:marRight w:val="0"/>
      <w:marTop w:val="0"/>
      <w:marBottom w:val="0"/>
      <w:divBdr>
        <w:top w:val="none" w:sz="0" w:space="0" w:color="auto"/>
        <w:left w:val="none" w:sz="0" w:space="0" w:color="auto"/>
        <w:bottom w:val="none" w:sz="0" w:space="0" w:color="auto"/>
        <w:right w:val="none" w:sz="0" w:space="0" w:color="auto"/>
      </w:divBdr>
    </w:div>
    <w:div w:id="618681450">
      <w:bodyDiv w:val="1"/>
      <w:marLeft w:val="0"/>
      <w:marRight w:val="0"/>
      <w:marTop w:val="0"/>
      <w:marBottom w:val="0"/>
      <w:divBdr>
        <w:top w:val="none" w:sz="0" w:space="0" w:color="auto"/>
        <w:left w:val="none" w:sz="0" w:space="0" w:color="auto"/>
        <w:bottom w:val="none" w:sz="0" w:space="0" w:color="auto"/>
        <w:right w:val="none" w:sz="0" w:space="0" w:color="auto"/>
      </w:divBdr>
    </w:div>
    <w:div w:id="626349376">
      <w:bodyDiv w:val="1"/>
      <w:marLeft w:val="0"/>
      <w:marRight w:val="0"/>
      <w:marTop w:val="0"/>
      <w:marBottom w:val="0"/>
      <w:divBdr>
        <w:top w:val="none" w:sz="0" w:space="0" w:color="auto"/>
        <w:left w:val="none" w:sz="0" w:space="0" w:color="auto"/>
        <w:bottom w:val="none" w:sz="0" w:space="0" w:color="auto"/>
        <w:right w:val="none" w:sz="0" w:space="0" w:color="auto"/>
      </w:divBdr>
      <w:divsChild>
        <w:div w:id="1954554580">
          <w:marLeft w:val="0"/>
          <w:marRight w:val="0"/>
          <w:marTop w:val="0"/>
          <w:marBottom w:val="0"/>
          <w:divBdr>
            <w:top w:val="none" w:sz="0" w:space="0" w:color="auto"/>
            <w:left w:val="none" w:sz="0" w:space="0" w:color="auto"/>
            <w:bottom w:val="none" w:sz="0" w:space="0" w:color="auto"/>
            <w:right w:val="none" w:sz="0" w:space="0" w:color="auto"/>
          </w:divBdr>
          <w:divsChild>
            <w:div w:id="1841847412">
              <w:marLeft w:val="0"/>
              <w:marRight w:val="0"/>
              <w:marTop w:val="0"/>
              <w:marBottom w:val="0"/>
              <w:divBdr>
                <w:top w:val="none" w:sz="0" w:space="0" w:color="auto"/>
                <w:left w:val="none" w:sz="0" w:space="0" w:color="auto"/>
                <w:bottom w:val="none" w:sz="0" w:space="0" w:color="auto"/>
                <w:right w:val="none" w:sz="0" w:space="0" w:color="auto"/>
              </w:divBdr>
              <w:divsChild>
                <w:div w:id="19138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1075">
      <w:bodyDiv w:val="1"/>
      <w:marLeft w:val="0"/>
      <w:marRight w:val="0"/>
      <w:marTop w:val="0"/>
      <w:marBottom w:val="0"/>
      <w:divBdr>
        <w:top w:val="none" w:sz="0" w:space="0" w:color="auto"/>
        <w:left w:val="none" w:sz="0" w:space="0" w:color="auto"/>
        <w:bottom w:val="none" w:sz="0" w:space="0" w:color="auto"/>
        <w:right w:val="none" w:sz="0" w:space="0" w:color="auto"/>
      </w:divBdr>
    </w:div>
    <w:div w:id="645428617">
      <w:bodyDiv w:val="1"/>
      <w:marLeft w:val="0"/>
      <w:marRight w:val="0"/>
      <w:marTop w:val="0"/>
      <w:marBottom w:val="0"/>
      <w:divBdr>
        <w:top w:val="none" w:sz="0" w:space="0" w:color="auto"/>
        <w:left w:val="none" w:sz="0" w:space="0" w:color="auto"/>
        <w:bottom w:val="none" w:sz="0" w:space="0" w:color="auto"/>
        <w:right w:val="none" w:sz="0" w:space="0" w:color="auto"/>
      </w:divBdr>
      <w:divsChild>
        <w:div w:id="756364012">
          <w:marLeft w:val="0"/>
          <w:marRight w:val="0"/>
          <w:marTop w:val="0"/>
          <w:marBottom w:val="0"/>
          <w:divBdr>
            <w:top w:val="none" w:sz="0" w:space="0" w:color="auto"/>
            <w:left w:val="none" w:sz="0" w:space="0" w:color="auto"/>
            <w:bottom w:val="none" w:sz="0" w:space="0" w:color="auto"/>
            <w:right w:val="none" w:sz="0" w:space="0" w:color="auto"/>
          </w:divBdr>
          <w:divsChild>
            <w:div w:id="928468168">
              <w:marLeft w:val="0"/>
              <w:marRight w:val="0"/>
              <w:marTop w:val="0"/>
              <w:marBottom w:val="0"/>
              <w:divBdr>
                <w:top w:val="none" w:sz="0" w:space="0" w:color="auto"/>
                <w:left w:val="none" w:sz="0" w:space="0" w:color="auto"/>
                <w:bottom w:val="none" w:sz="0" w:space="0" w:color="auto"/>
                <w:right w:val="none" w:sz="0" w:space="0" w:color="auto"/>
              </w:divBdr>
              <w:divsChild>
                <w:div w:id="18603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01873">
      <w:bodyDiv w:val="1"/>
      <w:marLeft w:val="0"/>
      <w:marRight w:val="0"/>
      <w:marTop w:val="0"/>
      <w:marBottom w:val="0"/>
      <w:divBdr>
        <w:top w:val="none" w:sz="0" w:space="0" w:color="auto"/>
        <w:left w:val="none" w:sz="0" w:space="0" w:color="auto"/>
        <w:bottom w:val="none" w:sz="0" w:space="0" w:color="auto"/>
        <w:right w:val="none" w:sz="0" w:space="0" w:color="auto"/>
      </w:divBdr>
    </w:div>
    <w:div w:id="662046442">
      <w:bodyDiv w:val="1"/>
      <w:marLeft w:val="0"/>
      <w:marRight w:val="0"/>
      <w:marTop w:val="0"/>
      <w:marBottom w:val="0"/>
      <w:divBdr>
        <w:top w:val="none" w:sz="0" w:space="0" w:color="auto"/>
        <w:left w:val="none" w:sz="0" w:space="0" w:color="auto"/>
        <w:bottom w:val="none" w:sz="0" w:space="0" w:color="auto"/>
        <w:right w:val="none" w:sz="0" w:space="0" w:color="auto"/>
      </w:divBdr>
    </w:div>
    <w:div w:id="665131949">
      <w:bodyDiv w:val="1"/>
      <w:marLeft w:val="0"/>
      <w:marRight w:val="0"/>
      <w:marTop w:val="0"/>
      <w:marBottom w:val="0"/>
      <w:divBdr>
        <w:top w:val="none" w:sz="0" w:space="0" w:color="auto"/>
        <w:left w:val="none" w:sz="0" w:space="0" w:color="auto"/>
        <w:bottom w:val="none" w:sz="0" w:space="0" w:color="auto"/>
        <w:right w:val="none" w:sz="0" w:space="0" w:color="auto"/>
      </w:divBdr>
      <w:divsChild>
        <w:div w:id="1474102770">
          <w:marLeft w:val="0"/>
          <w:marRight w:val="0"/>
          <w:marTop w:val="0"/>
          <w:marBottom w:val="0"/>
          <w:divBdr>
            <w:top w:val="none" w:sz="0" w:space="0" w:color="auto"/>
            <w:left w:val="none" w:sz="0" w:space="0" w:color="auto"/>
            <w:bottom w:val="none" w:sz="0" w:space="0" w:color="auto"/>
            <w:right w:val="none" w:sz="0" w:space="0" w:color="auto"/>
          </w:divBdr>
          <w:divsChild>
            <w:div w:id="1035472606">
              <w:marLeft w:val="0"/>
              <w:marRight w:val="0"/>
              <w:marTop w:val="0"/>
              <w:marBottom w:val="0"/>
              <w:divBdr>
                <w:top w:val="none" w:sz="0" w:space="0" w:color="auto"/>
                <w:left w:val="none" w:sz="0" w:space="0" w:color="auto"/>
                <w:bottom w:val="none" w:sz="0" w:space="0" w:color="auto"/>
                <w:right w:val="none" w:sz="0" w:space="0" w:color="auto"/>
              </w:divBdr>
              <w:divsChild>
                <w:div w:id="12993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3438">
      <w:bodyDiv w:val="1"/>
      <w:marLeft w:val="0"/>
      <w:marRight w:val="0"/>
      <w:marTop w:val="0"/>
      <w:marBottom w:val="0"/>
      <w:divBdr>
        <w:top w:val="none" w:sz="0" w:space="0" w:color="auto"/>
        <w:left w:val="none" w:sz="0" w:space="0" w:color="auto"/>
        <w:bottom w:val="none" w:sz="0" w:space="0" w:color="auto"/>
        <w:right w:val="none" w:sz="0" w:space="0" w:color="auto"/>
      </w:divBdr>
    </w:div>
    <w:div w:id="696585510">
      <w:bodyDiv w:val="1"/>
      <w:marLeft w:val="0"/>
      <w:marRight w:val="0"/>
      <w:marTop w:val="0"/>
      <w:marBottom w:val="0"/>
      <w:divBdr>
        <w:top w:val="none" w:sz="0" w:space="0" w:color="auto"/>
        <w:left w:val="none" w:sz="0" w:space="0" w:color="auto"/>
        <w:bottom w:val="none" w:sz="0" w:space="0" w:color="auto"/>
        <w:right w:val="none" w:sz="0" w:space="0" w:color="auto"/>
      </w:divBdr>
    </w:div>
    <w:div w:id="702294709">
      <w:bodyDiv w:val="1"/>
      <w:marLeft w:val="0"/>
      <w:marRight w:val="0"/>
      <w:marTop w:val="0"/>
      <w:marBottom w:val="0"/>
      <w:divBdr>
        <w:top w:val="none" w:sz="0" w:space="0" w:color="auto"/>
        <w:left w:val="none" w:sz="0" w:space="0" w:color="auto"/>
        <w:bottom w:val="none" w:sz="0" w:space="0" w:color="auto"/>
        <w:right w:val="none" w:sz="0" w:space="0" w:color="auto"/>
      </w:divBdr>
      <w:divsChild>
        <w:div w:id="1326517060">
          <w:marLeft w:val="0"/>
          <w:marRight w:val="0"/>
          <w:marTop w:val="0"/>
          <w:marBottom w:val="0"/>
          <w:divBdr>
            <w:top w:val="none" w:sz="0" w:space="0" w:color="auto"/>
            <w:left w:val="none" w:sz="0" w:space="0" w:color="auto"/>
            <w:bottom w:val="none" w:sz="0" w:space="0" w:color="auto"/>
            <w:right w:val="none" w:sz="0" w:space="0" w:color="auto"/>
          </w:divBdr>
          <w:divsChild>
            <w:div w:id="1911695752">
              <w:marLeft w:val="0"/>
              <w:marRight w:val="0"/>
              <w:marTop w:val="0"/>
              <w:marBottom w:val="0"/>
              <w:divBdr>
                <w:top w:val="none" w:sz="0" w:space="0" w:color="auto"/>
                <w:left w:val="none" w:sz="0" w:space="0" w:color="auto"/>
                <w:bottom w:val="none" w:sz="0" w:space="0" w:color="auto"/>
                <w:right w:val="none" w:sz="0" w:space="0" w:color="auto"/>
              </w:divBdr>
              <w:divsChild>
                <w:div w:id="4480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3056">
      <w:bodyDiv w:val="1"/>
      <w:marLeft w:val="0"/>
      <w:marRight w:val="0"/>
      <w:marTop w:val="0"/>
      <w:marBottom w:val="0"/>
      <w:divBdr>
        <w:top w:val="none" w:sz="0" w:space="0" w:color="auto"/>
        <w:left w:val="none" w:sz="0" w:space="0" w:color="auto"/>
        <w:bottom w:val="none" w:sz="0" w:space="0" w:color="auto"/>
        <w:right w:val="none" w:sz="0" w:space="0" w:color="auto"/>
      </w:divBdr>
      <w:divsChild>
        <w:div w:id="54201840">
          <w:marLeft w:val="0"/>
          <w:marRight w:val="0"/>
          <w:marTop w:val="0"/>
          <w:marBottom w:val="0"/>
          <w:divBdr>
            <w:top w:val="none" w:sz="0" w:space="0" w:color="auto"/>
            <w:left w:val="none" w:sz="0" w:space="0" w:color="auto"/>
            <w:bottom w:val="none" w:sz="0" w:space="0" w:color="auto"/>
            <w:right w:val="none" w:sz="0" w:space="0" w:color="auto"/>
          </w:divBdr>
          <w:divsChild>
            <w:div w:id="1222402632">
              <w:marLeft w:val="0"/>
              <w:marRight w:val="0"/>
              <w:marTop w:val="0"/>
              <w:marBottom w:val="0"/>
              <w:divBdr>
                <w:top w:val="none" w:sz="0" w:space="0" w:color="auto"/>
                <w:left w:val="none" w:sz="0" w:space="0" w:color="auto"/>
                <w:bottom w:val="none" w:sz="0" w:space="0" w:color="auto"/>
                <w:right w:val="none" w:sz="0" w:space="0" w:color="auto"/>
              </w:divBdr>
              <w:divsChild>
                <w:div w:id="11164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09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3300">
          <w:marLeft w:val="0"/>
          <w:marRight w:val="0"/>
          <w:marTop w:val="0"/>
          <w:marBottom w:val="0"/>
          <w:divBdr>
            <w:top w:val="none" w:sz="0" w:space="0" w:color="auto"/>
            <w:left w:val="none" w:sz="0" w:space="0" w:color="auto"/>
            <w:bottom w:val="none" w:sz="0" w:space="0" w:color="auto"/>
            <w:right w:val="none" w:sz="0" w:space="0" w:color="auto"/>
          </w:divBdr>
          <w:divsChild>
            <w:div w:id="2035417657">
              <w:marLeft w:val="0"/>
              <w:marRight w:val="0"/>
              <w:marTop w:val="0"/>
              <w:marBottom w:val="0"/>
              <w:divBdr>
                <w:top w:val="none" w:sz="0" w:space="0" w:color="auto"/>
                <w:left w:val="none" w:sz="0" w:space="0" w:color="auto"/>
                <w:bottom w:val="none" w:sz="0" w:space="0" w:color="auto"/>
                <w:right w:val="none" w:sz="0" w:space="0" w:color="auto"/>
              </w:divBdr>
              <w:divsChild>
                <w:div w:id="1768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132675">
      <w:bodyDiv w:val="1"/>
      <w:marLeft w:val="0"/>
      <w:marRight w:val="0"/>
      <w:marTop w:val="0"/>
      <w:marBottom w:val="0"/>
      <w:divBdr>
        <w:top w:val="none" w:sz="0" w:space="0" w:color="auto"/>
        <w:left w:val="none" w:sz="0" w:space="0" w:color="auto"/>
        <w:bottom w:val="none" w:sz="0" w:space="0" w:color="auto"/>
        <w:right w:val="none" w:sz="0" w:space="0" w:color="auto"/>
      </w:divBdr>
      <w:divsChild>
        <w:div w:id="381179888">
          <w:marLeft w:val="0"/>
          <w:marRight w:val="0"/>
          <w:marTop w:val="0"/>
          <w:marBottom w:val="0"/>
          <w:divBdr>
            <w:top w:val="none" w:sz="0" w:space="0" w:color="auto"/>
            <w:left w:val="none" w:sz="0" w:space="0" w:color="auto"/>
            <w:bottom w:val="none" w:sz="0" w:space="0" w:color="auto"/>
            <w:right w:val="none" w:sz="0" w:space="0" w:color="auto"/>
          </w:divBdr>
          <w:divsChild>
            <w:div w:id="1953510834">
              <w:marLeft w:val="0"/>
              <w:marRight w:val="0"/>
              <w:marTop w:val="0"/>
              <w:marBottom w:val="0"/>
              <w:divBdr>
                <w:top w:val="none" w:sz="0" w:space="0" w:color="auto"/>
                <w:left w:val="none" w:sz="0" w:space="0" w:color="auto"/>
                <w:bottom w:val="none" w:sz="0" w:space="0" w:color="auto"/>
                <w:right w:val="none" w:sz="0" w:space="0" w:color="auto"/>
              </w:divBdr>
              <w:divsChild>
                <w:div w:id="18803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7581">
      <w:bodyDiv w:val="1"/>
      <w:marLeft w:val="0"/>
      <w:marRight w:val="0"/>
      <w:marTop w:val="0"/>
      <w:marBottom w:val="0"/>
      <w:divBdr>
        <w:top w:val="none" w:sz="0" w:space="0" w:color="auto"/>
        <w:left w:val="none" w:sz="0" w:space="0" w:color="auto"/>
        <w:bottom w:val="none" w:sz="0" w:space="0" w:color="auto"/>
        <w:right w:val="none" w:sz="0" w:space="0" w:color="auto"/>
      </w:divBdr>
      <w:divsChild>
        <w:div w:id="616638551">
          <w:marLeft w:val="0"/>
          <w:marRight w:val="0"/>
          <w:marTop w:val="0"/>
          <w:marBottom w:val="0"/>
          <w:divBdr>
            <w:top w:val="none" w:sz="0" w:space="0" w:color="auto"/>
            <w:left w:val="none" w:sz="0" w:space="0" w:color="auto"/>
            <w:bottom w:val="none" w:sz="0" w:space="0" w:color="auto"/>
            <w:right w:val="none" w:sz="0" w:space="0" w:color="auto"/>
          </w:divBdr>
          <w:divsChild>
            <w:div w:id="1309242871">
              <w:marLeft w:val="0"/>
              <w:marRight w:val="0"/>
              <w:marTop w:val="0"/>
              <w:marBottom w:val="0"/>
              <w:divBdr>
                <w:top w:val="none" w:sz="0" w:space="0" w:color="auto"/>
                <w:left w:val="none" w:sz="0" w:space="0" w:color="auto"/>
                <w:bottom w:val="none" w:sz="0" w:space="0" w:color="auto"/>
                <w:right w:val="none" w:sz="0" w:space="0" w:color="auto"/>
              </w:divBdr>
              <w:divsChild>
                <w:div w:id="5067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68125">
      <w:bodyDiv w:val="1"/>
      <w:marLeft w:val="0"/>
      <w:marRight w:val="0"/>
      <w:marTop w:val="0"/>
      <w:marBottom w:val="0"/>
      <w:divBdr>
        <w:top w:val="none" w:sz="0" w:space="0" w:color="auto"/>
        <w:left w:val="none" w:sz="0" w:space="0" w:color="auto"/>
        <w:bottom w:val="none" w:sz="0" w:space="0" w:color="auto"/>
        <w:right w:val="none" w:sz="0" w:space="0" w:color="auto"/>
      </w:divBdr>
      <w:divsChild>
        <w:div w:id="1719629153">
          <w:marLeft w:val="0"/>
          <w:marRight w:val="0"/>
          <w:marTop w:val="0"/>
          <w:marBottom w:val="0"/>
          <w:divBdr>
            <w:top w:val="none" w:sz="0" w:space="0" w:color="auto"/>
            <w:left w:val="none" w:sz="0" w:space="0" w:color="auto"/>
            <w:bottom w:val="none" w:sz="0" w:space="0" w:color="auto"/>
            <w:right w:val="none" w:sz="0" w:space="0" w:color="auto"/>
          </w:divBdr>
          <w:divsChild>
            <w:div w:id="225378340">
              <w:marLeft w:val="0"/>
              <w:marRight w:val="0"/>
              <w:marTop w:val="0"/>
              <w:marBottom w:val="0"/>
              <w:divBdr>
                <w:top w:val="none" w:sz="0" w:space="0" w:color="auto"/>
                <w:left w:val="none" w:sz="0" w:space="0" w:color="auto"/>
                <w:bottom w:val="none" w:sz="0" w:space="0" w:color="auto"/>
                <w:right w:val="none" w:sz="0" w:space="0" w:color="auto"/>
              </w:divBdr>
              <w:divsChild>
                <w:div w:id="8308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9775">
      <w:bodyDiv w:val="1"/>
      <w:marLeft w:val="0"/>
      <w:marRight w:val="0"/>
      <w:marTop w:val="0"/>
      <w:marBottom w:val="0"/>
      <w:divBdr>
        <w:top w:val="none" w:sz="0" w:space="0" w:color="auto"/>
        <w:left w:val="none" w:sz="0" w:space="0" w:color="auto"/>
        <w:bottom w:val="none" w:sz="0" w:space="0" w:color="auto"/>
        <w:right w:val="none" w:sz="0" w:space="0" w:color="auto"/>
      </w:divBdr>
      <w:divsChild>
        <w:div w:id="1548637064">
          <w:marLeft w:val="0"/>
          <w:marRight w:val="0"/>
          <w:marTop w:val="0"/>
          <w:marBottom w:val="0"/>
          <w:divBdr>
            <w:top w:val="none" w:sz="0" w:space="0" w:color="auto"/>
            <w:left w:val="none" w:sz="0" w:space="0" w:color="auto"/>
            <w:bottom w:val="none" w:sz="0" w:space="0" w:color="auto"/>
            <w:right w:val="none" w:sz="0" w:space="0" w:color="auto"/>
          </w:divBdr>
          <w:divsChild>
            <w:div w:id="1688754288">
              <w:marLeft w:val="0"/>
              <w:marRight w:val="0"/>
              <w:marTop w:val="0"/>
              <w:marBottom w:val="0"/>
              <w:divBdr>
                <w:top w:val="none" w:sz="0" w:space="0" w:color="auto"/>
                <w:left w:val="none" w:sz="0" w:space="0" w:color="auto"/>
                <w:bottom w:val="none" w:sz="0" w:space="0" w:color="auto"/>
                <w:right w:val="none" w:sz="0" w:space="0" w:color="auto"/>
              </w:divBdr>
              <w:divsChild>
                <w:div w:id="3579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48020">
      <w:bodyDiv w:val="1"/>
      <w:marLeft w:val="0"/>
      <w:marRight w:val="0"/>
      <w:marTop w:val="0"/>
      <w:marBottom w:val="0"/>
      <w:divBdr>
        <w:top w:val="none" w:sz="0" w:space="0" w:color="auto"/>
        <w:left w:val="none" w:sz="0" w:space="0" w:color="auto"/>
        <w:bottom w:val="none" w:sz="0" w:space="0" w:color="auto"/>
        <w:right w:val="none" w:sz="0" w:space="0" w:color="auto"/>
      </w:divBdr>
      <w:divsChild>
        <w:div w:id="1407723550">
          <w:marLeft w:val="0"/>
          <w:marRight w:val="0"/>
          <w:marTop w:val="0"/>
          <w:marBottom w:val="0"/>
          <w:divBdr>
            <w:top w:val="none" w:sz="0" w:space="0" w:color="auto"/>
            <w:left w:val="none" w:sz="0" w:space="0" w:color="auto"/>
            <w:bottom w:val="none" w:sz="0" w:space="0" w:color="auto"/>
            <w:right w:val="none" w:sz="0" w:space="0" w:color="auto"/>
          </w:divBdr>
          <w:divsChild>
            <w:div w:id="531961306">
              <w:marLeft w:val="0"/>
              <w:marRight w:val="0"/>
              <w:marTop w:val="0"/>
              <w:marBottom w:val="0"/>
              <w:divBdr>
                <w:top w:val="none" w:sz="0" w:space="0" w:color="auto"/>
                <w:left w:val="none" w:sz="0" w:space="0" w:color="auto"/>
                <w:bottom w:val="none" w:sz="0" w:space="0" w:color="auto"/>
                <w:right w:val="none" w:sz="0" w:space="0" w:color="auto"/>
              </w:divBdr>
              <w:divsChild>
                <w:div w:id="18457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7632">
      <w:bodyDiv w:val="1"/>
      <w:marLeft w:val="0"/>
      <w:marRight w:val="0"/>
      <w:marTop w:val="0"/>
      <w:marBottom w:val="0"/>
      <w:divBdr>
        <w:top w:val="none" w:sz="0" w:space="0" w:color="auto"/>
        <w:left w:val="none" w:sz="0" w:space="0" w:color="auto"/>
        <w:bottom w:val="none" w:sz="0" w:space="0" w:color="auto"/>
        <w:right w:val="none" w:sz="0" w:space="0" w:color="auto"/>
      </w:divBdr>
      <w:divsChild>
        <w:div w:id="56708546">
          <w:marLeft w:val="0"/>
          <w:marRight w:val="0"/>
          <w:marTop w:val="0"/>
          <w:marBottom w:val="0"/>
          <w:divBdr>
            <w:top w:val="none" w:sz="0" w:space="0" w:color="auto"/>
            <w:left w:val="none" w:sz="0" w:space="0" w:color="auto"/>
            <w:bottom w:val="none" w:sz="0" w:space="0" w:color="auto"/>
            <w:right w:val="none" w:sz="0" w:space="0" w:color="auto"/>
          </w:divBdr>
          <w:divsChild>
            <w:div w:id="329022489">
              <w:marLeft w:val="0"/>
              <w:marRight w:val="0"/>
              <w:marTop w:val="0"/>
              <w:marBottom w:val="0"/>
              <w:divBdr>
                <w:top w:val="none" w:sz="0" w:space="0" w:color="auto"/>
                <w:left w:val="none" w:sz="0" w:space="0" w:color="auto"/>
                <w:bottom w:val="none" w:sz="0" w:space="0" w:color="auto"/>
                <w:right w:val="none" w:sz="0" w:space="0" w:color="auto"/>
              </w:divBdr>
              <w:divsChild>
                <w:div w:id="1680498298">
                  <w:marLeft w:val="0"/>
                  <w:marRight w:val="0"/>
                  <w:marTop w:val="0"/>
                  <w:marBottom w:val="0"/>
                  <w:divBdr>
                    <w:top w:val="none" w:sz="0" w:space="0" w:color="auto"/>
                    <w:left w:val="none" w:sz="0" w:space="0" w:color="auto"/>
                    <w:bottom w:val="none" w:sz="0" w:space="0" w:color="auto"/>
                    <w:right w:val="none" w:sz="0" w:space="0" w:color="auto"/>
                  </w:divBdr>
                  <w:divsChild>
                    <w:div w:id="13514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05681">
      <w:bodyDiv w:val="1"/>
      <w:marLeft w:val="0"/>
      <w:marRight w:val="0"/>
      <w:marTop w:val="0"/>
      <w:marBottom w:val="0"/>
      <w:divBdr>
        <w:top w:val="none" w:sz="0" w:space="0" w:color="auto"/>
        <w:left w:val="none" w:sz="0" w:space="0" w:color="auto"/>
        <w:bottom w:val="none" w:sz="0" w:space="0" w:color="auto"/>
        <w:right w:val="none" w:sz="0" w:space="0" w:color="auto"/>
      </w:divBdr>
    </w:div>
    <w:div w:id="737283795">
      <w:bodyDiv w:val="1"/>
      <w:marLeft w:val="0"/>
      <w:marRight w:val="0"/>
      <w:marTop w:val="0"/>
      <w:marBottom w:val="0"/>
      <w:divBdr>
        <w:top w:val="none" w:sz="0" w:space="0" w:color="auto"/>
        <w:left w:val="none" w:sz="0" w:space="0" w:color="auto"/>
        <w:bottom w:val="none" w:sz="0" w:space="0" w:color="auto"/>
        <w:right w:val="none" w:sz="0" w:space="0" w:color="auto"/>
      </w:divBdr>
      <w:divsChild>
        <w:div w:id="1360861217">
          <w:marLeft w:val="0"/>
          <w:marRight w:val="0"/>
          <w:marTop w:val="0"/>
          <w:marBottom w:val="0"/>
          <w:divBdr>
            <w:top w:val="none" w:sz="0" w:space="0" w:color="auto"/>
            <w:left w:val="none" w:sz="0" w:space="0" w:color="auto"/>
            <w:bottom w:val="none" w:sz="0" w:space="0" w:color="auto"/>
            <w:right w:val="none" w:sz="0" w:space="0" w:color="auto"/>
          </w:divBdr>
          <w:divsChild>
            <w:div w:id="294526827">
              <w:marLeft w:val="0"/>
              <w:marRight w:val="0"/>
              <w:marTop w:val="0"/>
              <w:marBottom w:val="0"/>
              <w:divBdr>
                <w:top w:val="none" w:sz="0" w:space="0" w:color="auto"/>
                <w:left w:val="none" w:sz="0" w:space="0" w:color="auto"/>
                <w:bottom w:val="none" w:sz="0" w:space="0" w:color="auto"/>
                <w:right w:val="none" w:sz="0" w:space="0" w:color="auto"/>
              </w:divBdr>
              <w:divsChild>
                <w:div w:id="654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88923">
      <w:bodyDiv w:val="1"/>
      <w:marLeft w:val="0"/>
      <w:marRight w:val="0"/>
      <w:marTop w:val="0"/>
      <w:marBottom w:val="0"/>
      <w:divBdr>
        <w:top w:val="none" w:sz="0" w:space="0" w:color="auto"/>
        <w:left w:val="none" w:sz="0" w:space="0" w:color="auto"/>
        <w:bottom w:val="none" w:sz="0" w:space="0" w:color="auto"/>
        <w:right w:val="none" w:sz="0" w:space="0" w:color="auto"/>
      </w:divBdr>
      <w:divsChild>
        <w:div w:id="1866479547">
          <w:marLeft w:val="0"/>
          <w:marRight w:val="0"/>
          <w:marTop w:val="0"/>
          <w:marBottom w:val="0"/>
          <w:divBdr>
            <w:top w:val="none" w:sz="0" w:space="0" w:color="auto"/>
            <w:left w:val="none" w:sz="0" w:space="0" w:color="auto"/>
            <w:bottom w:val="none" w:sz="0" w:space="0" w:color="auto"/>
            <w:right w:val="none" w:sz="0" w:space="0" w:color="auto"/>
          </w:divBdr>
          <w:divsChild>
            <w:div w:id="3751333">
              <w:marLeft w:val="0"/>
              <w:marRight w:val="0"/>
              <w:marTop w:val="0"/>
              <w:marBottom w:val="0"/>
              <w:divBdr>
                <w:top w:val="none" w:sz="0" w:space="0" w:color="auto"/>
                <w:left w:val="none" w:sz="0" w:space="0" w:color="auto"/>
                <w:bottom w:val="none" w:sz="0" w:space="0" w:color="auto"/>
                <w:right w:val="none" w:sz="0" w:space="0" w:color="auto"/>
              </w:divBdr>
              <w:divsChild>
                <w:div w:id="8028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4579">
      <w:bodyDiv w:val="1"/>
      <w:marLeft w:val="0"/>
      <w:marRight w:val="0"/>
      <w:marTop w:val="0"/>
      <w:marBottom w:val="0"/>
      <w:divBdr>
        <w:top w:val="none" w:sz="0" w:space="0" w:color="auto"/>
        <w:left w:val="none" w:sz="0" w:space="0" w:color="auto"/>
        <w:bottom w:val="none" w:sz="0" w:space="0" w:color="auto"/>
        <w:right w:val="none" w:sz="0" w:space="0" w:color="auto"/>
      </w:divBdr>
      <w:divsChild>
        <w:div w:id="346951942">
          <w:marLeft w:val="0"/>
          <w:marRight w:val="0"/>
          <w:marTop w:val="0"/>
          <w:marBottom w:val="0"/>
          <w:divBdr>
            <w:top w:val="none" w:sz="0" w:space="0" w:color="auto"/>
            <w:left w:val="none" w:sz="0" w:space="0" w:color="auto"/>
            <w:bottom w:val="none" w:sz="0" w:space="0" w:color="auto"/>
            <w:right w:val="none" w:sz="0" w:space="0" w:color="auto"/>
          </w:divBdr>
          <w:divsChild>
            <w:div w:id="391269549">
              <w:marLeft w:val="0"/>
              <w:marRight w:val="0"/>
              <w:marTop w:val="0"/>
              <w:marBottom w:val="0"/>
              <w:divBdr>
                <w:top w:val="none" w:sz="0" w:space="0" w:color="auto"/>
                <w:left w:val="none" w:sz="0" w:space="0" w:color="auto"/>
                <w:bottom w:val="none" w:sz="0" w:space="0" w:color="auto"/>
                <w:right w:val="none" w:sz="0" w:space="0" w:color="auto"/>
              </w:divBdr>
              <w:divsChild>
                <w:div w:id="2101482675">
                  <w:marLeft w:val="0"/>
                  <w:marRight w:val="0"/>
                  <w:marTop w:val="0"/>
                  <w:marBottom w:val="0"/>
                  <w:divBdr>
                    <w:top w:val="none" w:sz="0" w:space="0" w:color="auto"/>
                    <w:left w:val="none" w:sz="0" w:space="0" w:color="auto"/>
                    <w:bottom w:val="none" w:sz="0" w:space="0" w:color="auto"/>
                    <w:right w:val="none" w:sz="0" w:space="0" w:color="auto"/>
                  </w:divBdr>
                  <w:divsChild>
                    <w:div w:id="12261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3109">
      <w:bodyDiv w:val="1"/>
      <w:marLeft w:val="0"/>
      <w:marRight w:val="0"/>
      <w:marTop w:val="0"/>
      <w:marBottom w:val="0"/>
      <w:divBdr>
        <w:top w:val="none" w:sz="0" w:space="0" w:color="auto"/>
        <w:left w:val="none" w:sz="0" w:space="0" w:color="auto"/>
        <w:bottom w:val="none" w:sz="0" w:space="0" w:color="auto"/>
        <w:right w:val="none" w:sz="0" w:space="0" w:color="auto"/>
      </w:divBdr>
      <w:divsChild>
        <w:div w:id="1386489993">
          <w:marLeft w:val="0"/>
          <w:marRight w:val="0"/>
          <w:marTop w:val="0"/>
          <w:marBottom w:val="0"/>
          <w:divBdr>
            <w:top w:val="none" w:sz="0" w:space="0" w:color="auto"/>
            <w:left w:val="none" w:sz="0" w:space="0" w:color="auto"/>
            <w:bottom w:val="none" w:sz="0" w:space="0" w:color="auto"/>
            <w:right w:val="none" w:sz="0" w:space="0" w:color="auto"/>
          </w:divBdr>
          <w:divsChild>
            <w:div w:id="1214393713">
              <w:marLeft w:val="0"/>
              <w:marRight w:val="0"/>
              <w:marTop w:val="0"/>
              <w:marBottom w:val="0"/>
              <w:divBdr>
                <w:top w:val="none" w:sz="0" w:space="0" w:color="auto"/>
                <w:left w:val="none" w:sz="0" w:space="0" w:color="auto"/>
                <w:bottom w:val="none" w:sz="0" w:space="0" w:color="auto"/>
                <w:right w:val="none" w:sz="0" w:space="0" w:color="auto"/>
              </w:divBdr>
              <w:divsChild>
                <w:div w:id="1951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5877">
      <w:bodyDiv w:val="1"/>
      <w:marLeft w:val="0"/>
      <w:marRight w:val="0"/>
      <w:marTop w:val="0"/>
      <w:marBottom w:val="0"/>
      <w:divBdr>
        <w:top w:val="none" w:sz="0" w:space="0" w:color="auto"/>
        <w:left w:val="none" w:sz="0" w:space="0" w:color="auto"/>
        <w:bottom w:val="none" w:sz="0" w:space="0" w:color="auto"/>
        <w:right w:val="none" w:sz="0" w:space="0" w:color="auto"/>
      </w:divBdr>
      <w:divsChild>
        <w:div w:id="710497357">
          <w:marLeft w:val="0"/>
          <w:marRight w:val="0"/>
          <w:marTop w:val="0"/>
          <w:marBottom w:val="0"/>
          <w:divBdr>
            <w:top w:val="none" w:sz="0" w:space="0" w:color="auto"/>
            <w:left w:val="none" w:sz="0" w:space="0" w:color="auto"/>
            <w:bottom w:val="none" w:sz="0" w:space="0" w:color="auto"/>
            <w:right w:val="none" w:sz="0" w:space="0" w:color="auto"/>
          </w:divBdr>
          <w:divsChild>
            <w:div w:id="576594754">
              <w:marLeft w:val="0"/>
              <w:marRight w:val="0"/>
              <w:marTop w:val="0"/>
              <w:marBottom w:val="0"/>
              <w:divBdr>
                <w:top w:val="none" w:sz="0" w:space="0" w:color="auto"/>
                <w:left w:val="none" w:sz="0" w:space="0" w:color="auto"/>
                <w:bottom w:val="none" w:sz="0" w:space="0" w:color="auto"/>
                <w:right w:val="none" w:sz="0" w:space="0" w:color="auto"/>
              </w:divBdr>
              <w:divsChild>
                <w:div w:id="19981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1087">
      <w:bodyDiv w:val="1"/>
      <w:marLeft w:val="0"/>
      <w:marRight w:val="0"/>
      <w:marTop w:val="0"/>
      <w:marBottom w:val="0"/>
      <w:divBdr>
        <w:top w:val="none" w:sz="0" w:space="0" w:color="auto"/>
        <w:left w:val="none" w:sz="0" w:space="0" w:color="auto"/>
        <w:bottom w:val="none" w:sz="0" w:space="0" w:color="auto"/>
        <w:right w:val="none" w:sz="0" w:space="0" w:color="auto"/>
      </w:divBdr>
    </w:div>
    <w:div w:id="760226823">
      <w:bodyDiv w:val="1"/>
      <w:marLeft w:val="0"/>
      <w:marRight w:val="0"/>
      <w:marTop w:val="0"/>
      <w:marBottom w:val="0"/>
      <w:divBdr>
        <w:top w:val="none" w:sz="0" w:space="0" w:color="auto"/>
        <w:left w:val="none" w:sz="0" w:space="0" w:color="auto"/>
        <w:bottom w:val="none" w:sz="0" w:space="0" w:color="auto"/>
        <w:right w:val="none" w:sz="0" w:space="0" w:color="auto"/>
      </w:divBdr>
      <w:divsChild>
        <w:div w:id="1266959583">
          <w:marLeft w:val="0"/>
          <w:marRight w:val="0"/>
          <w:marTop w:val="0"/>
          <w:marBottom w:val="0"/>
          <w:divBdr>
            <w:top w:val="none" w:sz="0" w:space="0" w:color="auto"/>
            <w:left w:val="none" w:sz="0" w:space="0" w:color="auto"/>
            <w:bottom w:val="none" w:sz="0" w:space="0" w:color="auto"/>
            <w:right w:val="none" w:sz="0" w:space="0" w:color="auto"/>
          </w:divBdr>
          <w:divsChild>
            <w:div w:id="1501239703">
              <w:marLeft w:val="0"/>
              <w:marRight w:val="0"/>
              <w:marTop w:val="0"/>
              <w:marBottom w:val="0"/>
              <w:divBdr>
                <w:top w:val="none" w:sz="0" w:space="0" w:color="auto"/>
                <w:left w:val="none" w:sz="0" w:space="0" w:color="auto"/>
                <w:bottom w:val="none" w:sz="0" w:space="0" w:color="auto"/>
                <w:right w:val="none" w:sz="0" w:space="0" w:color="auto"/>
              </w:divBdr>
              <w:divsChild>
                <w:div w:id="1868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5382">
      <w:bodyDiv w:val="1"/>
      <w:marLeft w:val="0"/>
      <w:marRight w:val="0"/>
      <w:marTop w:val="0"/>
      <w:marBottom w:val="0"/>
      <w:divBdr>
        <w:top w:val="none" w:sz="0" w:space="0" w:color="auto"/>
        <w:left w:val="none" w:sz="0" w:space="0" w:color="auto"/>
        <w:bottom w:val="none" w:sz="0" w:space="0" w:color="auto"/>
        <w:right w:val="none" w:sz="0" w:space="0" w:color="auto"/>
      </w:divBdr>
    </w:div>
    <w:div w:id="775367667">
      <w:bodyDiv w:val="1"/>
      <w:marLeft w:val="0"/>
      <w:marRight w:val="0"/>
      <w:marTop w:val="0"/>
      <w:marBottom w:val="0"/>
      <w:divBdr>
        <w:top w:val="none" w:sz="0" w:space="0" w:color="auto"/>
        <w:left w:val="none" w:sz="0" w:space="0" w:color="auto"/>
        <w:bottom w:val="none" w:sz="0" w:space="0" w:color="auto"/>
        <w:right w:val="none" w:sz="0" w:space="0" w:color="auto"/>
      </w:divBdr>
    </w:div>
    <w:div w:id="784732505">
      <w:bodyDiv w:val="1"/>
      <w:marLeft w:val="0"/>
      <w:marRight w:val="0"/>
      <w:marTop w:val="0"/>
      <w:marBottom w:val="0"/>
      <w:divBdr>
        <w:top w:val="none" w:sz="0" w:space="0" w:color="auto"/>
        <w:left w:val="none" w:sz="0" w:space="0" w:color="auto"/>
        <w:bottom w:val="none" w:sz="0" w:space="0" w:color="auto"/>
        <w:right w:val="none" w:sz="0" w:space="0" w:color="auto"/>
      </w:divBdr>
      <w:divsChild>
        <w:div w:id="1666932099">
          <w:marLeft w:val="0"/>
          <w:marRight w:val="0"/>
          <w:marTop w:val="0"/>
          <w:marBottom w:val="0"/>
          <w:divBdr>
            <w:top w:val="none" w:sz="0" w:space="0" w:color="auto"/>
            <w:left w:val="none" w:sz="0" w:space="0" w:color="auto"/>
            <w:bottom w:val="none" w:sz="0" w:space="0" w:color="auto"/>
            <w:right w:val="none" w:sz="0" w:space="0" w:color="auto"/>
          </w:divBdr>
          <w:divsChild>
            <w:div w:id="1257901900">
              <w:marLeft w:val="0"/>
              <w:marRight w:val="0"/>
              <w:marTop w:val="0"/>
              <w:marBottom w:val="0"/>
              <w:divBdr>
                <w:top w:val="none" w:sz="0" w:space="0" w:color="auto"/>
                <w:left w:val="none" w:sz="0" w:space="0" w:color="auto"/>
                <w:bottom w:val="none" w:sz="0" w:space="0" w:color="auto"/>
                <w:right w:val="none" w:sz="0" w:space="0" w:color="auto"/>
              </w:divBdr>
              <w:divsChild>
                <w:div w:id="1014722109">
                  <w:marLeft w:val="0"/>
                  <w:marRight w:val="0"/>
                  <w:marTop w:val="0"/>
                  <w:marBottom w:val="0"/>
                  <w:divBdr>
                    <w:top w:val="none" w:sz="0" w:space="0" w:color="auto"/>
                    <w:left w:val="none" w:sz="0" w:space="0" w:color="auto"/>
                    <w:bottom w:val="none" w:sz="0" w:space="0" w:color="auto"/>
                    <w:right w:val="none" w:sz="0" w:space="0" w:color="auto"/>
                  </w:divBdr>
                </w:div>
              </w:divsChild>
            </w:div>
            <w:div w:id="1196848883">
              <w:marLeft w:val="0"/>
              <w:marRight w:val="0"/>
              <w:marTop w:val="0"/>
              <w:marBottom w:val="0"/>
              <w:divBdr>
                <w:top w:val="none" w:sz="0" w:space="0" w:color="auto"/>
                <w:left w:val="none" w:sz="0" w:space="0" w:color="auto"/>
                <w:bottom w:val="none" w:sz="0" w:space="0" w:color="auto"/>
                <w:right w:val="none" w:sz="0" w:space="0" w:color="auto"/>
              </w:divBdr>
              <w:divsChild>
                <w:div w:id="19120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5225">
          <w:marLeft w:val="0"/>
          <w:marRight w:val="0"/>
          <w:marTop w:val="0"/>
          <w:marBottom w:val="0"/>
          <w:divBdr>
            <w:top w:val="none" w:sz="0" w:space="0" w:color="auto"/>
            <w:left w:val="none" w:sz="0" w:space="0" w:color="auto"/>
            <w:bottom w:val="none" w:sz="0" w:space="0" w:color="auto"/>
            <w:right w:val="none" w:sz="0" w:space="0" w:color="auto"/>
          </w:divBdr>
          <w:divsChild>
            <w:div w:id="1563561510">
              <w:marLeft w:val="0"/>
              <w:marRight w:val="0"/>
              <w:marTop w:val="0"/>
              <w:marBottom w:val="0"/>
              <w:divBdr>
                <w:top w:val="none" w:sz="0" w:space="0" w:color="auto"/>
                <w:left w:val="none" w:sz="0" w:space="0" w:color="auto"/>
                <w:bottom w:val="none" w:sz="0" w:space="0" w:color="auto"/>
                <w:right w:val="none" w:sz="0" w:space="0" w:color="auto"/>
              </w:divBdr>
              <w:divsChild>
                <w:div w:id="5537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8547">
      <w:bodyDiv w:val="1"/>
      <w:marLeft w:val="0"/>
      <w:marRight w:val="0"/>
      <w:marTop w:val="0"/>
      <w:marBottom w:val="0"/>
      <w:divBdr>
        <w:top w:val="none" w:sz="0" w:space="0" w:color="auto"/>
        <w:left w:val="none" w:sz="0" w:space="0" w:color="auto"/>
        <w:bottom w:val="none" w:sz="0" w:space="0" w:color="auto"/>
        <w:right w:val="none" w:sz="0" w:space="0" w:color="auto"/>
      </w:divBdr>
      <w:divsChild>
        <w:div w:id="1372803205">
          <w:marLeft w:val="0"/>
          <w:marRight w:val="0"/>
          <w:marTop w:val="0"/>
          <w:marBottom w:val="0"/>
          <w:divBdr>
            <w:top w:val="none" w:sz="0" w:space="0" w:color="auto"/>
            <w:left w:val="none" w:sz="0" w:space="0" w:color="auto"/>
            <w:bottom w:val="none" w:sz="0" w:space="0" w:color="auto"/>
            <w:right w:val="none" w:sz="0" w:space="0" w:color="auto"/>
          </w:divBdr>
          <w:divsChild>
            <w:div w:id="854539694">
              <w:marLeft w:val="0"/>
              <w:marRight w:val="0"/>
              <w:marTop w:val="0"/>
              <w:marBottom w:val="0"/>
              <w:divBdr>
                <w:top w:val="none" w:sz="0" w:space="0" w:color="auto"/>
                <w:left w:val="none" w:sz="0" w:space="0" w:color="auto"/>
                <w:bottom w:val="none" w:sz="0" w:space="0" w:color="auto"/>
                <w:right w:val="none" w:sz="0" w:space="0" w:color="auto"/>
              </w:divBdr>
              <w:divsChild>
                <w:div w:id="1824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4699">
      <w:bodyDiv w:val="1"/>
      <w:marLeft w:val="0"/>
      <w:marRight w:val="0"/>
      <w:marTop w:val="0"/>
      <w:marBottom w:val="0"/>
      <w:divBdr>
        <w:top w:val="none" w:sz="0" w:space="0" w:color="auto"/>
        <w:left w:val="none" w:sz="0" w:space="0" w:color="auto"/>
        <w:bottom w:val="none" w:sz="0" w:space="0" w:color="auto"/>
        <w:right w:val="none" w:sz="0" w:space="0" w:color="auto"/>
      </w:divBdr>
    </w:div>
    <w:div w:id="808129175">
      <w:bodyDiv w:val="1"/>
      <w:marLeft w:val="0"/>
      <w:marRight w:val="0"/>
      <w:marTop w:val="0"/>
      <w:marBottom w:val="0"/>
      <w:divBdr>
        <w:top w:val="none" w:sz="0" w:space="0" w:color="auto"/>
        <w:left w:val="none" w:sz="0" w:space="0" w:color="auto"/>
        <w:bottom w:val="none" w:sz="0" w:space="0" w:color="auto"/>
        <w:right w:val="none" w:sz="0" w:space="0" w:color="auto"/>
      </w:divBdr>
    </w:div>
    <w:div w:id="808672384">
      <w:bodyDiv w:val="1"/>
      <w:marLeft w:val="0"/>
      <w:marRight w:val="0"/>
      <w:marTop w:val="0"/>
      <w:marBottom w:val="0"/>
      <w:divBdr>
        <w:top w:val="none" w:sz="0" w:space="0" w:color="auto"/>
        <w:left w:val="none" w:sz="0" w:space="0" w:color="auto"/>
        <w:bottom w:val="none" w:sz="0" w:space="0" w:color="auto"/>
        <w:right w:val="none" w:sz="0" w:space="0" w:color="auto"/>
      </w:divBdr>
      <w:divsChild>
        <w:div w:id="572859285">
          <w:marLeft w:val="0"/>
          <w:marRight w:val="0"/>
          <w:marTop w:val="0"/>
          <w:marBottom w:val="0"/>
          <w:divBdr>
            <w:top w:val="none" w:sz="0" w:space="0" w:color="auto"/>
            <w:left w:val="none" w:sz="0" w:space="0" w:color="auto"/>
            <w:bottom w:val="none" w:sz="0" w:space="0" w:color="auto"/>
            <w:right w:val="none" w:sz="0" w:space="0" w:color="auto"/>
          </w:divBdr>
          <w:divsChild>
            <w:div w:id="814030507">
              <w:marLeft w:val="0"/>
              <w:marRight w:val="0"/>
              <w:marTop w:val="0"/>
              <w:marBottom w:val="0"/>
              <w:divBdr>
                <w:top w:val="none" w:sz="0" w:space="0" w:color="auto"/>
                <w:left w:val="none" w:sz="0" w:space="0" w:color="auto"/>
                <w:bottom w:val="none" w:sz="0" w:space="0" w:color="auto"/>
                <w:right w:val="none" w:sz="0" w:space="0" w:color="auto"/>
              </w:divBdr>
              <w:divsChild>
                <w:div w:id="20239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4489">
      <w:bodyDiv w:val="1"/>
      <w:marLeft w:val="0"/>
      <w:marRight w:val="0"/>
      <w:marTop w:val="0"/>
      <w:marBottom w:val="0"/>
      <w:divBdr>
        <w:top w:val="none" w:sz="0" w:space="0" w:color="auto"/>
        <w:left w:val="none" w:sz="0" w:space="0" w:color="auto"/>
        <w:bottom w:val="none" w:sz="0" w:space="0" w:color="auto"/>
        <w:right w:val="none" w:sz="0" w:space="0" w:color="auto"/>
      </w:divBdr>
      <w:divsChild>
        <w:div w:id="980380878">
          <w:marLeft w:val="0"/>
          <w:marRight w:val="0"/>
          <w:marTop w:val="0"/>
          <w:marBottom w:val="0"/>
          <w:divBdr>
            <w:top w:val="none" w:sz="0" w:space="0" w:color="auto"/>
            <w:left w:val="none" w:sz="0" w:space="0" w:color="auto"/>
            <w:bottom w:val="none" w:sz="0" w:space="0" w:color="auto"/>
            <w:right w:val="none" w:sz="0" w:space="0" w:color="auto"/>
          </w:divBdr>
          <w:divsChild>
            <w:div w:id="1722554601">
              <w:marLeft w:val="0"/>
              <w:marRight w:val="0"/>
              <w:marTop w:val="0"/>
              <w:marBottom w:val="0"/>
              <w:divBdr>
                <w:top w:val="none" w:sz="0" w:space="0" w:color="auto"/>
                <w:left w:val="none" w:sz="0" w:space="0" w:color="auto"/>
                <w:bottom w:val="none" w:sz="0" w:space="0" w:color="auto"/>
                <w:right w:val="none" w:sz="0" w:space="0" w:color="auto"/>
              </w:divBdr>
              <w:divsChild>
                <w:div w:id="14643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25215">
      <w:bodyDiv w:val="1"/>
      <w:marLeft w:val="0"/>
      <w:marRight w:val="0"/>
      <w:marTop w:val="0"/>
      <w:marBottom w:val="0"/>
      <w:divBdr>
        <w:top w:val="none" w:sz="0" w:space="0" w:color="auto"/>
        <w:left w:val="none" w:sz="0" w:space="0" w:color="auto"/>
        <w:bottom w:val="none" w:sz="0" w:space="0" w:color="auto"/>
        <w:right w:val="none" w:sz="0" w:space="0" w:color="auto"/>
      </w:divBdr>
      <w:divsChild>
        <w:div w:id="2136750135">
          <w:marLeft w:val="0"/>
          <w:marRight w:val="0"/>
          <w:marTop w:val="0"/>
          <w:marBottom w:val="0"/>
          <w:divBdr>
            <w:top w:val="none" w:sz="0" w:space="0" w:color="auto"/>
            <w:left w:val="none" w:sz="0" w:space="0" w:color="auto"/>
            <w:bottom w:val="none" w:sz="0" w:space="0" w:color="auto"/>
            <w:right w:val="none" w:sz="0" w:space="0" w:color="auto"/>
          </w:divBdr>
          <w:divsChild>
            <w:div w:id="1768771966">
              <w:marLeft w:val="0"/>
              <w:marRight w:val="0"/>
              <w:marTop w:val="0"/>
              <w:marBottom w:val="0"/>
              <w:divBdr>
                <w:top w:val="none" w:sz="0" w:space="0" w:color="auto"/>
                <w:left w:val="none" w:sz="0" w:space="0" w:color="auto"/>
                <w:bottom w:val="none" w:sz="0" w:space="0" w:color="auto"/>
                <w:right w:val="none" w:sz="0" w:space="0" w:color="auto"/>
              </w:divBdr>
              <w:divsChild>
                <w:div w:id="1562250167">
                  <w:marLeft w:val="0"/>
                  <w:marRight w:val="0"/>
                  <w:marTop w:val="0"/>
                  <w:marBottom w:val="0"/>
                  <w:divBdr>
                    <w:top w:val="none" w:sz="0" w:space="0" w:color="auto"/>
                    <w:left w:val="none" w:sz="0" w:space="0" w:color="auto"/>
                    <w:bottom w:val="none" w:sz="0" w:space="0" w:color="auto"/>
                    <w:right w:val="none" w:sz="0" w:space="0" w:color="auto"/>
                  </w:divBdr>
                  <w:divsChild>
                    <w:div w:id="20522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71669">
      <w:bodyDiv w:val="1"/>
      <w:marLeft w:val="0"/>
      <w:marRight w:val="0"/>
      <w:marTop w:val="0"/>
      <w:marBottom w:val="0"/>
      <w:divBdr>
        <w:top w:val="none" w:sz="0" w:space="0" w:color="auto"/>
        <w:left w:val="none" w:sz="0" w:space="0" w:color="auto"/>
        <w:bottom w:val="none" w:sz="0" w:space="0" w:color="auto"/>
        <w:right w:val="none" w:sz="0" w:space="0" w:color="auto"/>
      </w:divBdr>
      <w:divsChild>
        <w:div w:id="751201856">
          <w:marLeft w:val="0"/>
          <w:marRight w:val="0"/>
          <w:marTop w:val="0"/>
          <w:marBottom w:val="0"/>
          <w:divBdr>
            <w:top w:val="none" w:sz="0" w:space="0" w:color="auto"/>
            <w:left w:val="none" w:sz="0" w:space="0" w:color="auto"/>
            <w:bottom w:val="none" w:sz="0" w:space="0" w:color="auto"/>
            <w:right w:val="none" w:sz="0" w:space="0" w:color="auto"/>
          </w:divBdr>
          <w:divsChild>
            <w:div w:id="1817601973">
              <w:marLeft w:val="0"/>
              <w:marRight w:val="0"/>
              <w:marTop w:val="0"/>
              <w:marBottom w:val="0"/>
              <w:divBdr>
                <w:top w:val="none" w:sz="0" w:space="0" w:color="auto"/>
                <w:left w:val="none" w:sz="0" w:space="0" w:color="auto"/>
                <w:bottom w:val="none" w:sz="0" w:space="0" w:color="auto"/>
                <w:right w:val="none" w:sz="0" w:space="0" w:color="auto"/>
              </w:divBdr>
              <w:divsChild>
                <w:div w:id="855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7574">
      <w:bodyDiv w:val="1"/>
      <w:marLeft w:val="0"/>
      <w:marRight w:val="0"/>
      <w:marTop w:val="0"/>
      <w:marBottom w:val="0"/>
      <w:divBdr>
        <w:top w:val="none" w:sz="0" w:space="0" w:color="auto"/>
        <w:left w:val="none" w:sz="0" w:space="0" w:color="auto"/>
        <w:bottom w:val="none" w:sz="0" w:space="0" w:color="auto"/>
        <w:right w:val="none" w:sz="0" w:space="0" w:color="auto"/>
      </w:divBdr>
    </w:div>
    <w:div w:id="847865067">
      <w:bodyDiv w:val="1"/>
      <w:marLeft w:val="0"/>
      <w:marRight w:val="0"/>
      <w:marTop w:val="0"/>
      <w:marBottom w:val="0"/>
      <w:divBdr>
        <w:top w:val="none" w:sz="0" w:space="0" w:color="auto"/>
        <w:left w:val="none" w:sz="0" w:space="0" w:color="auto"/>
        <w:bottom w:val="none" w:sz="0" w:space="0" w:color="auto"/>
        <w:right w:val="none" w:sz="0" w:space="0" w:color="auto"/>
      </w:divBdr>
    </w:div>
    <w:div w:id="853303295">
      <w:bodyDiv w:val="1"/>
      <w:marLeft w:val="0"/>
      <w:marRight w:val="0"/>
      <w:marTop w:val="0"/>
      <w:marBottom w:val="0"/>
      <w:divBdr>
        <w:top w:val="none" w:sz="0" w:space="0" w:color="auto"/>
        <w:left w:val="none" w:sz="0" w:space="0" w:color="auto"/>
        <w:bottom w:val="none" w:sz="0" w:space="0" w:color="auto"/>
        <w:right w:val="none" w:sz="0" w:space="0" w:color="auto"/>
      </w:divBdr>
    </w:div>
    <w:div w:id="855385972">
      <w:bodyDiv w:val="1"/>
      <w:marLeft w:val="0"/>
      <w:marRight w:val="0"/>
      <w:marTop w:val="0"/>
      <w:marBottom w:val="0"/>
      <w:divBdr>
        <w:top w:val="none" w:sz="0" w:space="0" w:color="auto"/>
        <w:left w:val="none" w:sz="0" w:space="0" w:color="auto"/>
        <w:bottom w:val="none" w:sz="0" w:space="0" w:color="auto"/>
        <w:right w:val="none" w:sz="0" w:space="0" w:color="auto"/>
      </w:divBdr>
      <w:divsChild>
        <w:div w:id="103817760">
          <w:marLeft w:val="0"/>
          <w:marRight w:val="0"/>
          <w:marTop w:val="0"/>
          <w:marBottom w:val="0"/>
          <w:divBdr>
            <w:top w:val="none" w:sz="0" w:space="0" w:color="auto"/>
            <w:left w:val="none" w:sz="0" w:space="0" w:color="auto"/>
            <w:bottom w:val="none" w:sz="0" w:space="0" w:color="auto"/>
            <w:right w:val="none" w:sz="0" w:space="0" w:color="auto"/>
          </w:divBdr>
          <w:divsChild>
            <w:div w:id="393236692">
              <w:marLeft w:val="0"/>
              <w:marRight w:val="0"/>
              <w:marTop w:val="0"/>
              <w:marBottom w:val="0"/>
              <w:divBdr>
                <w:top w:val="none" w:sz="0" w:space="0" w:color="auto"/>
                <w:left w:val="none" w:sz="0" w:space="0" w:color="auto"/>
                <w:bottom w:val="none" w:sz="0" w:space="0" w:color="auto"/>
                <w:right w:val="none" w:sz="0" w:space="0" w:color="auto"/>
              </w:divBdr>
              <w:divsChild>
                <w:div w:id="6426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2051">
      <w:bodyDiv w:val="1"/>
      <w:marLeft w:val="0"/>
      <w:marRight w:val="0"/>
      <w:marTop w:val="0"/>
      <w:marBottom w:val="0"/>
      <w:divBdr>
        <w:top w:val="none" w:sz="0" w:space="0" w:color="auto"/>
        <w:left w:val="none" w:sz="0" w:space="0" w:color="auto"/>
        <w:bottom w:val="none" w:sz="0" w:space="0" w:color="auto"/>
        <w:right w:val="none" w:sz="0" w:space="0" w:color="auto"/>
      </w:divBdr>
    </w:div>
    <w:div w:id="864370774">
      <w:bodyDiv w:val="1"/>
      <w:marLeft w:val="0"/>
      <w:marRight w:val="0"/>
      <w:marTop w:val="0"/>
      <w:marBottom w:val="0"/>
      <w:divBdr>
        <w:top w:val="none" w:sz="0" w:space="0" w:color="auto"/>
        <w:left w:val="none" w:sz="0" w:space="0" w:color="auto"/>
        <w:bottom w:val="none" w:sz="0" w:space="0" w:color="auto"/>
        <w:right w:val="none" w:sz="0" w:space="0" w:color="auto"/>
      </w:divBdr>
      <w:divsChild>
        <w:div w:id="801386474">
          <w:marLeft w:val="0"/>
          <w:marRight w:val="0"/>
          <w:marTop w:val="0"/>
          <w:marBottom w:val="0"/>
          <w:divBdr>
            <w:top w:val="none" w:sz="0" w:space="0" w:color="auto"/>
            <w:left w:val="none" w:sz="0" w:space="0" w:color="auto"/>
            <w:bottom w:val="none" w:sz="0" w:space="0" w:color="auto"/>
            <w:right w:val="none" w:sz="0" w:space="0" w:color="auto"/>
          </w:divBdr>
          <w:divsChild>
            <w:div w:id="869610938">
              <w:marLeft w:val="0"/>
              <w:marRight w:val="0"/>
              <w:marTop w:val="0"/>
              <w:marBottom w:val="0"/>
              <w:divBdr>
                <w:top w:val="none" w:sz="0" w:space="0" w:color="auto"/>
                <w:left w:val="none" w:sz="0" w:space="0" w:color="auto"/>
                <w:bottom w:val="none" w:sz="0" w:space="0" w:color="auto"/>
                <w:right w:val="none" w:sz="0" w:space="0" w:color="auto"/>
              </w:divBdr>
              <w:divsChild>
                <w:div w:id="9712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5243">
      <w:bodyDiv w:val="1"/>
      <w:marLeft w:val="0"/>
      <w:marRight w:val="0"/>
      <w:marTop w:val="0"/>
      <w:marBottom w:val="0"/>
      <w:divBdr>
        <w:top w:val="none" w:sz="0" w:space="0" w:color="auto"/>
        <w:left w:val="none" w:sz="0" w:space="0" w:color="auto"/>
        <w:bottom w:val="none" w:sz="0" w:space="0" w:color="auto"/>
        <w:right w:val="none" w:sz="0" w:space="0" w:color="auto"/>
      </w:divBdr>
      <w:divsChild>
        <w:div w:id="1092242492">
          <w:marLeft w:val="0"/>
          <w:marRight w:val="0"/>
          <w:marTop w:val="0"/>
          <w:marBottom w:val="0"/>
          <w:divBdr>
            <w:top w:val="none" w:sz="0" w:space="0" w:color="auto"/>
            <w:left w:val="none" w:sz="0" w:space="0" w:color="auto"/>
            <w:bottom w:val="none" w:sz="0" w:space="0" w:color="auto"/>
            <w:right w:val="none" w:sz="0" w:space="0" w:color="auto"/>
          </w:divBdr>
          <w:divsChild>
            <w:div w:id="708645634">
              <w:marLeft w:val="0"/>
              <w:marRight w:val="0"/>
              <w:marTop w:val="0"/>
              <w:marBottom w:val="0"/>
              <w:divBdr>
                <w:top w:val="none" w:sz="0" w:space="0" w:color="auto"/>
                <w:left w:val="none" w:sz="0" w:space="0" w:color="auto"/>
                <w:bottom w:val="none" w:sz="0" w:space="0" w:color="auto"/>
                <w:right w:val="none" w:sz="0" w:space="0" w:color="auto"/>
              </w:divBdr>
              <w:divsChild>
                <w:div w:id="3623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8094">
      <w:bodyDiv w:val="1"/>
      <w:marLeft w:val="0"/>
      <w:marRight w:val="0"/>
      <w:marTop w:val="0"/>
      <w:marBottom w:val="0"/>
      <w:divBdr>
        <w:top w:val="none" w:sz="0" w:space="0" w:color="auto"/>
        <w:left w:val="none" w:sz="0" w:space="0" w:color="auto"/>
        <w:bottom w:val="none" w:sz="0" w:space="0" w:color="auto"/>
        <w:right w:val="none" w:sz="0" w:space="0" w:color="auto"/>
      </w:divBdr>
    </w:div>
    <w:div w:id="886451786">
      <w:bodyDiv w:val="1"/>
      <w:marLeft w:val="0"/>
      <w:marRight w:val="0"/>
      <w:marTop w:val="0"/>
      <w:marBottom w:val="0"/>
      <w:divBdr>
        <w:top w:val="none" w:sz="0" w:space="0" w:color="auto"/>
        <w:left w:val="none" w:sz="0" w:space="0" w:color="auto"/>
        <w:bottom w:val="none" w:sz="0" w:space="0" w:color="auto"/>
        <w:right w:val="none" w:sz="0" w:space="0" w:color="auto"/>
      </w:divBdr>
      <w:divsChild>
        <w:div w:id="202446464">
          <w:marLeft w:val="0"/>
          <w:marRight w:val="0"/>
          <w:marTop w:val="0"/>
          <w:marBottom w:val="0"/>
          <w:divBdr>
            <w:top w:val="none" w:sz="0" w:space="0" w:color="auto"/>
            <w:left w:val="none" w:sz="0" w:space="0" w:color="auto"/>
            <w:bottom w:val="none" w:sz="0" w:space="0" w:color="auto"/>
            <w:right w:val="none" w:sz="0" w:space="0" w:color="auto"/>
          </w:divBdr>
          <w:divsChild>
            <w:div w:id="360519258">
              <w:marLeft w:val="0"/>
              <w:marRight w:val="0"/>
              <w:marTop w:val="0"/>
              <w:marBottom w:val="0"/>
              <w:divBdr>
                <w:top w:val="none" w:sz="0" w:space="0" w:color="auto"/>
                <w:left w:val="none" w:sz="0" w:space="0" w:color="auto"/>
                <w:bottom w:val="none" w:sz="0" w:space="0" w:color="auto"/>
                <w:right w:val="none" w:sz="0" w:space="0" w:color="auto"/>
              </w:divBdr>
              <w:divsChild>
                <w:div w:id="7488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27809">
      <w:bodyDiv w:val="1"/>
      <w:marLeft w:val="0"/>
      <w:marRight w:val="0"/>
      <w:marTop w:val="0"/>
      <w:marBottom w:val="0"/>
      <w:divBdr>
        <w:top w:val="none" w:sz="0" w:space="0" w:color="auto"/>
        <w:left w:val="none" w:sz="0" w:space="0" w:color="auto"/>
        <w:bottom w:val="none" w:sz="0" w:space="0" w:color="auto"/>
        <w:right w:val="none" w:sz="0" w:space="0" w:color="auto"/>
      </w:divBdr>
    </w:div>
    <w:div w:id="904296425">
      <w:bodyDiv w:val="1"/>
      <w:marLeft w:val="0"/>
      <w:marRight w:val="0"/>
      <w:marTop w:val="0"/>
      <w:marBottom w:val="0"/>
      <w:divBdr>
        <w:top w:val="none" w:sz="0" w:space="0" w:color="auto"/>
        <w:left w:val="none" w:sz="0" w:space="0" w:color="auto"/>
        <w:bottom w:val="none" w:sz="0" w:space="0" w:color="auto"/>
        <w:right w:val="none" w:sz="0" w:space="0" w:color="auto"/>
      </w:divBdr>
      <w:divsChild>
        <w:div w:id="1183082925">
          <w:marLeft w:val="0"/>
          <w:marRight w:val="0"/>
          <w:marTop w:val="0"/>
          <w:marBottom w:val="0"/>
          <w:divBdr>
            <w:top w:val="none" w:sz="0" w:space="0" w:color="auto"/>
            <w:left w:val="none" w:sz="0" w:space="0" w:color="auto"/>
            <w:bottom w:val="none" w:sz="0" w:space="0" w:color="auto"/>
            <w:right w:val="none" w:sz="0" w:space="0" w:color="auto"/>
          </w:divBdr>
          <w:divsChild>
            <w:div w:id="1003437833">
              <w:marLeft w:val="0"/>
              <w:marRight w:val="0"/>
              <w:marTop w:val="0"/>
              <w:marBottom w:val="0"/>
              <w:divBdr>
                <w:top w:val="none" w:sz="0" w:space="0" w:color="auto"/>
                <w:left w:val="none" w:sz="0" w:space="0" w:color="auto"/>
                <w:bottom w:val="none" w:sz="0" w:space="0" w:color="auto"/>
                <w:right w:val="none" w:sz="0" w:space="0" w:color="auto"/>
              </w:divBdr>
              <w:divsChild>
                <w:div w:id="13955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3530">
      <w:bodyDiv w:val="1"/>
      <w:marLeft w:val="0"/>
      <w:marRight w:val="0"/>
      <w:marTop w:val="0"/>
      <w:marBottom w:val="0"/>
      <w:divBdr>
        <w:top w:val="none" w:sz="0" w:space="0" w:color="auto"/>
        <w:left w:val="none" w:sz="0" w:space="0" w:color="auto"/>
        <w:bottom w:val="none" w:sz="0" w:space="0" w:color="auto"/>
        <w:right w:val="none" w:sz="0" w:space="0" w:color="auto"/>
      </w:divBdr>
    </w:div>
    <w:div w:id="907809675">
      <w:bodyDiv w:val="1"/>
      <w:marLeft w:val="0"/>
      <w:marRight w:val="0"/>
      <w:marTop w:val="0"/>
      <w:marBottom w:val="0"/>
      <w:divBdr>
        <w:top w:val="none" w:sz="0" w:space="0" w:color="auto"/>
        <w:left w:val="none" w:sz="0" w:space="0" w:color="auto"/>
        <w:bottom w:val="none" w:sz="0" w:space="0" w:color="auto"/>
        <w:right w:val="none" w:sz="0" w:space="0" w:color="auto"/>
      </w:divBdr>
      <w:divsChild>
        <w:div w:id="1749959886">
          <w:marLeft w:val="0"/>
          <w:marRight w:val="0"/>
          <w:marTop w:val="0"/>
          <w:marBottom w:val="0"/>
          <w:divBdr>
            <w:top w:val="none" w:sz="0" w:space="0" w:color="auto"/>
            <w:left w:val="none" w:sz="0" w:space="0" w:color="auto"/>
            <w:bottom w:val="none" w:sz="0" w:space="0" w:color="auto"/>
            <w:right w:val="none" w:sz="0" w:space="0" w:color="auto"/>
          </w:divBdr>
          <w:divsChild>
            <w:div w:id="1020594593">
              <w:marLeft w:val="0"/>
              <w:marRight w:val="0"/>
              <w:marTop w:val="0"/>
              <w:marBottom w:val="0"/>
              <w:divBdr>
                <w:top w:val="none" w:sz="0" w:space="0" w:color="auto"/>
                <w:left w:val="none" w:sz="0" w:space="0" w:color="auto"/>
                <w:bottom w:val="none" w:sz="0" w:space="0" w:color="auto"/>
                <w:right w:val="none" w:sz="0" w:space="0" w:color="auto"/>
              </w:divBdr>
              <w:divsChild>
                <w:div w:id="10944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1406">
      <w:bodyDiv w:val="1"/>
      <w:marLeft w:val="0"/>
      <w:marRight w:val="0"/>
      <w:marTop w:val="0"/>
      <w:marBottom w:val="0"/>
      <w:divBdr>
        <w:top w:val="none" w:sz="0" w:space="0" w:color="auto"/>
        <w:left w:val="none" w:sz="0" w:space="0" w:color="auto"/>
        <w:bottom w:val="none" w:sz="0" w:space="0" w:color="auto"/>
        <w:right w:val="none" w:sz="0" w:space="0" w:color="auto"/>
      </w:divBdr>
    </w:div>
    <w:div w:id="935485196">
      <w:bodyDiv w:val="1"/>
      <w:marLeft w:val="0"/>
      <w:marRight w:val="0"/>
      <w:marTop w:val="0"/>
      <w:marBottom w:val="0"/>
      <w:divBdr>
        <w:top w:val="none" w:sz="0" w:space="0" w:color="auto"/>
        <w:left w:val="none" w:sz="0" w:space="0" w:color="auto"/>
        <w:bottom w:val="none" w:sz="0" w:space="0" w:color="auto"/>
        <w:right w:val="none" w:sz="0" w:space="0" w:color="auto"/>
      </w:divBdr>
      <w:divsChild>
        <w:div w:id="592671009">
          <w:marLeft w:val="0"/>
          <w:marRight w:val="0"/>
          <w:marTop w:val="0"/>
          <w:marBottom w:val="0"/>
          <w:divBdr>
            <w:top w:val="none" w:sz="0" w:space="0" w:color="auto"/>
            <w:left w:val="none" w:sz="0" w:space="0" w:color="auto"/>
            <w:bottom w:val="none" w:sz="0" w:space="0" w:color="auto"/>
            <w:right w:val="none" w:sz="0" w:space="0" w:color="auto"/>
          </w:divBdr>
          <w:divsChild>
            <w:div w:id="769130940">
              <w:marLeft w:val="0"/>
              <w:marRight w:val="0"/>
              <w:marTop w:val="0"/>
              <w:marBottom w:val="0"/>
              <w:divBdr>
                <w:top w:val="none" w:sz="0" w:space="0" w:color="auto"/>
                <w:left w:val="none" w:sz="0" w:space="0" w:color="auto"/>
                <w:bottom w:val="none" w:sz="0" w:space="0" w:color="auto"/>
                <w:right w:val="none" w:sz="0" w:space="0" w:color="auto"/>
              </w:divBdr>
              <w:divsChild>
                <w:div w:id="206143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1916">
      <w:bodyDiv w:val="1"/>
      <w:marLeft w:val="0"/>
      <w:marRight w:val="0"/>
      <w:marTop w:val="0"/>
      <w:marBottom w:val="0"/>
      <w:divBdr>
        <w:top w:val="none" w:sz="0" w:space="0" w:color="auto"/>
        <w:left w:val="none" w:sz="0" w:space="0" w:color="auto"/>
        <w:bottom w:val="none" w:sz="0" w:space="0" w:color="auto"/>
        <w:right w:val="none" w:sz="0" w:space="0" w:color="auto"/>
      </w:divBdr>
    </w:div>
    <w:div w:id="939485111">
      <w:bodyDiv w:val="1"/>
      <w:marLeft w:val="0"/>
      <w:marRight w:val="0"/>
      <w:marTop w:val="0"/>
      <w:marBottom w:val="0"/>
      <w:divBdr>
        <w:top w:val="none" w:sz="0" w:space="0" w:color="auto"/>
        <w:left w:val="none" w:sz="0" w:space="0" w:color="auto"/>
        <w:bottom w:val="none" w:sz="0" w:space="0" w:color="auto"/>
        <w:right w:val="none" w:sz="0" w:space="0" w:color="auto"/>
      </w:divBdr>
      <w:divsChild>
        <w:div w:id="947810073">
          <w:marLeft w:val="0"/>
          <w:marRight w:val="0"/>
          <w:marTop w:val="0"/>
          <w:marBottom w:val="0"/>
          <w:divBdr>
            <w:top w:val="none" w:sz="0" w:space="0" w:color="auto"/>
            <w:left w:val="none" w:sz="0" w:space="0" w:color="auto"/>
            <w:bottom w:val="none" w:sz="0" w:space="0" w:color="auto"/>
            <w:right w:val="none" w:sz="0" w:space="0" w:color="auto"/>
          </w:divBdr>
          <w:divsChild>
            <w:div w:id="1495948846">
              <w:marLeft w:val="0"/>
              <w:marRight w:val="0"/>
              <w:marTop w:val="0"/>
              <w:marBottom w:val="0"/>
              <w:divBdr>
                <w:top w:val="none" w:sz="0" w:space="0" w:color="auto"/>
                <w:left w:val="none" w:sz="0" w:space="0" w:color="auto"/>
                <w:bottom w:val="none" w:sz="0" w:space="0" w:color="auto"/>
                <w:right w:val="none" w:sz="0" w:space="0" w:color="auto"/>
              </w:divBdr>
              <w:divsChild>
                <w:div w:id="174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558">
      <w:bodyDiv w:val="1"/>
      <w:marLeft w:val="0"/>
      <w:marRight w:val="0"/>
      <w:marTop w:val="0"/>
      <w:marBottom w:val="0"/>
      <w:divBdr>
        <w:top w:val="none" w:sz="0" w:space="0" w:color="auto"/>
        <w:left w:val="none" w:sz="0" w:space="0" w:color="auto"/>
        <w:bottom w:val="none" w:sz="0" w:space="0" w:color="auto"/>
        <w:right w:val="none" w:sz="0" w:space="0" w:color="auto"/>
      </w:divBdr>
      <w:divsChild>
        <w:div w:id="1066955529">
          <w:marLeft w:val="0"/>
          <w:marRight w:val="0"/>
          <w:marTop w:val="0"/>
          <w:marBottom w:val="0"/>
          <w:divBdr>
            <w:top w:val="none" w:sz="0" w:space="0" w:color="auto"/>
            <w:left w:val="none" w:sz="0" w:space="0" w:color="auto"/>
            <w:bottom w:val="none" w:sz="0" w:space="0" w:color="auto"/>
            <w:right w:val="none" w:sz="0" w:space="0" w:color="auto"/>
          </w:divBdr>
          <w:divsChild>
            <w:div w:id="1910800074">
              <w:marLeft w:val="0"/>
              <w:marRight w:val="0"/>
              <w:marTop w:val="0"/>
              <w:marBottom w:val="0"/>
              <w:divBdr>
                <w:top w:val="none" w:sz="0" w:space="0" w:color="auto"/>
                <w:left w:val="none" w:sz="0" w:space="0" w:color="auto"/>
                <w:bottom w:val="none" w:sz="0" w:space="0" w:color="auto"/>
                <w:right w:val="none" w:sz="0" w:space="0" w:color="auto"/>
              </w:divBdr>
              <w:divsChild>
                <w:div w:id="56827155">
                  <w:marLeft w:val="0"/>
                  <w:marRight w:val="0"/>
                  <w:marTop w:val="0"/>
                  <w:marBottom w:val="0"/>
                  <w:divBdr>
                    <w:top w:val="none" w:sz="0" w:space="0" w:color="auto"/>
                    <w:left w:val="none" w:sz="0" w:space="0" w:color="auto"/>
                    <w:bottom w:val="none" w:sz="0" w:space="0" w:color="auto"/>
                    <w:right w:val="none" w:sz="0" w:space="0" w:color="auto"/>
                  </w:divBdr>
                  <w:divsChild>
                    <w:div w:id="1342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45190">
      <w:bodyDiv w:val="1"/>
      <w:marLeft w:val="0"/>
      <w:marRight w:val="0"/>
      <w:marTop w:val="0"/>
      <w:marBottom w:val="0"/>
      <w:divBdr>
        <w:top w:val="none" w:sz="0" w:space="0" w:color="auto"/>
        <w:left w:val="none" w:sz="0" w:space="0" w:color="auto"/>
        <w:bottom w:val="none" w:sz="0" w:space="0" w:color="auto"/>
        <w:right w:val="none" w:sz="0" w:space="0" w:color="auto"/>
      </w:divBdr>
      <w:divsChild>
        <w:div w:id="1742866898">
          <w:marLeft w:val="0"/>
          <w:marRight w:val="0"/>
          <w:marTop w:val="0"/>
          <w:marBottom w:val="0"/>
          <w:divBdr>
            <w:top w:val="none" w:sz="0" w:space="0" w:color="auto"/>
            <w:left w:val="none" w:sz="0" w:space="0" w:color="auto"/>
            <w:bottom w:val="none" w:sz="0" w:space="0" w:color="auto"/>
            <w:right w:val="none" w:sz="0" w:space="0" w:color="auto"/>
          </w:divBdr>
          <w:divsChild>
            <w:div w:id="839077706">
              <w:marLeft w:val="0"/>
              <w:marRight w:val="0"/>
              <w:marTop w:val="0"/>
              <w:marBottom w:val="0"/>
              <w:divBdr>
                <w:top w:val="none" w:sz="0" w:space="0" w:color="auto"/>
                <w:left w:val="none" w:sz="0" w:space="0" w:color="auto"/>
                <w:bottom w:val="none" w:sz="0" w:space="0" w:color="auto"/>
                <w:right w:val="none" w:sz="0" w:space="0" w:color="auto"/>
              </w:divBdr>
              <w:divsChild>
                <w:div w:id="10126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2945">
      <w:bodyDiv w:val="1"/>
      <w:marLeft w:val="0"/>
      <w:marRight w:val="0"/>
      <w:marTop w:val="0"/>
      <w:marBottom w:val="0"/>
      <w:divBdr>
        <w:top w:val="none" w:sz="0" w:space="0" w:color="auto"/>
        <w:left w:val="none" w:sz="0" w:space="0" w:color="auto"/>
        <w:bottom w:val="none" w:sz="0" w:space="0" w:color="auto"/>
        <w:right w:val="none" w:sz="0" w:space="0" w:color="auto"/>
      </w:divBdr>
      <w:divsChild>
        <w:div w:id="1180461982">
          <w:marLeft w:val="0"/>
          <w:marRight w:val="0"/>
          <w:marTop w:val="0"/>
          <w:marBottom w:val="0"/>
          <w:divBdr>
            <w:top w:val="none" w:sz="0" w:space="0" w:color="auto"/>
            <w:left w:val="none" w:sz="0" w:space="0" w:color="auto"/>
            <w:bottom w:val="none" w:sz="0" w:space="0" w:color="auto"/>
            <w:right w:val="none" w:sz="0" w:space="0" w:color="auto"/>
          </w:divBdr>
          <w:divsChild>
            <w:div w:id="257063042">
              <w:marLeft w:val="0"/>
              <w:marRight w:val="0"/>
              <w:marTop w:val="0"/>
              <w:marBottom w:val="0"/>
              <w:divBdr>
                <w:top w:val="none" w:sz="0" w:space="0" w:color="auto"/>
                <w:left w:val="none" w:sz="0" w:space="0" w:color="auto"/>
                <w:bottom w:val="none" w:sz="0" w:space="0" w:color="auto"/>
                <w:right w:val="none" w:sz="0" w:space="0" w:color="auto"/>
              </w:divBdr>
              <w:divsChild>
                <w:div w:id="16444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0038">
      <w:bodyDiv w:val="1"/>
      <w:marLeft w:val="0"/>
      <w:marRight w:val="0"/>
      <w:marTop w:val="0"/>
      <w:marBottom w:val="0"/>
      <w:divBdr>
        <w:top w:val="none" w:sz="0" w:space="0" w:color="auto"/>
        <w:left w:val="none" w:sz="0" w:space="0" w:color="auto"/>
        <w:bottom w:val="none" w:sz="0" w:space="0" w:color="auto"/>
        <w:right w:val="none" w:sz="0" w:space="0" w:color="auto"/>
      </w:divBdr>
      <w:divsChild>
        <w:div w:id="2055422792">
          <w:marLeft w:val="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sChild>
                <w:div w:id="361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7996">
      <w:bodyDiv w:val="1"/>
      <w:marLeft w:val="0"/>
      <w:marRight w:val="0"/>
      <w:marTop w:val="0"/>
      <w:marBottom w:val="0"/>
      <w:divBdr>
        <w:top w:val="none" w:sz="0" w:space="0" w:color="auto"/>
        <w:left w:val="none" w:sz="0" w:space="0" w:color="auto"/>
        <w:bottom w:val="none" w:sz="0" w:space="0" w:color="auto"/>
        <w:right w:val="none" w:sz="0" w:space="0" w:color="auto"/>
      </w:divBdr>
      <w:divsChild>
        <w:div w:id="862014207">
          <w:marLeft w:val="0"/>
          <w:marRight w:val="0"/>
          <w:marTop w:val="0"/>
          <w:marBottom w:val="0"/>
          <w:divBdr>
            <w:top w:val="none" w:sz="0" w:space="0" w:color="auto"/>
            <w:left w:val="none" w:sz="0" w:space="0" w:color="auto"/>
            <w:bottom w:val="none" w:sz="0" w:space="0" w:color="auto"/>
            <w:right w:val="none" w:sz="0" w:space="0" w:color="auto"/>
          </w:divBdr>
          <w:divsChild>
            <w:div w:id="1514418080">
              <w:marLeft w:val="0"/>
              <w:marRight w:val="0"/>
              <w:marTop w:val="0"/>
              <w:marBottom w:val="0"/>
              <w:divBdr>
                <w:top w:val="none" w:sz="0" w:space="0" w:color="auto"/>
                <w:left w:val="none" w:sz="0" w:space="0" w:color="auto"/>
                <w:bottom w:val="none" w:sz="0" w:space="0" w:color="auto"/>
                <w:right w:val="none" w:sz="0" w:space="0" w:color="auto"/>
              </w:divBdr>
              <w:divsChild>
                <w:div w:id="1772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8299">
      <w:bodyDiv w:val="1"/>
      <w:marLeft w:val="0"/>
      <w:marRight w:val="0"/>
      <w:marTop w:val="0"/>
      <w:marBottom w:val="0"/>
      <w:divBdr>
        <w:top w:val="none" w:sz="0" w:space="0" w:color="auto"/>
        <w:left w:val="none" w:sz="0" w:space="0" w:color="auto"/>
        <w:bottom w:val="none" w:sz="0" w:space="0" w:color="auto"/>
        <w:right w:val="none" w:sz="0" w:space="0" w:color="auto"/>
      </w:divBdr>
    </w:div>
    <w:div w:id="974993708">
      <w:bodyDiv w:val="1"/>
      <w:marLeft w:val="0"/>
      <w:marRight w:val="0"/>
      <w:marTop w:val="0"/>
      <w:marBottom w:val="0"/>
      <w:divBdr>
        <w:top w:val="none" w:sz="0" w:space="0" w:color="auto"/>
        <w:left w:val="none" w:sz="0" w:space="0" w:color="auto"/>
        <w:bottom w:val="none" w:sz="0" w:space="0" w:color="auto"/>
        <w:right w:val="none" w:sz="0" w:space="0" w:color="auto"/>
      </w:divBdr>
      <w:divsChild>
        <w:div w:id="2116829847">
          <w:marLeft w:val="0"/>
          <w:marRight w:val="0"/>
          <w:marTop w:val="0"/>
          <w:marBottom w:val="0"/>
          <w:divBdr>
            <w:top w:val="none" w:sz="0" w:space="0" w:color="auto"/>
            <w:left w:val="none" w:sz="0" w:space="0" w:color="auto"/>
            <w:bottom w:val="none" w:sz="0" w:space="0" w:color="auto"/>
            <w:right w:val="none" w:sz="0" w:space="0" w:color="auto"/>
          </w:divBdr>
          <w:divsChild>
            <w:div w:id="1280910666">
              <w:marLeft w:val="0"/>
              <w:marRight w:val="0"/>
              <w:marTop w:val="0"/>
              <w:marBottom w:val="0"/>
              <w:divBdr>
                <w:top w:val="none" w:sz="0" w:space="0" w:color="auto"/>
                <w:left w:val="none" w:sz="0" w:space="0" w:color="auto"/>
                <w:bottom w:val="none" w:sz="0" w:space="0" w:color="auto"/>
                <w:right w:val="none" w:sz="0" w:space="0" w:color="auto"/>
              </w:divBdr>
              <w:divsChild>
                <w:div w:id="689600252">
                  <w:marLeft w:val="0"/>
                  <w:marRight w:val="0"/>
                  <w:marTop w:val="0"/>
                  <w:marBottom w:val="0"/>
                  <w:divBdr>
                    <w:top w:val="none" w:sz="0" w:space="0" w:color="auto"/>
                    <w:left w:val="none" w:sz="0" w:space="0" w:color="auto"/>
                    <w:bottom w:val="none" w:sz="0" w:space="0" w:color="auto"/>
                    <w:right w:val="none" w:sz="0" w:space="0" w:color="auto"/>
                  </w:divBdr>
                </w:div>
              </w:divsChild>
            </w:div>
            <w:div w:id="742723935">
              <w:marLeft w:val="0"/>
              <w:marRight w:val="0"/>
              <w:marTop w:val="0"/>
              <w:marBottom w:val="0"/>
              <w:divBdr>
                <w:top w:val="none" w:sz="0" w:space="0" w:color="auto"/>
                <w:left w:val="none" w:sz="0" w:space="0" w:color="auto"/>
                <w:bottom w:val="none" w:sz="0" w:space="0" w:color="auto"/>
                <w:right w:val="none" w:sz="0" w:space="0" w:color="auto"/>
              </w:divBdr>
              <w:divsChild>
                <w:div w:id="20309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8641">
          <w:marLeft w:val="0"/>
          <w:marRight w:val="0"/>
          <w:marTop w:val="0"/>
          <w:marBottom w:val="0"/>
          <w:divBdr>
            <w:top w:val="none" w:sz="0" w:space="0" w:color="auto"/>
            <w:left w:val="none" w:sz="0" w:space="0" w:color="auto"/>
            <w:bottom w:val="none" w:sz="0" w:space="0" w:color="auto"/>
            <w:right w:val="none" w:sz="0" w:space="0" w:color="auto"/>
          </w:divBdr>
          <w:divsChild>
            <w:div w:id="348602044">
              <w:marLeft w:val="0"/>
              <w:marRight w:val="0"/>
              <w:marTop w:val="0"/>
              <w:marBottom w:val="0"/>
              <w:divBdr>
                <w:top w:val="none" w:sz="0" w:space="0" w:color="auto"/>
                <w:left w:val="none" w:sz="0" w:space="0" w:color="auto"/>
                <w:bottom w:val="none" w:sz="0" w:space="0" w:color="auto"/>
                <w:right w:val="none" w:sz="0" w:space="0" w:color="auto"/>
              </w:divBdr>
              <w:divsChild>
                <w:div w:id="1844541916">
                  <w:marLeft w:val="0"/>
                  <w:marRight w:val="0"/>
                  <w:marTop w:val="0"/>
                  <w:marBottom w:val="0"/>
                  <w:divBdr>
                    <w:top w:val="none" w:sz="0" w:space="0" w:color="auto"/>
                    <w:left w:val="none" w:sz="0" w:space="0" w:color="auto"/>
                    <w:bottom w:val="none" w:sz="0" w:space="0" w:color="auto"/>
                    <w:right w:val="none" w:sz="0" w:space="0" w:color="auto"/>
                  </w:divBdr>
                  <w:divsChild>
                    <w:div w:id="10858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7121">
      <w:bodyDiv w:val="1"/>
      <w:marLeft w:val="0"/>
      <w:marRight w:val="0"/>
      <w:marTop w:val="0"/>
      <w:marBottom w:val="0"/>
      <w:divBdr>
        <w:top w:val="none" w:sz="0" w:space="0" w:color="auto"/>
        <w:left w:val="none" w:sz="0" w:space="0" w:color="auto"/>
        <w:bottom w:val="none" w:sz="0" w:space="0" w:color="auto"/>
        <w:right w:val="none" w:sz="0" w:space="0" w:color="auto"/>
      </w:divBdr>
    </w:div>
    <w:div w:id="992413860">
      <w:bodyDiv w:val="1"/>
      <w:marLeft w:val="0"/>
      <w:marRight w:val="0"/>
      <w:marTop w:val="0"/>
      <w:marBottom w:val="0"/>
      <w:divBdr>
        <w:top w:val="none" w:sz="0" w:space="0" w:color="auto"/>
        <w:left w:val="none" w:sz="0" w:space="0" w:color="auto"/>
        <w:bottom w:val="none" w:sz="0" w:space="0" w:color="auto"/>
        <w:right w:val="none" w:sz="0" w:space="0" w:color="auto"/>
      </w:divBdr>
      <w:divsChild>
        <w:div w:id="1319264498">
          <w:marLeft w:val="0"/>
          <w:marRight w:val="0"/>
          <w:marTop w:val="0"/>
          <w:marBottom w:val="0"/>
          <w:divBdr>
            <w:top w:val="none" w:sz="0" w:space="0" w:color="auto"/>
            <w:left w:val="none" w:sz="0" w:space="0" w:color="auto"/>
            <w:bottom w:val="none" w:sz="0" w:space="0" w:color="auto"/>
            <w:right w:val="none" w:sz="0" w:space="0" w:color="auto"/>
          </w:divBdr>
          <w:divsChild>
            <w:div w:id="1765957190">
              <w:marLeft w:val="0"/>
              <w:marRight w:val="0"/>
              <w:marTop w:val="0"/>
              <w:marBottom w:val="0"/>
              <w:divBdr>
                <w:top w:val="none" w:sz="0" w:space="0" w:color="auto"/>
                <w:left w:val="none" w:sz="0" w:space="0" w:color="auto"/>
                <w:bottom w:val="none" w:sz="0" w:space="0" w:color="auto"/>
                <w:right w:val="none" w:sz="0" w:space="0" w:color="auto"/>
              </w:divBdr>
              <w:divsChild>
                <w:div w:id="12836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77984">
          <w:marLeft w:val="0"/>
          <w:marRight w:val="0"/>
          <w:marTop w:val="0"/>
          <w:marBottom w:val="0"/>
          <w:divBdr>
            <w:top w:val="none" w:sz="0" w:space="0" w:color="auto"/>
            <w:left w:val="none" w:sz="0" w:space="0" w:color="auto"/>
            <w:bottom w:val="none" w:sz="0" w:space="0" w:color="auto"/>
            <w:right w:val="none" w:sz="0" w:space="0" w:color="auto"/>
          </w:divBdr>
          <w:divsChild>
            <w:div w:id="1689020103">
              <w:marLeft w:val="0"/>
              <w:marRight w:val="0"/>
              <w:marTop w:val="0"/>
              <w:marBottom w:val="0"/>
              <w:divBdr>
                <w:top w:val="none" w:sz="0" w:space="0" w:color="auto"/>
                <w:left w:val="none" w:sz="0" w:space="0" w:color="auto"/>
                <w:bottom w:val="none" w:sz="0" w:space="0" w:color="auto"/>
                <w:right w:val="none" w:sz="0" w:space="0" w:color="auto"/>
              </w:divBdr>
              <w:divsChild>
                <w:div w:id="19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0257">
      <w:bodyDiv w:val="1"/>
      <w:marLeft w:val="0"/>
      <w:marRight w:val="0"/>
      <w:marTop w:val="0"/>
      <w:marBottom w:val="0"/>
      <w:divBdr>
        <w:top w:val="none" w:sz="0" w:space="0" w:color="auto"/>
        <w:left w:val="none" w:sz="0" w:space="0" w:color="auto"/>
        <w:bottom w:val="none" w:sz="0" w:space="0" w:color="auto"/>
        <w:right w:val="none" w:sz="0" w:space="0" w:color="auto"/>
      </w:divBdr>
    </w:div>
    <w:div w:id="1019939209">
      <w:bodyDiv w:val="1"/>
      <w:marLeft w:val="0"/>
      <w:marRight w:val="0"/>
      <w:marTop w:val="0"/>
      <w:marBottom w:val="0"/>
      <w:divBdr>
        <w:top w:val="none" w:sz="0" w:space="0" w:color="auto"/>
        <w:left w:val="none" w:sz="0" w:space="0" w:color="auto"/>
        <w:bottom w:val="none" w:sz="0" w:space="0" w:color="auto"/>
        <w:right w:val="none" w:sz="0" w:space="0" w:color="auto"/>
      </w:divBdr>
      <w:divsChild>
        <w:div w:id="433289273">
          <w:marLeft w:val="0"/>
          <w:marRight w:val="0"/>
          <w:marTop w:val="0"/>
          <w:marBottom w:val="0"/>
          <w:divBdr>
            <w:top w:val="none" w:sz="0" w:space="0" w:color="auto"/>
            <w:left w:val="none" w:sz="0" w:space="0" w:color="auto"/>
            <w:bottom w:val="none" w:sz="0" w:space="0" w:color="auto"/>
            <w:right w:val="none" w:sz="0" w:space="0" w:color="auto"/>
          </w:divBdr>
          <w:divsChild>
            <w:div w:id="1475875151">
              <w:marLeft w:val="0"/>
              <w:marRight w:val="0"/>
              <w:marTop w:val="0"/>
              <w:marBottom w:val="0"/>
              <w:divBdr>
                <w:top w:val="none" w:sz="0" w:space="0" w:color="auto"/>
                <w:left w:val="none" w:sz="0" w:space="0" w:color="auto"/>
                <w:bottom w:val="none" w:sz="0" w:space="0" w:color="auto"/>
                <w:right w:val="none" w:sz="0" w:space="0" w:color="auto"/>
              </w:divBdr>
              <w:divsChild>
                <w:div w:id="1800688561">
                  <w:marLeft w:val="0"/>
                  <w:marRight w:val="0"/>
                  <w:marTop w:val="0"/>
                  <w:marBottom w:val="0"/>
                  <w:divBdr>
                    <w:top w:val="none" w:sz="0" w:space="0" w:color="auto"/>
                    <w:left w:val="none" w:sz="0" w:space="0" w:color="auto"/>
                    <w:bottom w:val="none" w:sz="0" w:space="0" w:color="auto"/>
                    <w:right w:val="none" w:sz="0" w:space="0" w:color="auto"/>
                  </w:divBdr>
                  <w:divsChild>
                    <w:div w:id="2698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05602">
      <w:bodyDiv w:val="1"/>
      <w:marLeft w:val="0"/>
      <w:marRight w:val="0"/>
      <w:marTop w:val="0"/>
      <w:marBottom w:val="0"/>
      <w:divBdr>
        <w:top w:val="none" w:sz="0" w:space="0" w:color="auto"/>
        <w:left w:val="none" w:sz="0" w:space="0" w:color="auto"/>
        <w:bottom w:val="none" w:sz="0" w:space="0" w:color="auto"/>
        <w:right w:val="none" w:sz="0" w:space="0" w:color="auto"/>
      </w:divBdr>
    </w:div>
    <w:div w:id="1022367331">
      <w:bodyDiv w:val="1"/>
      <w:marLeft w:val="0"/>
      <w:marRight w:val="0"/>
      <w:marTop w:val="0"/>
      <w:marBottom w:val="0"/>
      <w:divBdr>
        <w:top w:val="none" w:sz="0" w:space="0" w:color="auto"/>
        <w:left w:val="none" w:sz="0" w:space="0" w:color="auto"/>
        <w:bottom w:val="none" w:sz="0" w:space="0" w:color="auto"/>
        <w:right w:val="none" w:sz="0" w:space="0" w:color="auto"/>
      </w:divBdr>
    </w:div>
    <w:div w:id="1022709352">
      <w:bodyDiv w:val="1"/>
      <w:marLeft w:val="0"/>
      <w:marRight w:val="0"/>
      <w:marTop w:val="0"/>
      <w:marBottom w:val="0"/>
      <w:divBdr>
        <w:top w:val="none" w:sz="0" w:space="0" w:color="auto"/>
        <w:left w:val="none" w:sz="0" w:space="0" w:color="auto"/>
        <w:bottom w:val="none" w:sz="0" w:space="0" w:color="auto"/>
        <w:right w:val="none" w:sz="0" w:space="0" w:color="auto"/>
      </w:divBdr>
    </w:div>
    <w:div w:id="1025131188">
      <w:bodyDiv w:val="1"/>
      <w:marLeft w:val="0"/>
      <w:marRight w:val="0"/>
      <w:marTop w:val="0"/>
      <w:marBottom w:val="0"/>
      <w:divBdr>
        <w:top w:val="none" w:sz="0" w:space="0" w:color="auto"/>
        <w:left w:val="none" w:sz="0" w:space="0" w:color="auto"/>
        <w:bottom w:val="none" w:sz="0" w:space="0" w:color="auto"/>
        <w:right w:val="none" w:sz="0" w:space="0" w:color="auto"/>
      </w:divBdr>
    </w:div>
    <w:div w:id="1028219118">
      <w:bodyDiv w:val="1"/>
      <w:marLeft w:val="0"/>
      <w:marRight w:val="0"/>
      <w:marTop w:val="0"/>
      <w:marBottom w:val="0"/>
      <w:divBdr>
        <w:top w:val="none" w:sz="0" w:space="0" w:color="auto"/>
        <w:left w:val="none" w:sz="0" w:space="0" w:color="auto"/>
        <w:bottom w:val="none" w:sz="0" w:space="0" w:color="auto"/>
        <w:right w:val="none" w:sz="0" w:space="0" w:color="auto"/>
      </w:divBdr>
    </w:div>
    <w:div w:id="1034355449">
      <w:bodyDiv w:val="1"/>
      <w:marLeft w:val="0"/>
      <w:marRight w:val="0"/>
      <w:marTop w:val="0"/>
      <w:marBottom w:val="0"/>
      <w:divBdr>
        <w:top w:val="none" w:sz="0" w:space="0" w:color="auto"/>
        <w:left w:val="none" w:sz="0" w:space="0" w:color="auto"/>
        <w:bottom w:val="none" w:sz="0" w:space="0" w:color="auto"/>
        <w:right w:val="none" w:sz="0" w:space="0" w:color="auto"/>
      </w:divBdr>
      <w:divsChild>
        <w:div w:id="839540270">
          <w:marLeft w:val="0"/>
          <w:marRight w:val="0"/>
          <w:marTop w:val="0"/>
          <w:marBottom w:val="0"/>
          <w:divBdr>
            <w:top w:val="none" w:sz="0" w:space="0" w:color="auto"/>
            <w:left w:val="none" w:sz="0" w:space="0" w:color="auto"/>
            <w:bottom w:val="none" w:sz="0" w:space="0" w:color="auto"/>
            <w:right w:val="none" w:sz="0" w:space="0" w:color="auto"/>
          </w:divBdr>
          <w:divsChild>
            <w:div w:id="681199599">
              <w:marLeft w:val="0"/>
              <w:marRight w:val="0"/>
              <w:marTop w:val="0"/>
              <w:marBottom w:val="0"/>
              <w:divBdr>
                <w:top w:val="none" w:sz="0" w:space="0" w:color="auto"/>
                <w:left w:val="none" w:sz="0" w:space="0" w:color="auto"/>
                <w:bottom w:val="none" w:sz="0" w:space="0" w:color="auto"/>
                <w:right w:val="none" w:sz="0" w:space="0" w:color="auto"/>
              </w:divBdr>
              <w:divsChild>
                <w:div w:id="1496654117">
                  <w:marLeft w:val="0"/>
                  <w:marRight w:val="0"/>
                  <w:marTop w:val="0"/>
                  <w:marBottom w:val="0"/>
                  <w:divBdr>
                    <w:top w:val="none" w:sz="0" w:space="0" w:color="auto"/>
                    <w:left w:val="none" w:sz="0" w:space="0" w:color="auto"/>
                    <w:bottom w:val="none" w:sz="0" w:space="0" w:color="auto"/>
                    <w:right w:val="none" w:sz="0" w:space="0" w:color="auto"/>
                  </w:divBdr>
                  <w:divsChild>
                    <w:div w:id="15873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11250">
      <w:bodyDiv w:val="1"/>
      <w:marLeft w:val="0"/>
      <w:marRight w:val="0"/>
      <w:marTop w:val="0"/>
      <w:marBottom w:val="0"/>
      <w:divBdr>
        <w:top w:val="none" w:sz="0" w:space="0" w:color="auto"/>
        <w:left w:val="none" w:sz="0" w:space="0" w:color="auto"/>
        <w:bottom w:val="none" w:sz="0" w:space="0" w:color="auto"/>
        <w:right w:val="none" w:sz="0" w:space="0" w:color="auto"/>
      </w:divBdr>
      <w:divsChild>
        <w:div w:id="1871795801">
          <w:marLeft w:val="0"/>
          <w:marRight w:val="0"/>
          <w:marTop w:val="0"/>
          <w:marBottom w:val="0"/>
          <w:divBdr>
            <w:top w:val="none" w:sz="0" w:space="0" w:color="auto"/>
            <w:left w:val="none" w:sz="0" w:space="0" w:color="auto"/>
            <w:bottom w:val="none" w:sz="0" w:space="0" w:color="auto"/>
            <w:right w:val="none" w:sz="0" w:space="0" w:color="auto"/>
          </w:divBdr>
          <w:divsChild>
            <w:div w:id="330379994">
              <w:marLeft w:val="0"/>
              <w:marRight w:val="0"/>
              <w:marTop w:val="0"/>
              <w:marBottom w:val="0"/>
              <w:divBdr>
                <w:top w:val="none" w:sz="0" w:space="0" w:color="auto"/>
                <w:left w:val="none" w:sz="0" w:space="0" w:color="auto"/>
                <w:bottom w:val="none" w:sz="0" w:space="0" w:color="auto"/>
                <w:right w:val="none" w:sz="0" w:space="0" w:color="auto"/>
              </w:divBdr>
              <w:divsChild>
                <w:div w:id="3346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1758">
      <w:bodyDiv w:val="1"/>
      <w:marLeft w:val="0"/>
      <w:marRight w:val="0"/>
      <w:marTop w:val="0"/>
      <w:marBottom w:val="0"/>
      <w:divBdr>
        <w:top w:val="none" w:sz="0" w:space="0" w:color="auto"/>
        <w:left w:val="none" w:sz="0" w:space="0" w:color="auto"/>
        <w:bottom w:val="none" w:sz="0" w:space="0" w:color="auto"/>
        <w:right w:val="none" w:sz="0" w:space="0" w:color="auto"/>
      </w:divBdr>
      <w:divsChild>
        <w:div w:id="54083176">
          <w:marLeft w:val="0"/>
          <w:marRight w:val="0"/>
          <w:marTop w:val="0"/>
          <w:marBottom w:val="0"/>
          <w:divBdr>
            <w:top w:val="none" w:sz="0" w:space="0" w:color="auto"/>
            <w:left w:val="none" w:sz="0" w:space="0" w:color="auto"/>
            <w:bottom w:val="none" w:sz="0" w:space="0" w:color="auto"/>
            <w:right w:val="none" w:sz="0" w:space="0" w:color="auto"/>
          </w:divBdr>
          <w:divsChild>
            <w:div w:id="2100901665">
              <w:marLeft w:val="0"/>
              <w:marRight w:val="0"/>
              <w:marTop w:val="0"/>
              <w:marBottom w:val="0"/>
              <w:divBdr>
                <w:top w:val="none" w:sz="0" w:space="0" w:color="auto"/>
                <w:left w:val="none" w:sz="0" w:space="0" w:color="auto"/>
                <w:bottom w:val="none" w:sz="0" w:space="0" w:color="auto"/>
                <w:right w:val="none" w:sz="0" w:space="0" w:color="auto"/>
              </w:divBdr>
              <w:divsChild>
                <w:div w:id="9722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715">
      <w:bodyDiv w:val="1"/>
      <w:marLeft w:val="0"/>
      <w:marRight w:val="0"/>
      <w:marTop w:val="0"/>
      <w:marBottom w:val="0"/>
      <w:divBdr>
        <w:top w:val="none" w:sz="0" w:space="0" w:color="auto"/>
        <w:left w:val="none" w:sz="0" w:space="0" w:color="auto"/>
        <w:bottom w:val="none" w:sz="0" w:space="0" w:color="auto"/>
        <w:right w:val="none" w:sz="0" w:space="0" w:color="auto"/>
      </w:divBdr>
      <w:divsChild>
        <w:div w:id="615135714">
          <w:marLeft w:val="0"/>
          <w:marRight w:val="0"/>
          <w:marTop w:val="0"/>
          <w:marBottom w:val="0"/>
          <w:divBdr>
            <w:top w:val="none" w:sz="0" w:space="0" w:color="auto"/>
            <w:left w:val="none" w:sz="0" w:space="0" w:color="auto"/>
            <w:bottom w:val="none" w:sz="0" w:space="0" w:color="auto"/>
            <w:right w:val="none" w:sz="0" w:space="0" w:color="auto"/>
          </w:divBdr>
          <w:divsChild>
            <w:div w:id="1826429644">
              <w:marLeft w:val="0"/>
              <w:marRight w:val="0"/>
              <w:marTop w:val="0"/>
              <w:marBottom w:val="0"/>
              <w:divBdr>
                <w:top w:val="none" w:sz="0" w:space="0" w:color="auto"/>
                <w:left w:val="none" w:sz="0" w:space="0" w:color="auto"/>
                <w:bottom w:val="none" w:sz="0" w:space="0" w:color="auto"/>
                <w:right w:val="none" w:sz="0" w:space="0" w:color="auto"/>
              </w:divBdr>
              <w:divsChild>
                <w:div w:id="141505896">
                  <w:marLeft w:val="0"/>
                  <w:marRight w:val="0"/>
                  <w:marTop w:val="0"/>
                  <w:marBottom w:val="0"/>
                  <w:divBdr>
                    <w:top w:val="none" w:sz="0" w:space="0" w:color="auto"/>
                    <w:left w:val="none" w:sz="0" w:space="0" w:color="auto"/>
                    <w:bottom w:val="none" w:sz="0" w:space="0" w:color="auto"/>
                    <w:right w:val="none" w:sz="0" w:space="0" w:color="auto"/>
                  </w:divBdr>
                  <w:divsChild>
                    <w:div w:id="1077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6910">
      <w:bodyDiv w:val="1"/>
      <w:marLeft w:val="0"/>
      <w:marRight w:val="0"/>
      <w:marTop w:val="0"/>
      <w:marBottom w:val="0"/>
      <w:divBdr>
        <w:top w:val="none" w:sz="0" w:space="0" w:color="auto"/>
        <w:left w:val="none" w:sz="0" w:space="0" w:color="auto"/>
        <w:bottom w:val="none" w:sz="0" w:space="0" w:color="auto"/>
        <w:right w:val="none" w:sz="0" w:space="0" w:color="auto"/>
      </w:divBdr>
    </w:div>
    <w:div w:id="1047992497">
      <w:bodyDiv w:val="1"/>
      <w:marLeft w:val="0"/>
      <w:marRight w:val="0"/>
      <w:marTop w:val="0"/>
      <w:marBottom w:val="0"/>
      <w:divBdr>
        <w:top w:val="none" w:sz="0" w:space="0" w:color="auto"/>
        <w:left w:val="none" w:sz="0" w:space="0" w:color="auto"/>
        <w:bottom w:val="none" w:sz="0" w:space="0" w:color="auto"/>
        <w:right w:val="none" w:sz="0" w:space="0" w:color="auto"/>
      </w:divBdr>
      <w:divsChild>
        <w:div w:id="1406685655">
          <w:marLeft w:val="0"/>
          <w:marRight w:val="0"/>
          <w:marTop w:val="0"/>
          <w:marBottom w:val="0"/>
          <w:divBdr>
            <w:top w:val="none" w:sz="0" w:space="0" w:color="auto"/>
            <w:left w:val="none" w:sz="0" w:space="0" w:color="auto"/>
            <w:bottom w:val="none" w:sz="0" w:space="0" w:color="auto"/>
            <w:right w:val="none" w:sz="0" w:space="0" w:color="auto"/>
          </w:divBdr>
          <w:divsChild>
            <w:div w:id="2070302277">
              <w:marLeft w:val="0"/>
              <w:marRight w:val="0"/>
              <w:marTop w:val="0"/>
              <w:marBottom w:val="0"/>
              <w:divBdr>
                <w:top w:val="none" w:sz="0" w:space="0" w:color="auto"/>
                <w:left w:val="none" w:sz="0" w:space="0" w:color="auto"/>
                <w:bottom w:val="none" w:sz="0" w:space="0" w:color="auto"/>
                <w:right w:val="none" w:sz="0" w:space="0" w:color="auto"/>
              </w:divBdr>
              <w:divsChild>
                <w:div w:id="14269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039812">
      <w:bodyDiv w:val="1"/>
      <w:marLeft w:val="0"/>
      <w:marRight w:val="0"/>
      <w:marTop w:val="0"/>
      <w:marBottom w:val="0"/>
      <w:divBdr>
        <w:top w:val="none" w:sz="0" w:space="0" w:color="auto"/>
        <w:left w:val="none" w:sz="0" w:space="0" w:color="auto"/>
        <w:bottom w:val="none" w:sz="0" w:space="0" w:color="auto"/>
        <w:right w:val="none" w:sz="0" w:space="0" w:color="auto"/>
      </w:divBdr>
    </w:div>
    <w:div w:id="1080952473">
      <w:bodyDiv w:val="1"/>
      <w:marLeft w:val="0"/>
      <w:marRight w:val="0"/>
      <w:marTop w:val="0"/>
      <w:marBottom w:val="0"/>
      <w:divBdr>
        <w:top w:val="none" w:sz="0" w:space="0" w:color="auto"/>
        <w:left w:val="none" w:sz="0" w:space="0" w:color="auto"/>
        <w:bottom w:val="none" w:sz="0" w:space="0" w:color="auto"/>
        <w:right w:val="none" w:sz="0" w:space="0" w:color="auto"/>
      </w:divBdr>
    </w:div>
    <w:div w:id="1084033157">
      <w:bodyDiv w:val="1"/>
      <w:marLeft w:val="0"/>
      <w:marRight w:val="0"/>
      <w:marTop w:val="0"/>
      <w:marBottom w:val="0"/>
      <w:divBdr>
        <w:top w:val="none" w:sz="0" w:space="0" w:color="auto"/>
        <w:left w:val="none" w:sz="0" w:space="0" w:color="auto"/>
        <w:bottom w:val="none" w:sz="0" w:space="0" w:color="auto"/>
        <w:right w:val="none" w:sz="0" w:space="0" w:color="auto"/>
      </w:divBdr>
      <w:divsChild>
        <w:div w:id="1821923452">
          <w:marLeft w:val="0"/>
          <w:marRight w:val="0"/>
          <w:marTop w:val="0"/>
          <w:marBottom w:val="0"/>
          <w:divBdr>
            <w:top w:val="none" w:sz="0" w:space="0" w:color="auto"/>
            <w:left w:val="none" w:sz="0" w:space="0" w:color="auto"/>
            <w:bottom w:val="none" w:sz="0" w:space="0" w:color="auto"/>
            <w:right w:val="none" w:sz="0" w:space="0" w:color="auto"/>
          </w:divBdr>
          <w:divsChild>
            <w:div w:id="1024751667">
              <w:marLeft w:val="0"/>
              <w:marRight w:val="0"/>
              <w:marTop w:val="0"/>
              <w:marBottom w:val="0"/>
              <w:divBdr>
                <w:top w:val="none" w:sz="0" w:space="0" w:color="auto"/>
                <w:left w:val="none" w:sz="0" w:space="0" w:color="auto"/>
                <w:bottom w:val="none" w:sz="0" w:space="0" w:color="auto"/>
                <w:right w:val="none" w:sz="0" w:space="0" w:color="auto"/>
              </w:divBdr>
              <w:divsChild>
                <w:div w:id="397481607">
                  <w:marLeft w:val="0"/>
                  <w:marRight w:val="0"/>
                  <w:marTop w:val="0"/>
                  <w:marBottom w:val="0"/>
                  <w:divBdr>
                    <w:top w:val="none" w:sz="0" w:space="0" w:color="auto"/>
                    <w:left w:val="none" w:sz="0" w:space="0" w:color="auto"/>
                    <w:bottom w:val="none" w:sz="0" w:space="0" w:color="auto"/>
                    <w:right w:val="none" w:sz="0" w:space="0" w:color="auto"/>
                  </w:divBdr>
                  <w:divsChild>
                    <w:div w:id="1186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69044">
      <w:bodyDiv w:val="1"/>
      <w:marLeft w:val="0"/>
      <w:marRight w:val="0"/>
      <w:marTop w:val="0"/>
      <w:marBottom w:val="0"/>
      <w:divBdr>
        <w:top w:val="none" w:sz="0" w:space="0" w:color="auto"/>
        <w:left w:val="none" w:sz="0" w:space="0" w:color="auto"/>
        <w:bottom w:val="none" w:sz="0" w:space="0" w:color="auto"/>
        <w:right w:val="none" w:sz="0" w:space="0" w:color="auto"/>
      </w:divBdr>
      <w:divsChild>
        <w:div w:id="1240166149">
          <w:marLeft w:val="0"/>
          <w:marRight w:val="0"/>
          <w:marTop w:val="0"/>
          <w:marBottom w:val="0"/>
          <w:divBdr>
            <w:top w:val="none" w:sz="0" w:space="0" w:color="auto"/>
            <w:left w:val="none" w:sz="0" w:space="0" w:color="auto"/>
            <w:bottom w:val="none" w:sz="0" w:space="0" w:color="auto"/>
            <w:right w:val="none" w:sz="0" w:space="0" w:color="auto"/>
          </w:divBdr>
          <w:divsChild>
            <w:div w:id="609512361">
              <w:marLeft w:val="0"/>
              <w:marRight w:val="0"/>
              <w:marTop w:val="0"/>
              <w:marBottom w:val="0"/>
              <w:divBdr>
                <w:top w:val="none" w:sz="0" w:space="0" w:color="auto"/>
                <w:left w:val="none" w:sz="0" w:space="0" w:color="auto"/>
                <w:bottom w:val="none" w:sz="0" w:space="0" w:color="auto"/>
                <w:right w:val="none" w:sz="0" w:space="0" w:color="auto"/>
              </w:divBdr>
              <w:divsChild>
                <w:div w:id="21268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87472">
      <w:bodyDiv w:val="1"/>
      <w:marLeft w:val="0"/>
      <w:marRight w:val="0"/>
      <w:marTop w:val="0"/>
      <w:marBottom w:val="0"/>
      <w:divBdr>
        <w:top w:val="none" w:sz="0" w:space="0" w:color="auto"/>
        <w:left w:val="none" w:sz="0" w:space="0" w:color="auto"/>
        <w:bottom w:val="none" w:sz="0" w:space="0" w:color="auto"/>
        <w:right w:val="none" w:sz="0" w:space="0" w:color="auto"/>
      </w:divBdr>
    </w:div>
    <w:div w:id="1130129783">
      <w:bodyDiv w:val="1"/>
      <w:marLeft w:val="0"/>
      <w:marRight w:val="0"/>
      <w:marTop w:val="0"/>
      <w:marBottom w:val="0"/>
      <w:divBdr>
        <w:top w:val="none" w:sz="0" w:space="0" w:color="auto"/>
        <w:left w:val="none" w:sz="0" w:space="0" w:color="auto"/>
        <w:bottom w:val="none" w:sz="0" w:space="0" w:color="auto"/>
        <w:right w:val="none" w:sz="0" w:space="0" w:color="auto"/>
      </w:divBdr>
    </w:div>
    <w:div w:id="1135369295">
      <w:bodyDiv w:val="1"/>
      <w:marLeft w:val="0"/>
      <w:marRight w:val="0"/>
      <w:marTop w:val="0"/>
      <w:marBottom w:val="0"/>
      <w:divBdr>
        <w:top w:val="none" w:sz="0" w:space="0" w:color="auto"/>
        <w:left w:val="none" w:sz="0" w:space="0" w:color="auto"/>
        <w:bottom w:val="none" w:sz="0" w:space="0" w:color="auto"/>
        <w:right w:val="none" w:sz="0" w:space="0" w:color="auto"/>
      </w:divBdr>
      <w:divsChild>
        <w:div w:id="275716536">
          <w:marLeft w:val="0"/>
          <w:marRight w:val="0"/>
          <w:marTop w:val="0"/>
          <w:marBottom w:val="0"/>
          <w:divBdr>
            <w:top w:val="none" w:sz="0" w:space="0" w:color="auto"/>
            <w:left w:val="none" w:sz="0" w:space="0" w:color="auto"/>
            <w:bottom w:val="none" w:sz="0" w:space="0" w:color="auto"/>
            <w:right w:val="none" w:sz="0" w:space="0" w:color="auto"/>
          </w:divBdr>
          <w:divsChild>
            <w:div w:id="1287155273">
              <w:marLeft w:val="0"/>
              <w:marRight w:val="0"/>
              <w:marTop w:val="0"/>
              <w:marBottom w:val="0"/>
              <w:divBdr>
                <w:top w:val="none" w:sz="0" w:space="0" w:color="auto"/>
                <w:left w:val="none" w:sz="0" w:space="0" w:color="auto"/>
                <w:bottom w:val="none" w:sz="0" w:space="0" w:color="auto"/>
                <w:right w:val="none" w:sz="0" w:space="0" w:color="auto"/>
              </w:divBdr>
              <w:divsChild>
                <w:div w:id="674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9135">
      <w:bodyDiv w:val="1"/>
      <w:marLeft w:val="0"/>
      <w:marRight w:val="0"/>
      <w:marTop w:val="0"/>
      <w:marBottom w:val="0"/>
      <w:divBdr>
        <w:top w:val="none" w:sz="0" w:space="0" w:color="auto"/>
        <w:left w:val="none" w:sz="0" w:space="0" w:color="auto"/>
        <w:bottom w:val="none" w:sz="0" w:space="0" w:color="auto"/>
        <w:right w:val="none" w:sz="0" w:space="0" w:color="auto"/>
      </w:divBdr>
      <w:divsChild>
        <w:div w:id="673411248">
          <w:marLeft w:val="0"/>
          <w:marRight w:val="0"/>
          <w:marTop w:val="0"/>
          <w:marBottom w:val="0"/>
          <w:divBdr>
            <w:top w:val="none" w:sz="0" w:space="0" w:color="auto"/>
            <w:left w:val="none" w:sz="0" w:space="0" w:color="auto"/>
            <w:bottom w:val="none" w:sz="0" w:space="0" w:color="auto"/>
            <w:right w:val="none" w:sz="0" w:space="0" w:color="auto"/>
          </w:divBdr>
          <w:divsChild>
            <w:div w:id="218130937">
              <w:marLeft w:val="0"/>
              <w:marRight w:val="0"/>
              <w:marTop w:val="0"/>
              <w:marBottom w:val="0"/>
              <w:divBdr>
                <w:top w:val="none" w:sz="0" w:space="0" w:color="auto"/>
                <w:left w:val="none" w:sz="0" w:space="0" w:color="auto"/>
                <w:bottom w:val="none" w:sz="0" w:space="0" w:color="auto"/>
                <w:right w:val="none" w:sz="0" w:space="0" w:color="auto"/>
              </w:divBdr>
              <w:divsChild>
                <w:div w:id="19206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108">
      <w:bodyDiv w:val="1"/>
      <w:marLeft w:val="0"/>
      <w:marRight w:val="0"/>
      <w:marTop w:val="0"/>
      <w:marBottom w:val="0"/>
      <w:divBdr>
        <w:top w:val="none" w:sz="0" w:space="0" w:color="auto"/>
        <w:left w:val="none" w:sz="0" w:space="0" w:color="auto"/>
        <w:bottom w:val="none" w:sz="0" w:space="0" w:color="auto"/>
        <w:right w:val="none" w:sz="0" w:space="0" w:color="auto"/>
      </w:divBdr>
      <w:divsChild>
        <w:div w:id="802774264">
          <w:marLeft w:val="0"/>
          <w:marRight w:val="0"/>
          <w:marTop w:val="0"/>
          <w:marBottom w:val="0"/>
          <w:divBdr>
            <w:top w:val="none" w:sz="0" w:space="0" w:color="auto"/>
            <w:left w:val="none" w:sz="0" w:space="0" w:color="auto"/>
            <w:bottom w:val="none" w:sz="0" w:space="0" w:color="auto"/>
            <w:right w:val="none" w:sz="0" w:space="0" w:color="auto"/>
          </w:divBdr>
          <w:divsChild>
            <w:div w:id="1777168039">
              <w:marLeft w:val="0"/>
              <w:marRight w:val="0"/>
              <w:marTop w:val="0"/>
              <w:marBottom w:val="0"/>
              <w:divBdr>
                <w:top w:val="none" w:sz="0" w:space="0" w:color="auto"/>
                <w:left w:val="none" w:sz="0" w:space="0" w:color="auto"/>
                <w:bottom w:val="none" w:sz="0" w:space="0" w:color="auto"/>
                <w:right w:val="none" w:sz="0" w:space="0" w:color="auto"/>
              </w:divBdr>
              <w:divsChild>
                <w:div w:id="21301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1719">
      <w:bodyDiv w:val="1"/>
      <w:marLeft w:val="0"/>
      <w:marRight w:val="0"/>
      <w:marTop w:val="0"/>
      <w:marBottom w:val="0"/>
      <w:divBdr>
        <w:top w:val="none" w:sz="0" w:space="0" w:color="auto"/>
        <w:left w:val="none" w:sz="0" w:space="0" w:color="auto"/>
        <w:bottom w:val="none" w:sz="0" w:space="0" w:color="auto"/>
        <w:right w:val="none" w:sz="0" w:space="0" w:color="auto"/>
      </w:divBdr>
    </w:div>
    <w:div w:id="1172453896">
      <w:bodyDiv w:val="1"/>
      <w:marLeft w:val="0"/>
      <w:marRight w:val="0"/>
      <w:marTop w:val="0"/>
      <w:marBottom w:val="0"/>
      <w:divBdr>
        <w:top w:val="none" w:sz="0" w:space="0" w:color="auto"/>
        <w:left w:val="none" w:sz="0" w:space="0" w:color="auto"/>
        <w:bottom w:val="none" w:sz="0" w:space="0" w:color="auto"/>
        <w:right w:val="none" w:sz="0" w:space="0" w:color="auto"/>
      </w:divBdr>
    </w:div>
    <w:div w:id="1174222647">
      <w:bodyDiv w:val="1"/>
      <w:marLeft w:val="0"/>
      <w:marRight w:val="0"/>
      <w:marTop w:val="0"/>
      <w:marBottom w:val="0"/>
      <w:divBdr>
        <w:top w:val="none" w:sz="0" w:space="0" w:color="auto"/>
        <w:left w:val="none" w:sz="0" w:space="0" w:color="auto"/>
        <w:bottom w:val="none" w:sz="0" w:space="0" w:color="auto"/>
        <w:right w:val="none" w:sz="0" w:space="0" w:color="auto"/>
      </w:divBdr>
      <w:divsChild>
        <w:div w:id="789864009">
          <w:marLeft w:val="0"/>
          <w:marRight w:val="0"/>
          <w:marTop w:val="0"/>
          <w:marBottom w:val="0"/>
          <w:divBdr>
            <w:top w:val="none" w:sz="0" w:space="0" w:color="auto"/>
            <w:left w:val="none" w:sz="0" w:space="0" w:color="auto"/>
            <w:bottom w:val="none" w:sz="0" w:space="0" w:color="auto"/>
            <w:right w:val="none" w:sz="0" w:space="0" w:color="auto"/>
          </w:divBdr>
          <w:divsChild>
            <w:div w:id="492528828">
              <w:marLeft w:val="0"/>
              <w:marRight w:val="0"/>
              <w:marTop w:val="0"/>
              <w:marBottom w:val="0"/>
              <w:divBdr>
                <w:top w:val="none" w:sz="0" w:space="0" w:color="auto"/>
                <w:left w:val="none" w:sz="0" w:space="0" w:color="auto"/>
                <w:bottom w:val="none" w:sz="0" w:space="0" w:color="auto"/>
                <w:right w:val="none" w:sz="0" w:space="0" w:color="auto"/>
              </w:divBdr>
              <w:divsChild>
                <w:div w:id="1349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8480">
      <w:bodyDiv w:val="1"/>
      <w:marLeft w:val="0"/>
      <w:marRight w:val="0"/>
      <w:marTop w:val="0"/>
      <w:marBottom w:val="0"/>
      <w:divBdr>
        <w:top w:val="none" w:sz="0" w:space="0" w:color="auto"/>
        <w:left w:val="none" w:sz="0" w:space="0" w:color="auto"/>
        <w:bottom w:val="none" w:sz="0" w:space="0" w:color="auto"/>
        <w:right w:val="none" w:sz="0" w:space="0" w:color="auto"/>
      </w:divBdr>
      <w:divsChild>
        <w:div w:id="925186304">
          <w:marLeft w:val="0"/>
          <w:marRight w:val="0"/>
          <w:marTop w:val="0"/>
          <w:marBottom w:val="0"/>
          <w:divBdr>
            <w:top w:val="none" w:sz="0" w:space="0" w:color="auto"/>
            <w:left w:val="none" w:sz="0" w:space="0" w:color="auto"/>
            <w:bottom w:val="none" w:sz="0" w:space="0" w:color="auto"/>
            <w:right w:val="none" w:sz="0" w:space="0" w:color="auto"/>
          </w:divBdr>
          <w:divsChild>
            <w:div w:id="1783305222">
              <w:marLeft w:val="0"/>
              <w:marRight w:val="0"/>
              <w:marTop w:val="0"/>
              <w:marBottom w:val="0"/>
              <w:divBdr>
                <w:top w:val="none" w:sz="0" w:space="0" w:color="auto"/>
                <w:left w:val="none" w:sz="0" w:space="0" w:color="auto"/>
                <w:bottom w:val="none" w:sz="0" w:space="0" w:color="auto"/>
                <w:right w:val="none" w:sz="0" w:space="0" w:color="auto"/>
              </w:divBdr>
              <w:divsChild>
                <w:div w:id="21071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3498">
      <w:bodyDiv w:val="1"/>
      <w:marLeft w:val="0"/>
      <w:marRight w:val="0"/>
      <w:marTop w:val="0"/>
      <w:marBottom w:val="0"/>
      <w:divBdr>
        <w:top w:val="none" w:sz="0" w:space="0" w:color="auto"/>
        <w:left w:val="none" w:sz="0" w:space="0" w:color="auto"/>
        <w:bottom w:val="none" w:sz="0" w:space="0" w:color="auto"/>
        <w:right w:val="none" w:sz="0" w:space="0" w:color="auto"/>
      </w:divBdr>
      <w:divsChild>
        <w:div w:id="1362894965">
          <w:marLeft w:val="0"/>
          <w:marRight w:val="0"/>
          <w:marTop w:val="0"/>
          <w:marBottom w:val="0"/>
          <w:divBdr>
            <w:top w:val="none" w:sz="0" w:space="0" w:color="auto"/>
            <w:left w:val="none" w:sz="0" w:space="0" w:color="auto"/>
            <w:bottom w:val="none" w:sz="0" w:space="0" w:color="auto"/>
            <w:right w:val="none" w:sz="0" w:space="0" w:color="auto"/>
          </w:divBdr>
          <w:divsChild>
            <w:div w:id="1807509850">
              <w:marLeft w:val="0"/>
              <w:marRight w:val="0"/>
              <w:marTop w:val="0"/>
              <w:marBottom w:val="0"/>
              <w:divBdr>
                <w:top w:val="none" w:sz="0" w:space="0" w:color="auto"/>
                <w:left w:val="none" w:sz="0" w:space="0" w:color="auto"/>
                <w:bottom w:val="none" w:sz="0" w:space="0" w:color="auto"/>
                <w:right w:val="none" w:sz="0" w:space="0" w:color="auto"/>
              </w:divBdr>
              <w:divsChild>
                <w:div w:id="15652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6280">
      <w:bodyDiv w:val="1"/>
      <w:marLeft w:val="0"/>
      <w:marRight w:val="0"/>
      <w:marTop w:val="0"/>
      <w:marBottom w:val="0"/>
      <w:divBdr>
        <w:top w:val="none" w:sz="0" w:space="0" w:color="auto"/>
        <w:left w:val="none" w:sz="0" w:space="0" w:color="auto"/>
        <w:bottom w:val="none" w:sz="0" w:space="0" w:color="auto"/>
        <w:right w:val="none" w:sz="0" w:space="0" w:color="auto"/>
      </w:divBdr>
      <w:divsChild>
        <w:div w:id="205408897">
          <w:marLeft w:val="0"/>
          <w:marRight w:val="0"/>
          <w:marTop w:val="0"/>
          <w:marBottom w:val="0"/>
          <w:divBdr>
            <w:top w:val="none" w:sz="0" w:space="0" w:color="auto"/>
            <w:left w:val="none" w:sz="0" w:space="0" w:color="auto"/>
            <w:bottom w:val="none" w:sz="0" w:space="0" w:color="auto"/>
            <w:right w:val="none" w:sz="0" w:space="0" w:color="auto"/>
          </w:divBdr>
          <w:divsChild>
            <w:div w:id="1560171176">
              <w:marLeft w:val="0"/>
              <w:marRight w:val="0"/>
              <w:marTop w:val="0"/>
              <w:marBottom w:val="0"/>
              <w:divBdr>
                <w:top w:val="none" w:sz="0" w:space="0" w:color="auto"/>
                <w:left w:val="none" w:sz="0" w:space="0" w:color="auto"/>
                <w:bottom w:val="none" w:sz="0" w:space="0" w:color="auto"/>
                <w:right w:val="none" w:sz="0" w:space="0" w:color="auto"/>
              </w:divBdr>
              <w:divsChild>
                <w:div w:id="14900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32188">
      <w:bodyDiv w:val="1"/>
      <w:marLeft w:val="0"/>
      <w:marRight w:val="0"/>
      <w:marTop w:val="0"/>
      <w:marBottom w:val="0"/>
      <w:divBdr>
        <w:top w:val="none" w:sz="0" w:space="0" w:color="auto"/>
        <w:left w:val="none" w:sz="0" w:space="0" w:color="auto"/>
        <w:bottom w:val="none" w:sz="0" w:space="0" w:color="auto"/>
        <w:right w:val="none" w:sz="0" w:space="0" w:color="auto"/>
      </w:divBdr>
    </w:div>
    <w:div w:id="1189372754">
      <w:bodyDiv w:val="1"/>
      <w:marLeft w:val="0"/>
      <w:marRight w:val="0"/>
      <w:marTop w:val="0"/>
      <w:marBottom w:val="0"/>
      <w:divBdr>
        <w:top w:val="none" w:sz="0" w:space="0" w:color="auto"/>
        <w:left w:val="none" w:sz="0" w:space="0" w:color="auto"/>
        <w:bottom w:val="none" w:sz="0" w:space="0" w:color="auto"/>
        <w:right w:val="none" w:sz="0" w:space="0" w:color="auto"/>
      </w:divBdr>
    </w:div>
    <w:div w:id="1191842544">
      <w:bodyDiv w:val="1"/>
      <w:marLeft w:val="0"/>
      <w:marRight w:val="0"/>
      <w:marTop w:val="0"/>
      <w:marBottom w:val="0"/>
      <w:divBdr>
        <w:top w:val="none" w:sz="0" w:space="0" w:color="auto"/>
        <w:left w:val="none" w:sz="0" w:space="0" w:color="auto"/>
        <w:bottom w:val="none" w:sz="0" w:space="0" w:color="auto"/>
        <w:right w:val="none" w:sz="0" w:space="0" w:color="auto"/>
      </w:divBdr>
      <w:divsChild>
        <w:div w:id="1855998956">
          <w:marLeft w:val="0"/>
          <w:marRight w:val="0"/>
          <w:marTop w:val="0"/>
          <w:marBottom w:val="0"/>
          <w:divBdr>
            <w:top w:val="none" w:sz="0" w:space="0" w:color="auto"/>
            <w:left w:val="none" w:sz="0" w:space="0" w:color="auto"/>
            <w:bottom w:val="none" w:sz="0" w:space="0" w:color="auto"/>
            <w:right w:val="none" w:sz="0" w:space="0" w:color="auto"/>
          </w:divBdr>
          <w:divsChild>
            <w:div w:id="1572079049">
              <w:marLeft w:val="0"/>
              <w:marRight w:val="0"/>
              <w:marTop w:val="0"/>
              <w:marBottom w:val="0"/>
              <w:divBdr>
                <w:top w:val="none" w:sz="0" w:space="0" w:color="auto"/>
                <w:left w:val="none" w:sz="0" w:space="0" w:color="auto"/>
                <w:bottom w:val="none" w:sz="0" w:space="0" w:color="auto"/>
                <w:right w:val="none" w:sz="0" w:space="0" w:color="auto"/>
              </w:divBdr>
              <w:divsChild>
                <w:div w:id="13673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4748">
      <w:bodyDiv w:val="1"/>
      <w:marLeft w:val="0"/>
      <w:marRight w:val="0"/>
      <w:marTop w:val="0"/>
      <w:marBottom w:val="0"/>
      <w:divBdr>
        <w:top w:val="none" w:sz="0" w:space="0" w:color="auto"/>
        <w:left w:val="none" w:sz="0" w:space="0" w:color="auto"/>
        <w:bottom w:val="none" w:sz="0" w:space="0" w:color="auto"/>
        <w:right w:val="none" w:sz="0" w:space="0" w:color="auto"/>
      </w:divBdr>
      <w:divsChild>
        <w:div w:id="753358762">
          <w:marLeft w:val="0"/>
          <w:marRight w:val="0"/>
          <w:marTop w:val="0"/>
          <w:marBottom w:val="0"/>
          <w:divBdr>
            <w:top w:val="none" w:sz="0" w:space="0" w:color="auto"/>
            <w:left w:val="none" w:sz="0" w:space="0" w:color="auto"/>
            <w:bottom w:val="none" w:sz="0" w:space="0" w:color="auto"/>
            <w:right w:val="none" w:sz="0" w:space="0" w:color="auto"/>
          </w:divBdr>
          <w:divsChild>
            <w:div w:id="190807136">
              <w:marLeft w:val="0"/>
              <w:marRight w:val="0"/>
              <w:marTop w:val="0"/>
              <w:marBottom w:val="0"/>
              <w:divBdr>
                <w:top w:val="none" w:sz="0" w:space="0" w:color="auto"/>
                <w:left w:val="none" w:sz="0" w:space="0" w:color="auto"/>
                <w:bottom w:val="none" w:sz="0" w:space="0" w:color="auto"/>
                <w:right w:val="none" w:sz="0" w:space="0" w:color="auto"/>
              </w:divBdr>
              <w:divsChild>
                <w:div w:id="1696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8992">
      <w:bodyDiv w:val="1"/>
      <w:marLeft w:val="0"/>
      <w:marRight w:val="0"/>
      <w:marTop w:val="0"/>
      <w:marBottom w:val="0"/>
      <w:divBdr>
        <w:top w:val="none" w:sz="0" w:space="0" w:color="auto"/>
        <w:left w:val="none" w:sz="0" w:space="0" w:color="auto"/>
        <w:bottom w:val="none" w:sz="0" w:space="0" w:color="auto"/>
        <w:right w:val="none" w:sz="0" w:space="0" w:color="auto"/>
      </w:divBdr>
      <w:divsChild>
        <w:div w:id="903419477">
          <w:marLeft w:val="0"/>
          <w:marRight w:val="0"/>
          <w:marTop w:val="0"/>
          <w:marBottom w:val="0"/>
          <w:divBdr>
            <w:top w:val="none" w:sz="0" w:space="0" w:color="auto"/>
            <w:left w:val="none" w:sz="0" w:space="0" w:color="auto"/>
            <w:bottom w:val="none" w:sz="0" w:space="0" w:color="auto"/>
            <w:right w:val="none" w:sz="0" w:space="0" w:color="auto"/>
          </w:divBdr>
          <w:divsChild>
            <w:div w:id="632560213">
              <w:marLeft w:val="0"/>
              <w:marRight w:val="0"/>
              <w:marTop w:val="0"/>
              <w:marBottom w:val="0"/>
              <w:divBdr>
                <w:top w:val="none" w:sz="0" w:space="0" w:color="auto"/>
                <w:left w:val="none" w:sz="0" w:space="0" w:color="auto"/>
                <w:bottom w:val="none" w:sz="0" w:space="0" w:color="auto"/>
                <w:right w:val="none" w:sz="0" w:space="0" w:color="auto"/>
              </w:divBdr>
              <w:divsChild>
                <w:div w:id="1484933159">
                  <w:marLeft w:val="0"/>
                  <w:marRight w:val="0"/>
                  <w:marTop w:val="0"/>
                  <w:marBottom w:val="0"/>
                  <w:divBdr>
                    <w:top w:val="none" w:sz="0" w:space="0" w:color="auto"/>
                    <w:left w:val="none" w:sz="0" w:space="0" w:color="auto"/>
                    <w:bottom w:val="none" w:sz="0" w:space="0" w:color="auto"/>
                    <w:right w:val="none" w:sz="0" w:space="0" w:color="auto"/>
                  </w:divBdr>
                  <w:divsChild>
                    <w:div w:id="13678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87602">
      <w:bodyDiv w:val="1"/>
      <w:marLeft w:val="0"/>
      <w:marRight w:val="0"/>
      <w:marTop w:val="0"/>
      <w:marBottom w:val="0"/>
      <w:divBdr>
        <w:top w:val="none" w:sz="0" w:space="0" w:color="auto"/>
        <w:left w:val="none" w:sz="0" w:space="0" w:color="auto"/>
        <w:bottom w:val="none" w:sz="0" w:space="0" w:color="auto"/>
        <w:right w:val="none" w:sz="0" w:space="0" w:color="auto"/>
      </w:divBdr>
      <w:divsChild>
        <w:div w:id="387529991">
          <w:marLeft w:val="0"/>
          <w:marRight w:val="0"/>
          <w:marTop w:val="0"/>
          <w:marBottom w:val="0"/>
          <w:divBdr>
            <w:top w:val="none" w:sz="0" w:space="0" w:color="auto"/>
            <w:left w:val="none" w:sz="0" w:space="0" w:color="auto"/>
            <w:bottom w:val="none" w:sz="0" w:space="0" w:color="auto"/>
            <w:right w:val="none" w:sz="0" w:space="0" w:color="auto"/>
          </w:divBdr>
          <w:divsChild>
            <w:div w:id="1588343552">
              <w:marLeft w:val="0"/>
              <w:marRight w:val="0"/>
              <w:marTop w:val="0"/>
              <w:marBottom w:val="0"/>
              <w:divBdr>
                <w:top w:val="none" w:sz="0" w:space="0" w:color="auto"/>
                <w:left w:val="none" w:sz="0" w:space="0" w:color="auto"/>
                <w:bottom w:val="none" w:sz="0" w:space="0" w:color="auto"/>
                <w:right w:val="none" w:sz="0" w:space="0" w:color="auto"/>
              </w:divBdr>
              <w:divsChild>
                <w:div w:id="1246650097">
                  <w:marLeft w:val="0"/>
                  <w:marRight w:val="0"/>
                  <w:marTop w:val="0"/>
                  <w:marBottom w:val="0"/>
                  <w:divBdr>
                    <w:top w:val="none" w:sz="0" w:space="0" w:color="auto"/>
                    <w:left w:val="none" w:sz="0" w:space="0" w:color="auto"/>
                    <w:bottom w:val="none" w:sz="0" w:space="0" w:color="auto"/>
                    <w:right w:val="none" w:sz="0" w:space="0" w:color="auto"/>
                  </w:divBdr>
                  <w:divsChild>
                    <w:div w:id="11214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85290">
      <w:bodyDiv w:val="1"/>
      <w:marLeft w:val="0"/>
      <w:marRight w:val="0"/>
      <w:marTop w:val="0"/>
      <w:marBottom w:val="0"/>
      <w:divBdr>
        <w:top w:val="none" w:sz="0" w:space="0" w:color="auto"/>
        <w:left w:val="none" w:sz="0" w:space="0" w:color="auto"/>
        <w:bottom w:val="none" w:sz="0" w:space="0" w:color="auto"/>
        <w:right w:val="none" w:sz="0" w:space="0" w:color="auto"/>
      </w:divBdr>
      <w:divsChild>
        <w:div w:id="1614089065">
          <w:marLeft w:val="0"/>
          <w:marRight w:val="0"/>
          <w:marTop w:val="0"/>
          <w:marBottom w:val="0"/>
          <w:divBdr>
            <w:top w:val="none" w:sz="0" w:space="0" w:color="auto"/>
            <w:left w:val="none" w:sz="0" w:space="0" w:color="auto"/>
            <w:bottom w:val="none" w:sz="0" w:space="0" w:color="auto"/>
            <w:right w:val="none" w:sz="0" w:space="0" w:color="auto"/>
          </w:divBdr>
          <w:divsChild>
            <w:div w:id="1322343640">
              <w:marLeft w:val="0"/>
              <w:marRight w:val="0"/>
              <w:marTop w:val="0"/>
              <w:marBottom w:val="0"/>
              <w:divBdr>
                <w:top w:val="none" w:sz="0" w:space="0" w:color="auto"/>
                <w:left w:val="none" w:sz="0" w:space="0" w:color="auto"/>
                <w:bottom w:val="none" w:sz="0" w:space="0" w:color="auto"/>
                <w:right w:val="none" w:sz="0" w:space="0" w:color="auto"/>
              </w:divBdr>
              <w:divsChild>
                <w:div w:id="2653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6314">
      <w:bodyDiv w:val="1"/>
      <w:marLeft w:val="0"/>
      <w:marRight w:val="0"/>
      <w:marTop w:val="0"/>
      <w:marBottom w:val="0"/>
      <w:divBdr>
        <w:top w:val="none" w:sz="0" w:space="0" w:color="auto"/>
        <w:left w:val="none" w:sz="0" w:space="0" w:color="auto"/>
        <w:bottom w:val="none" w:sz="0" w:space="0" w:color="auto"/>
        <w:right w:val="none" w:sz="0" w:space="0" w:color="auto"/>
      </w:divBdr>
      <w:divsChild>
        <w:div w:id="1254437089">
          <w:marLeft w:val="0"/>
          <w:marRight w:val="0"/>
          <w:marTop w:val="0"/>
          <w:marBottom w:val="0"/>
          <w:divBdr>
            <w:top w:val="none" w:sz="0" w:space="0" w:color="auto"/>
            <w:left w:val="none" w:sz="0" w:space="0" w:color="auto"/>
            <w:bottom w:val="none" w:sz="0" w:space="0" w:color="auto"/>
            <w:right w:val="none" w:sz="0" w:space="0" w:color="auto"/>
          </w:divBdr>
          <w:divsChild>
            <w:div w:id="393353570">
              <w:marLeft w:val="0"/>
              <w:marRight w:val="0"/>
              <w:marTop w:val="0"/>
              <w:marBottom w:val="0"/>
              <w:divBdr>
                <w:top w:val="none" w:sz="0" w:space="0" w:color="auto"/>
                <w:left w:val="none" w:sz="0" w:space="0" w:color="auto"/>
                <w:bottom w:val="none" w:sz="0" w:space="0" w:color="auto"/>
                <w:right w:val="none" w:sz="0" w:space="0" w:color="auto"/>
              </w:divBdr>
              <w:divsChild>
                <w:div w:id="4738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7927">
      <w:bodyDiv w:val="1"/>
      <w:marLeft w:val="0"/>
      <w:marRight w:val="0"/>
      <w:marTop w:val="0"/>
      <w:marBottom w:val="0"/>
      <w:divBdr>
        <w:top w:val="none" w:sz="0" w:space="0" w:color="auto"/>
        <w:left w:val="none" w:sz="0" w:space="0" w:color="auto"/>
        <w:bottom w:val="none" w:sz="0" w:space="0" w:color="auto"/>
        <w:right w:val="none" w:sz="0" w:space="0" w:color="auto"/>
      </w:divBdr>
    </w:div>
    <w:div w:id="1304195852">
      <w:bodyDiv w:val="1"/>
      <w:marLeft w:val="0"/>
      <w:marRight w:val="0"/>
      <w:marTop w:val="0"/>
      <w:marBottom w:val="0"/>
      <w:divBdr>
        <w:top w:val="none" w:sz="0" w:space="0" w:color="auto"/>
        <w:left w:val="none" w:sz="0" w:space="0" w:color="auto"/>
        <w:bottom w:val="none" w:sz="0" w:space="0" w:color="auto"/>
        <w:right w:val="none" w:sz="0" w:space="0" w:color="auto"/>
      </w:divBdr>
    </w:div>
    <w:div w:id="1310014326">
      <w:bodyDiv w:val="1"/>
      <w:marLeft w:val="0"/>
      <w:marRight w:val="0"/>
      <w:marTop w:val="0"/>
      <w:marBottom w:val="0"/>
      <w:divBdr>
        <w:top w:val="none" w:sz="0" w:space="0" w:color="auto"/>
        <w:left w:val="none" w:sz="0" w:space="0" w:color="auto"/>
        <w:bottom w:val="none" w:sz="0" w:space="0" w:color="auto"/>
        <w:right w:val="none" w:sz="0" w:space="0" w:color="auto"/>
      </w:divBdr>
    </w:div>
    <w:div w:id="1313101121">
      <w:bodyDiv w:val="1"/>
      <w:marLeft w:val="0"/>
      <w:marRight w:val="0"/>
      <w:marTop w:val="0"/>
      <w:marBottom w:val="0"/>
      <w:divBdr>
        <w:top w:val="none" w:sz="0" w:space="0" w:color="auto"/>
        <w:left w:val="none" w:sz="0" w:space="0" w:color="auto"/>
        <w:bottom w:val="none" w:sz="0" w:space="0" w:color="auto"/>
        <w:right w:val="none" w:sz="0" w:space="0" w:color="auto"/>
      </w:divBdr>
    </w:div>
    <w:div w:id="1323508702">
      <w:bodyDiv w:val="1"/>
      <w:marLeft w:val="0"/>
      <w:marRight w:val="0"/>
      <w:marTop w:val="0"/>
      <w:marBottom w:val="0"/>
      <w:divBdr>
        <w:top w:val="none" w:sz="0" w:space="0" w:color="auto"/>
        <w:left w:val="none" w:sz="0" w:space="0" w:color="auto"/>
        <w:bottom w:val="none" w:sz="0" w:space="0" w:color="auto"/>
        <w:right w:val="none" w:sz="0" w:space="0" w:color="auto"/>
      </w:divBdr>
    </w:div>
    <w:div w:id="1343362355">
      <w:bodyDiv w:val="1"/>
      <w:marLeft w:val="0"/>
      <w:marRight w:val="0"/>
      <w:marTop w:val="0"/>
      <w:marBottom w:val="0"/>
      <w:divBdr>
        <w:top w:val="none" w:sz="0" w:space="0" w:color="auto"/>
        <w:left w:val="none" w:sz="0" w:space="0" w:color="auto"/>
        <w:bottom w:val="none" w:sz="0" w:space="0" w:color="auto"/>
        <w:right w:val="none" w:sz="0" w:space="0" w:color="auto"/>
      </w:divBdr>
      <w:divsChild>
        <w:div w:id="79642547">
          <w:marLeft w:val="0"/>
          <w:marRight w:val="0"/>
          <w:marTop w:val="0"/>
          <w:marBottom w:val="0"/>
          <w:divBdr>
            <w:top w:val="none" w:sz="0" w:space="0" w:color="auto"/>
            <w:left w:val="none" w:sz="0" w:space="0" w:color="auto"/>
            <w:bottom w:val="none" w:sz="0" w:space="0" w:color="auto"/>
            <w:right w:val="none" w:sz="0" w:space="0" w:color="auto"/>
          </w:divBdr>
          <w:divsChild>
            <w:div w:id="878248383">
              <w:marLeft w:val="0"/>
              <w:marRight w:val="0"/>
              <w:marTop w:val="0"/>
              <w:marBottom w:val="0"/>
              <w:divBdr>
                <w:top w:val="none" w:sz="0" w:space="0" w:color="auto"/>
                <w:left w:val="none" w:sz="0" w:space="0" w:color="auto"/>
                <w:bottom w:val="none" w:sz="0" w:space="0" w:color="auto"/>
                <w:right w:val="none" w:sz="0" w:space="0" w:color="auto"/>
              </w:divBdr>
              <w:divsChild>
                <w:div w:id="21069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3127">
      <w:bodyDiv w:val="1"/>
      <w:marLeft w:val="0"/>
      <w:marRight w:val="0"/>
      <w:marTop w:val="0"/>
      <w:marBottom w:val="0"/>
      <w:divBdr>
        <w:top w:val="none" w:sz="0" w:space="0" w:color="auto"/>
        <w:left w:val="none" w:sz="0" w:space="0" w:color="auto"/>
        <w:bottom w:val="none" w:sz="0" w:space="0" w:color="auto"/>
        <w:right w:val="none" w:sz="0" w:space="0" w:color="auto"/>
      </w:divBdr>
    </w:div>
    <w:div w:id="1356619765">
      <w:bodyDiv w:val="1"/>
      <w:marLeft w:val="0"/>
      <w:marRight w:val="0"/>
      <w:marTop w:val="0"/>
      <w:marBottom w:val="0"/>
      <w:divBdr>
        <w:top w:val="none" w:sz="0" w:space="0" w:color="auto"/>
        <w:left w:val="none" w:sz="0" w:space="0" w:color="auto"/>
        <w:bottom w:val="none" w:sz="0" w:space="0" w:color="auto"/>
        <w:right w:val="none" w:sz="0" w:space="0" w:color="auto"/>
      </w:divBdr>
    </w:div>
    <w:div w:id="1358123842">
      <w:bodyDiv w:val="1"/>
      <w:marLeft w:val="0"/>
      <w:marRight w:val="0"/>
      <w:marTop w:val="0"/>
      <w:marBottom w:val="0"/>
      <w:divBdr>
        <w:top w:val="none" w:sz="0" w:space="0" w:color="auto"/>
        <w:left w:val="none" w:sz="0" w:space="0" w:color="auto"/>
        <w:bottom w:val="none" w:sz="0" w:space="0" w:color="auto"/>
        <w:right w:val="none" w:sz="0" w:space="0" w:color="auto"/>
      </w:divBdr>
      <w:divsChild>
        <w:div w:id="1956448419">
          <w:marLeft w:val="0"/>
          <w:marRight w:val="0"/>
          <w:marTop w:val="0"/>
          <w:marBottom w:val="0"/>
          <w:divBdr>
            <w:top w:val="none" w:sz="0" w:space="0" w:color="auto"/>
            <w:left w:val="none" w:sz="0" w:space="0" w:color="auto"/>
            <w:bottom w:val="none" w:sz="0" w:space="0" w:color="auto"/>
            <w:right w:val="none" w:sz="0" w:space="0" w:color="auto"/>
          </w:divBdr>
          <w:divsChild>
            <w:div w:id="1966081327">
              <w:marLeft w:val="0"/>
              <w:marRight w:val="0"/>
              <w:marTop w:val="0"/>
              <w:marBottom w:val="0"/>
              <w:divBdr>
                <w:top w:val="none" w:sz="0" w:space="0" w:color="auto"/>
                <w:left w:val="none" w:sz="0" w:space="0" w:color="auto"/>
                <w:bottom w:val="none" w:sz="0" w:space="0" w:color="auto"/>
                <w:right w:val="none" w:sz="0" w:space="0" w:color="auto"/>
              </w:divBdr>
              <w:divsChild>
                <w:div w:id="565185903">
                  <w:marLeft w:val="0"/>
                  <w:marRight w:val="0"/>
                  <w:marTop w:val="0"/>
                  <w:marBottom w:val="0"/>
                  <w:divBdr>
                    <w:top w:val="none" w:sz="0" w:space="0" w:color="auto"/>
                    <w:left w:val="none" w:sz="0" w:space="0" w:color="auto"/>
                    <w:bottom w:val="none" w:sz="0" w:space="0" w:color="auto"/>
                    <w:right w:val="none" w:sz="0" w:space="0" w:color="auto"/>
                  </w:divBdr>
                  <w:divsChild>
                    <w:div w:id="1953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93381">
      <w:bodyDiv w:val="1"/>
      <w:marLeft w:val="0"/>
      <w:marRight w:val="0"/>
      <w:marTop w:val="0"/>
      <w:marBottom w:val="0"/>
      <w:divBdr>
        <w:top w:val="none" w:sz="0" w:space="0" w:color="auto"/>
        <w:left w:val="none" w:sz="0" w:space="0" w:color="auto"/>
        <w:bottom w:val="none" w:sz="0" w:space="0" w:color="auto"/>
        <w:right w:val="none" w:sz="0" w:space="0" w:color="auto"/>
      </w:divBdr>
      <w:divsChild>
        <w:div w:id="456990584">
          <w:marLeft w:val="0"/>
          <w:marRight w:val="0"/>
          <w:marTop w:val="0"/>
          <w:marBottom w:val="0"/>
          <w:divBdr>
            <w:top w:val="none" w:sz="0" w:space="0" w:color="auto"/>
            <w:left w:val="none" w:sz="0" w:space="0" w:color="auto"/>
            <w:bottom w:val="none" w:sz="0" w:space="0" w:color="auto"/>
            <w:right w:val="none" w:sz="0" w:space="0" w:color="auto"/>
          </w:divBdr>
          <w:divsChild>
            <w:div w:id="1773819197">
              <w:marLeft w:val="0"/>
              <w:marRight w:val="0"/>
              <w:marTop w:val="0"/>
              <w:marBottom w:val="0"/>
              <w:divBdr>
                <w:top w:val="none" w:sz="0" w:space="0" w:color="auto"/>
                <w:left w:val="none" w:sz="0" w:space="0" w:color="auto"/>
                <w:bottom w:val="none" w:sz="0" w:space="0" w:color="auto"/>
                <w:right w:val="none" w:sz="0" w:space="0" w:color="auto"/>
              </w:divBdr>
              <w:divsChild>
                <w:div w:id="21130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82188">
      <w:bodyDiv w:val="1"/>
      <w:marLeft w:val="0"/>
      <w:marRight w:val="0"/>
      <w:marTop w:val="0"/>
      <w:marBottom w:val="0"/>
      <w:divBdr>
        <w:top w:val="none" w:sz="0" w:space="0" w:color="auto"/>
        <w:left w:val="none" w:sz="0" w:space="0" w:color="auto"/>
        <w:bottom w:val="none" w:sz="0" w:space="0" w:color="auto"/>
        <w:right w:val="none" w:sz="0" w:space="0" w:color="auto"/>
      </w:divBdr>
      <w:divsChild>
        <w:div w:id="966206178">
          <w:marLeft w:val="0"/>
          <w:marRight w:val="0"/>
          <w:marTop w:val="0"/>
          <w:marBottom w:val="0"/>
          <w:divBdr>
            <w:top w:val="none" w:sz="0" w:space="0" w:color="auto"/>
            <w:left w:val="none" w:sz="0" w:space="0" w:color="auto"/>
            <w:bottom w:val="none" w:sz="0" w:space="0" w:color="auto"/>
            <w:right w:val="none" w:sz="0" w:space="0" w:color="auto"/>
          </w:divBdr>
          <w:divsChild>
            <w:div w:id="833495140">
              <w:marLeft w:val="0"/>
              <w:marRight w:val="0"/>
              <w:marTop w:val="0"/>
              <w:marBottom w:val="0"/>
              <w:divBdr>
                <w:top w:val="none" w:sz="0" w:space="0" w:color="auto"/>
                <w:left w:val="none" w:sz="0" w:space="0" w:color="auto"/>
                <w:bottom w:val="none" w:sz="0" w:space="0" w:color="auto"/>
                <w:right w:val="none" w:sz="0" w:space="0" w:color="auto"/>
              </w:divBdr>
              <w:divsChild>
                <w:div w:id="58780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2550">
      <w:bodyDiv w:val="1"/>
      <w:marLeft w:val="0"/>
      <w:marRight w:val="0"/>
      <w:marTop w:val="0"/>
      <w:marBottom w:val="0"/>
      <w:divBdr>
        <w:top w:val="none" w:sz="0" w:space="0" w:color="auto"/>
        <w:left w:val="none" w:sz="0" w:space="0" w:color="auto"/>
        <w:bottom w:val="none" w:sz="0" w:space="0" w:color="auto"/>
        <w:right w:val="none" w:sz="0" w:space="0" w:color="auto"/>
      </w:divBdr>
      <w:divsChild>
        <w:div w:id="1823038859">
          <w:marLeft w:val="0"/>
          <w:marRight w:val="0"/>
          <w:marTop w:val="0"/>
          <w:marBottom w:val="0"/>
          <w:divBdr>
            <w:top w:val="none" w:sz="0" w:space="0" w:color="auto"/>
            <w:left w:val="none" w:sz="0" w:space="0" w:color="auto"/>
            <w:bottom w:val="none" w:sz="0" w:space="0" w:color="auto"/>
            <w:right w:val="none" w:sz="0" w:space="0" w:color="auto"/>
          </w:divBdr>
          <w:divsChild>
            <w:div w:id="1249004095">
              <w:marLeft w:val="0"/>
              <w:marRight w:val="0"/>
              <w:marTop w:val="0"/>
              <w:marBottom w:val="0"/>
              <w:divBdr>
                <w:top w:val="none" w:sz="0" w:space="0" w:color="auto"/>
                <w:left w:val="none" w:sz="0" w:space="0" w:color="auto"/>
                <w:bottom w:val="none" w:sz="0" w:space="0" w:color="auto"/>
                <w:right w:val="none" w:sz="0" w:space="0" w:color="auto"/>
              </w:divBdr>
              <w:divsChild>
                <w:div w:id="6479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92834">
      <w:bodyDiv w:val="1"/>
      <w:marLeft w:val="0"/>
      <w:marRight w:val="0"/>
      <w:marTop w:val="0"/>
      <w:marBottom w:val="0"/>
      <w:divBdr>
        <w:top w:val="none" w:sz="0" w:space="0" w:color="auto"/>
        <w:left w:val="none" w:sz="0" w:space="0" w:color="auto"/>
        <w:bottom w:val="none" w:sz="0" w:space="0" w:color="auto"/>
        <w:right w:val="none" w:sz="0" w:space="0" w:color="auto"/>
      </w:divBdr>
    </w:div>
    <w:div w:id="1413622534">
      <w:bodyDiv w:val="1"/>
      <w:marLeft w:val="0"/>
      <w:marRight w:val="0"/>
      <w:marTop w:val="0"/>
      <w:marBottom w:val="0"/>
      <w:divBdr>
        <w:top w:val="none" w:sz="0" w:space="0" w:color="auto"/>
        <w:left w:val="none" w:sz="0" w:space="0" w:color="auto"/>
        <w:bottom w:val="none" w:sz="0" w:space="0" w:color="auto"/>
        <w:right w:val="none" w:sz="0" w:space="0" w:color="auto"/>
      </w:divBdr>
      <w:divsChild>
        <w:div w:id="1907228781">
          <w:marLeft w:val="0"/>
          <w:marRight w:val="0"/>
          <w:marTop w:val="0"/>
          <w:marBottom w:val="0"/>
          <w:divBdr>
            <w:top w:val="none" w:sz="0" w:space="0" w:color="auto"/>
            <w:left w:val="none" w:sz="0" w:space="0" w:color="auto"/>
            <w:bottom w:val="none" w:sz="0" w:space="0" w:color="auto"/>
            <w:right w:val="none" w:sz="0" w:space="0" w:color="auto"/>
          </w:divBdr>
          <w:divsChild>
            <w:div w:id="832913719">
              <w:marLeft w:val="0"/>
              <w:marRight w:val="0"/>
              <w:marTop w:val="0"/>
              <w:marBottom w:val="0"/>
              <w:divBdr>
                <w:top w:val="none" w:sz="0" w:space="0" w:color="auto"/>
                <w:left w:val="none" w:sz="0" w:space="0" w:color="auto"/>
                <w:bottom w:val="none" w:sz="0" w:space="0" w:color="auto"/>
                <w:right w:val="none" w:sz="0" w:space="0" w:color="auto"/>
              </w:divBdr>
              <w:divsChild>
                <w:div w:id="12499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67365">
      <w:bodyDiv w:val="1"/>
      <w:marLeft w:val="0"/>
      <w:marRight w:val="0"/>
      <w:marTop w:val="0"/>
      <w:marBottom w:val="0"/>
      <w:divBdr>
        <w:top w:val="none" w:sz="0" w:space="0" w:color="auto"/>
        <w:left w:val="none" w:sz="0" w:space="0" w:color="auto"/>
        <w:bottom w:val="none" w:sz="0" w:space="0" w:color="auto"/>
        <w:right w:val="none" w:sz="0" w:space="0" w:color="auto"/>
      </w:divBdr>
      <w:divsChild>
        <w:div w:id="2096825857">
          <w:marLeft w:val="0"/>
          <w:marRight w:val="0"/>
          <w:marTop w:val="0"/>
          <w:marBottom w:val="0"/>
          <w:divBdr>
            <w:top w:val="none" w:sz="0" w:space="0" w:color="auto"/>
            <w:left w:val="none" w:sz="0" w:space="0" w:color="auto"/>
            <w:bottom w:val="none" w:sz="0" w:space="0" w:color="auto"/>
            <w:right w:val="none" w:sz="0" w:space="0" w:color="auto"/>
          </w:divBdr>
          <w:divsChild>
            <w:div w:id="1708216319">
              <w:marLeft w:val="0"/>
              <w:marRight w:val="0"/>
              <w:marTop w:val="0"/>
              <w:marBottom w:val="0"/>
              <w:divBdr>
                <w:top w:val="none" w:sz="0" w:space="0" w:color="auto"/>
                <w:left w:val="none" w:sz="0" w:space="0" w:color="auto"/>
                <w:bottom w:val="none" w:sz="0" w:space="0" w:color="auto"/>
                <w:right w:val="none" w:sz="0" w:space="0" w:color="auto"/>
              </w:divBdr>
              <w:divsChild>
                <w:div w:id="20682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748">
      <w:bodyDiv w:val="1"/>
      <w:marLeft w:val="0"/>
      <w:marRight w:val="0"/>
      <w:marTop w:val="0"/>
      <w:marBottom w:val="0"/>
      <w:divBdr>
        <w:top w:val="none" w:sz="0" w:space="0" w:color="auto"/>
        <w:left w:val="none" w:sz="0" w:space="0" w:color="auto"/>
        <w:bottom w:val="none" w:sz="0" w:space="0" w:color="auto"/>
        <w:right w:val="none" w:sz="0" w:space="0" w:color="auto"/>
      </w:divBdr>
    </w:div>
    <w:div w:id="1422599376">
      <w:bodyDiv w:val="1"/>
      <w:marLeft w:val="0"/>
      <w:marRight w:val="0"/>
      <w:marTop w:val="0"/>
      <w:marBottom w:val="0"/>
      <w:divBdr>
        <w:top w:val="none" w:sz="0" w:space="0" w:color="auto"/>
        <w:left w:val="none" w:sz="0" w:space="0" w:color="auto"/>
        <w:bottom w:val="none" w:sz="0" w:space="0" w:color="auto"/>
        <w:right w:val="none" w:sz="0" w:space="0" w:color="auto"/>
      </w:divBdr>
    </w:div>
    <w:div w:id="1436751939">
      <w:bodyDiv w:val="1"/>
      <w:marLeft w:val="0"/>
      <w:marRight w:val="0"/>
      <w:marTop w:val="0"/>
      <w:marBottom w:val="0"/>
      <w:divBdr>
        <w:top w:val="none" w:sz="0" w:space="0" w:color="auto"/>
        <w:left w:val="none" w:sz="0" w:space="0" w:color="auto"/>
        <w:bottom w:val="none" w:sz="0" w:space="0" w:color="auto"/>
        <w:right w:val="none" w:sz="0" w:space="0" w:color="auto"/>
      </w:divBdr>
    </w:div>
    <w:div w:id="1439639941">
      <w:bodyDiv w:val="1"/>
      <w:marLeft w:val="0"/>
      <w:marRight w:val="0"/>
      <w:marTop w:val="0"/>
      <w:marBottom w:val="0"/>
      <w:divBdr>
        <w:top w:val="none" w:sz="0" w:space="0" w:color="auto"/>
        <w:left w:val="none" w:sz="0" w:space="0" w:color="auto"/>
        <w:bottom w:val="none" w:sz="0" w:space="0" w:color="auto"/>
        <w:right w:val="none" w:sz="0" w:space="0" w:color="auto"/>
      </w:divBdr>
      <w:divsChild>
        <w:div w:id="87308574">
          <w:marLeft w:val="0"/>
          <w:marRight w:val="0"/>
          <w:marTop w:val="0"/>
          <w:marBottom w:val="0"/>
          <w:divBdr>
            <w:top w:val="none" w:sz="0" w:space="0" w:color="auto"/>
            <w:left w:val="none" w:sz="0" w:space="0" w:color="auto"/>
            <w:bottom w:val="none" w:sz="0" w:space="0" w:color="auto"/>
            <w:right w:val="none" w:sz="0" w:space="0" w:color="auto"/>
          </w:divBdr>
          <w:divsChild>
            <w:div w:id="1729110769">
              <w:marLeft w:val="0"/>
              <w:marRight w:val="0"/>
              <w:marTop w:val="0"/>
              <w:marBottom w:val="0"/>
              <w:divBdr>
                <w:top w:val="none" w:sz="0" w:space="0" w:color="auto"/>
                <w:left w:val="none" w:sz="0" w:space="0" w:color="auto"/>
                <w:bottom w:val="none" w:sz="0" w:space="0" w:color="auto"/>
                <w:right w:val="none" w:sz="0" w:space="0" w:color="auto"/>
              </w:divBdr>
              <w:divsChild>
                <w:div w:id="510871112">
                  <w:marLeft w:val="0"/>
                  <w:marRight w:val="0"/>
                  <w:marTop w:val="0"/>
                  <w:marBottom w:val="0"/>
                  <w:divBdr>
                    <w:top w:val="none" w:sz="0" w:space="0" w:color="auto"/>
                    <w:left w:val="none" w:sz="0" w:space="0" w:color="auto"/>
                    <w:bottom w:val="none" w:sz="0" w:space="0" w:color="auto"/>
                    <w:right w:val="none" w:sz="0" w:space="0" w:color="auto"/>
                  </w:divBdr>
                  <w:divsChild>
                    <w:div w:id="20596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7308">
      <w:bodyDiv w:val="1"/>
      <w:marLeft w:val="0"/>
      <w:marRight w:val="0"/>
      <w:marTop w:val="0"/>
      <w:marBottom w:val="0"/>
      <w:divBdr>
        <w:top w:val="none" w:sz="0" w:space="0" w:color="auto"/>
        <w:left w:val="none" w:sz="0" w:space="0" w:color="auto"/>
        <w:bottom w:val="none" w:sz="0" w:space="0" w:color="auto"/>
        <w:right w:val="none" w:sz="0" w:space="0" w:color="auto"/>
      </w:divBdr>
    </w:div>
    <w:div w:id="1452477531">
      <w:bodyDiv w:val="1"/>
      <w:marLeft w:val="0"/>
      <w:marRight w:val="0"/>
      <w:marTop w:val="0"/>
      <w:marBottom w:val="0"/>
      <w:divBdr>
        <w:top w:val="none" w:sz="0" w:space="0" w:color="auto"/>
        <w:left w:val="none" w:sz="0" w:space="0" w:color="auto"/>
        <w:bottom w:val="none" w:sz="0" w:space="0" w:color="auto"/>
        <w:right w:val="none" w:sz="0" w:space="0" w:color="auto"/>
      </w:divBdr>
      <w:divsChild>
        <w:div w:id="674499213">
          <w:marLeft w:val="0"/>
          <w:marRight w:val="0"/>
          <w:marTop w:val="0"/>
          <w:marBottom w:val="0"/>
          <w:divBdr>
            <w:top w:val="none" w:sz="0" w:space="0" w:color="auto"/>
            <w:left w:val="none" w:sz="0" w:space="0" w:color="auto"/>
            <w:bottom w:val="none" w:sz="0" w:space="0" w:color="auto"/>
            <w:right w:val="none" w:sz="0" w:space="0" w:color="auto"/>
          </w:divBdr>
          <w:divsChild>
            <w:div w:id="957294429">
              <w:marLeft w:val="0"/>
              <w:marRight w:val="0"/>
              <w:marTop w:val="0"/>
              <w:marBottom w:val="0"/>
              <w:divBdr>
                <w:top w:val="none" w:sz="0" w:space="0" w:color="auto"/>
                <w:left w:val="none" w:sz="0" w:space="0" w:color="auto"/>
                <w:bottom w:val="none" w:sz="0" w:space="0" w:color="auto"/>
                <w:right w:val="none" w:sz="0" w:space="0" w:color="auto"/>
              </w:divBdr>
              <w:divsChild>
                <w:div w:id="20332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6280">
      <w:bodyDiv w:val="1"/>
      <w:marLeft w:val="0"/>
      <w:marRight w:val="0"/>
      <w:marTop w:val="0"/>
      <w:marBottom w:val="0"/>
      <w:divBdr>
        <w:top w:val="none" w:sz="0" w:space="0" w:color="auto"/>
        <w:left w:val="none" w:sz="0" w:space="0" w:color="auto"/>
        <w:bottom w:val="none" w:sz="0" w:space="0" w:color="auto"/>
        <w:right w:val="none" w:sz="0" w:space="0" w:color="auto"/>
      </w:divBdr>
    </w:div>
    <w:div w:id="1459569554">
      <w:bodyDiv w:val="1"/>
      <w:marLeft w:val="0"/>
      <w:marRight w:val="0"/>
      <w:marTop w:val="0"/>
      <w:marBottom w:val="0"/>
      <w:divBdr>
        <w:top w:val="none" w:sz="0" w:space="0" w:color="auto"/>
        <w:left w:val="none" w:sz="0" w:space="0" w:color="auto"/>
        <w:bottom w:val="none" w:sz="0" w:space="0" w:color="auto"/>
        <w:right w:val="none" w:sz="0" w:space="0" w:color="auto"/>
      </w:divBdr>
    </w:div>
    <w:div w:id="1489134971">
      <w:bodyDiv w:val="1"/>
      <w:marLeft w:val="0"/>
      <w:marRight w:val="0"/>
      <w:marTop w:val="0"/>
      <w:marBottom w:val="0"/>
      <w:divBdr>
        <w:top w:val="none" w:sz="0" w:space="0" w:color="auto"/>
        <w:left w:val="none" w:sz="0" w:space="0" w:color="auto"/>
        <w:bottom w:val="none" w:sz="0" w:space="0" w:color="auto"/>
        <w:right w:val="none" w:sz="0" w:space="0" w:color="auto"/>
      </w:divBdr>
    </w:div>
    <w:div w:id="1498301095">
      <w:bodyDiv w:val="1"/>
      <w:marLeft w:val="0"/>
      <w:marRight w:val="0"/>
      <w:marTop w:val="0"/>
      <w:marBottom w:val="0"/>
      <w:divBdr>
        <w:top w:val="none" w:sz="0" w:space="0" w:color="auto"/>
        <w:left w:val="none" w:sz="0" w:space="0" w:color="auto"/>
        <w:bottom w:val="none" w:sz="0" w:space="0" w:color="auto"/>
        <w:right w:val="none" w:sz="0" w:space="0" w:color="auto"/>
      </w:divBdr>
    </w:div>
    <w:div w:id="1509950363">
      <w:bodyDiv w:val="1"/>
      <w:marLeft w:val="0"/>
      <w:marRight w:val="0"/>
      <w:marTop w:val="0"/>
      <w:marBottom w:val="0"/>
      <w:divBdr>
        <w:top w:val="none" w:sz="0" w:space="0" w:color="auto"/>
        <w:left w:val="none" w:sz="0" w:space="0" w:color="auto"/>
        <w:bottom w:val="none" w:sz="0" w:space="0" w:color="auto"/>
        <w:right w:val="none" w:sz="0" w:space="0" w:color="auto"/>
      </w:divBdr>
    </w:div>
    <w:div w:id="1531843174">
      <w:bodyDiv w:val="1"/>
      <w:marLeft w:val="0"/>
      <w:marRight w:val="0"/>
      <w:marTop w:val="0"/>
      <w:marBottom w:val="0"/>
      <w:divBdr>
        <w:top w:val="none" w:sz="0" w:space="0" w:color="auto"/>
        <w:left w:val="none" w:sz="0" w:space="0" w:color="auto"/>
        <w:bottom w:val="none" w:sz="0" w:space="0" w:color="auto"/>
        <w:right w:val="none" w:sz="0" w:space="0" w:color="auto"/>
      </w:divBdr>
      <w:divsChild>
        <w:div w:id="1851287852">
          <w:marLeft w:val="0"/>
          <w:marRight w:val="0"/>
          <w:marTop w:val="0"/>
          <w:marBottom w:val="0"/>
          <w:divBdr>
            <w:top w:val="none" w:sz="0" w:space="0" w:color="auto"/>
            <w:left w:val="none" w:sz="0" w:space="0" w:color="auto"/>
            <w:bottom w:val="none" w:sz="0" w:space="0" w:color="auto"/>
            <w:right w:val="none" w:sz="0" w:space="0" w:color="auto"/>
          </w:divBdr>
          <w:divsChild>
            <w:div w:id="162823303">
              <w:marLeft w:val="0"/>
              <w:marRight w:val="0"/>
              <w:marTop w:val="0"/>
              <w:marBottom w:val="0"/>
              <w:divBdr>
                <w:top w:val="none" w:sz="0" w:space="0" w:color="auto"/>
                <w:left w:val="none" w:sz="0" w:space="0" w:color="auto"/>
                <w:bottom w:val="none" w:sz="0" w:space="0" w:color="auto"/>
                <w:right w:val="none" w:sz="0" w:space="0" w:color="auto"/>
              </w:divBdr>
              <w:divsChild>
                <w:div w:id="16726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0883">
      <w:bodyDiv w:val="1"/>
      <w:marLeft w:val="0"/>
      <w:marRight w:val="0"/>
      <w:marTop w:val="0"/>
      <w:marBottom w:val="0"/>
      <w:divBdr>
        <w:top w:val="none" w:sz="0" w:space="0" w:color="auto"/>
        <w:left w:val="none" w:sz="0" w:space="0" w:color="auto"/>
        <w:bottom w:val="none" w:sz="0" w:space="0" w:color="auto"/>
        <w:right w:val="none" w:sz="0" w:space="0" w:color="auto"/>
      </w:divBdr>
    </w:div>
    <w:div w:id="1552646021">
      <w:bodyDiv w:val="1"/>
      <w:marLeft w:val="0"/>
      <w:marRight w:val="0"/>
      <w:marTop w:val="0"/>
      <w:marBottom w:val="0"/>
      <w:divBdr>
        <w:top w:val="none" w:sz="0" w:space="0" w:color="auto"/>
        <w:left w:val="none" w:sz="0" w:space="0" w:color="auto"/>
        <w:bottom w:val="none" w:sz="0" w:space="0" w:color="auto"/>
        <w:right w:val="none" w:sz="0" w:space="0" w:color="auto"/>
      </w:divBdr>
      <w:divsChild>
        <w:div w:id="1765295828">
          <w:marLeft w:val="0"/>
          <w:marRight w:val="0"/>
          <w:marTop w:val="0"/>
          <w:marBottom w:val="0"/>
          <w:divBdr>
            <w:top w:val="none" w:sz="0" w:space="0" w:color="auto"/>
            <w:left w:val="none" w:sz="0" w:space="0" w:color="auto"/>
            <w:bottom w:val="none" w:sz="0" w:space="0" w:color="auto"/>
            <w:right w:val="none" w:sz="0" w:space="0" w:color="auto"/>
          </w:divBdr>
          <w:divsChild>
            <w:div w:id="999894472">
              <w:marLeft w:val="0"/>
              <w:marRight w:val="0"/>
              <w:marTop w:val="0"/>
              <w:marBottom w:val="0"/>
              <w:divBdr>
                <w:top w:val="none" w:sz="0" w:space="0" w:color="auto"/>
                <w:left w:val="none" w:sz="0" w:space="0" w:color="auto"/>
                <w:bottom w:val="none" w:sz="0" w:space="0" w:color="auto"/>
                <w:right w:val="none" w:sz="0" w:space="0" w:color="auto"/>
              </w:divBdr>
              <w:divsChild>
                <w:div w:id="15875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4139">
      <w:bodyDiv w:val="1"/>
      <w:marLeft w:val="0"/>
      <w:marRight w:val="0"/>
      <w:marTop w:val="0"/>
      <w:marBottom w:val="0"/>
      <w:divBdr>
        <w:top w:val="none" w:sz="0" w:space="0" w:color="auto"/>
        <w:left w:val="none" w:sz="0" w:space="0" w:color="auto"/>
        <w:bottom w:val="none" w:sz="0" w:space="0" w:color="auto"/>
        <w:right w:val="none" w:sz="0" w:space="0" w:color="auto"/>
      </w:divBdr>
      <w:divsChild>
        <w:div w:id="1419131210">
          <w:marLeft w:val="0"/>
          <w:marRight w:val="0"/>
          <w:marTop w:val="0"/>
          <w:marBottom w:val="0"/>
          <w:divBdr>
            <w:top w:val="none" w:sz="0" w:space="0" w:color="auto"/>
            <w:left w:val="none" w:sz="0" w:space="0" w:color="auto"/>
            <w:bottom w:val="none" w:sz="0" w:space="0" w:color="auto"/>
            <w:right w:val="none" w:sz="0" w:space="0" w:color="auto"/>
          </w:divBdr>
          <w:divsChild>
            <w:div w:id="391386986">
              <w:marLeft w:val="0"/>
              <w:marRight w:val="0"/>
              <w:marTop w:val="0"/>
              <w:marBottom w:val="0"/>
              <w:divBdr>
                <w:top w:val="none" w:sz="0" w:space="0" w:color="auto"/>
                <w:left w:val="none" w:sz="0" w:space="0" w:color="auto"/>
                <w:bottom w:val="none" w:sz="0" w:space="0" w:color="auto"/>
                <w:right w:val="none" w:sz="0" w:space="0" w:color="auto"/>
              </w:divBdr>
              <w:divsChild>
                <w:div w:id="1241138094">
                  <w:marLeft w:val="0"/>
                  <w:marRight w:val="0"/>
                  <w:marTop w:val="0"/>
                  <w:marBottom w:val="0"/>
                  <w:divBdr>
                    <w:top w:val="none" w:sz="0" w:space="0" w:color="auto"/>
                    <w:left w:val="none" w:sz="0" w:space="0" w:color="auto"/>
                    <w:bottom w:val="none" w:sz="0" w:space="0" w:color="auto"/>
                    <w:right w:val="none" w:sz="0" w:space="0" w:color="auto"/>
                  </w:divBdr>
                  <w:divsChild>
                    <w:div w:id="152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6272">
      <w:bodyDiv w:val="1"/>
      <w:marLeft w:val="0"/>
      <w:marRight w:val="0"/>
      <w:marTop w:val="0"/>
      <w:marBottom w:val="0"/>
      <w:divBdr>
        <w:top w:val="none" w:sz="0" w:space="0" w:color="auto"/>
        <w:left w:val="none" w:sz="0" w:space="0" w:color="auto"/>
        <w:bottom w:val="none" w:sz="0" w:space="0" w:color="auto"/>
        <w:right w:val="none" w:sz="0" w:space="0" w:color="auto"/>
      </w:divBdr>
    </w:div>
    <w:div w:id="1587156364">
      <w:bodyDiv w:val="1"/>
      <w:marLeft w:val="0"/>
      <w:marRight w:val="0"/>
      <w:marTop w:val="0"/>
      <w:marBottom w:val="0"/>
      <w:divBdr>
        <w:top w:val="none" w:sz="0" w:space="0" w:color="auto"/>
        <w:left w:val="none" w:sz="0" w:space="0" w:color="auto"/>
        <w:bottom w:val="none" w:sz="0" w:space="0" w:color="auto"/>
        <w:right w:val="none" w:sz="0" w:space="0" w:color="auto"/>
      </w:divBdr>
    </w:div>
    <w:div w:id="1588030138">
      <w:bodyDiv w:val="1"/>
      <w:marLeft w:val="0"/>
      <w:marRight w:val="0"/>
      <w:marTop w:val="0"/>
      <w:marBottom w:val="0"/>
      <w:divBdr>
        <w:top w:val="none" w:sz="0" w:space="0" w:color="auto"/>
        <w:left w:val="none" w:sz="0" w:space="0" w:color="auto"/>
        <w:bottom w:val="none" w:sz="0" w:space="0" w:color="auto"/>
        <w:right w:val="none" w:sz="0" w:space="0" w:color="auto"/>
      </w:divBdr>
    </w:div>
    <w:div w:id="1589071435">
      <w:bodyDiv w:val="1"/>
      <w:marLeft w:val="0"/>
      <w:marRight w:val="0"/>
      <w:marTop w:val="0"/>
      <w:marBottom w:val="0"/>
      <w:divBdr>
        <w:top w:val="none" w:sz="0" w:space="0" w:color="auto"/>
        <w:left w:val="none" w:sz="0" w:space="0" w:color="auto"/>
        <w:bottom w:val="none" w:sz="0" w:space="0" w:color="auto"/>
        <w:right w:val="none" w:sz="0" w:space="0" w:color="auto"/>
      </w:divBdr>
      <w:divsChild>
        <w:div w:id="405686907">
          <w:marLeft w:val="0"/>
          <w:marRight w:val="0"/>
          <w:marTop w:val="0"/>
          <w:marBottom w:val="0"/>
          <w:divBdr>
            <w:top w:val="none" w:sz="0" w:space="0" w:color="auto"/>
            <w:left w:val="none" w:sz="0" w:space="0" w:color="auto"/>
            <w:bottom w:val="none" w:sz="0" w:space="0" w:color="auto"/>
            <w:right w:val="none" w:sz="0" w:space="0" w:color="auto"/>
          </w:divBdr>
          <w:divsChild>
            <w:div w:id="1708216226">
              <w:marLeft w:val="0"/>
              <w:marRight w:val="0"/>
              <w:marTop w:val="0"/>
              <w:marBottom w:val="0"/>
              <w:divBdr>
                <w:top w:val="none" w:sz="0" w:space="0" w:color="auto"/>
                <w:left w:val="none" w:sz="0" w:space="0" w:color="auto"/>
                <w:bottom w:val="none" w:sz="0" w:space="0" w:color="auto"/>
                <w:right w:val="none" w:sz="0" w:space="0" w:color="auto"/>
              </w:divBdr>
              <w:divsChild>
                <w:div w:id="525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4373">
      <w:bodyDiv w:val="1"/>
      <w:marLeft w:val="0"/>
      <w:marRight w:val="0"/>
      <w:marTop w:val="0"/>
      <w:marBottom w:val="0"/>
      <w:divBdr>
        <w:top w:val="none" w:sz="0" w:space="0" w:color="auto"/>
        <w:left w:val="none" w:sz="0" w:space="0" w:color="auto"/>
        <w:bottom w:val="none" w:sz="0" w:space="0" w:color="auto"/>
        <w:right w:val="none" w:sz="0" w:space="0" w:color="auto"/>
      </w:divBdr>
    </w:div>
    <w:div w:id="1604072402">
      <w:bodyDiv w:val="1"/>
      <w:marLeft w:val="0"/>
      <w:marRight w:val="0"/>
      <w:marTop w:val="0"/>
      <w:marBottom w:val="0"/>
      <w:divBdr>
        <w:top w:val="none" w:sz="0" w:space="0" w:color="auto"/>
        <w:left w:val="none" w:sz="0" w:space="0" w:color="auto"/>
        <w:bottom w:val="none" w:sz="0" w:space="0" w:color="auto"/>
        <w:right w:val="none" w:sz="0" w:space="0" w:color="auto"/>
      </w:divBdr>
      <w:divsChild>
        <w:div w:id="1841656185">
          <w:marLeft w:val="0"/>
          <w:marRight w:val="0"/>
          <w:marTop w:val="0"/>
          <w:marBottom w:val="0"/>
          <w:divBdr>
            <w:top w:val="none" w:sz="0" w:space="0" w:color="auto"/>
            <w:left w:val="none" w:sz="0" w:space="0" w:color="auto"/>
            <w:bottom w:val="none" w:sz="0" w:space="0" w:color="auto"/>
            <w:right w:val="none" w:sz="0" w:space="0" w:color="auto"/>
          </w:divBdr>
          <w:divsChild>
            <w:div w:id="1767462557">
              <w:marLeft w:val="0"/>
              <w:marRight w:val="0"/>
              <w:marTop w:val="0"/>
              <w:marBottom w:val="0"/>
              <w:divBdr>
                <w:top w:val="none" w:sz="0" w:space="0" w:color="auto"/>
                <w:left w:val="none" w:sz="0" w:space="0" w:color="auto"/>
                <w:bottom w:val="none" w:sz="0" w:space="0" w:color="auto"/>
                <w:right w:val="none" w:sz="0" w:space="0" w:color="auto"/>
              </w:divBdr>
              <w:divsChild>
                <w:div w:id="4118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5382">
      <w:bodyDiv w:val="1"/>
      <w:marLeft w:val="0"/>
      <w:marRight w:val="0"/>
      <w:marTop w:val="0"/>
      <w:marBottom w:val="0"/>
      <w:divBdr>
        <w:top w:val="none" w:sz="0" w:space="0" w:color="auto"/>
        <w:left w:val="none" w:sz="0" w:space="0" w:color="auto"/>
        <w:bottom w:val="none" w:sz="0" w:space="0" w:color="auto"/>
        <w:right w:val="none" w:sz="0" w:space="0" w:color="auto"/>
      </w:divBdr>
    </w:div>
    <w:div w:id="1622879832">
      <w:bodyDiv w:val="1"/>
      <w:marLeft w:val="0"/>
      <w:marRight w:val="0"/>
      <w:marTop w:val="0"/>
      <w:marBottom w:val="0"/>
      <w:divBdr>
        <w:top w:val="none" w:sz="0" w:space="0" w:color="auto"/>
        <w:left w:val="none" w:sz="0" w:space="0" w:color="auto"/>
        <w:bottom w:val="none" w:sz="0" w:space="0" w:color="auto"/>
        <w:right w:val="none" w:sz="0" w:space="0" w:color="auto"/>
      </w:divBdr>
      <w:divsChild>
        <w:div w:id="1861044258">
          <w:marLeft w:val="0"/>
          <w:marRight w:val="0"/>
          <w:marTop w:val="0"/>
          <w:marBottom w:val="0"/>
          <w:divBdr>
            <w:top w:val="none" w:sz="0" w:space="0" w:color="auto"/>
            <w:left w:val="none" w:sz="0" w:space="0" w:color="auto"/>
            <w:bottom w:val="none" w:sz="0" w:space="0" w:color="auto"/>
            <w:right w:val="none" w:sz="0" w:space="0" w:color="auto"/>
          </w:divBdr>
          <w:divsChild>
            <w:div w:id="1706326407">
              <w:marLeft w:val="0"/>
              <w:marRight w:val="0"/>
              <w:marTop w:val="0"/>
              <w:marBottom w:val="0"/>
              <w:divBdr>
                <w:top w:val="none" w:sz="0" w:space="0" w:color="auto"/>
                <w:left w:val="none" w:sz="0" w:space="0" w:color="auto"/>
                <w:bottom w:val="none" w:sz="0" w:space="0" w:color="auto"/>
                <w:right w:val="none" w:sz="0" w:space="0" w:color="auto"/>
              </w:divBdr>
              <w:divsChild>
                <w:div w:id="47611498">
                  <w:marLeft w:val="0"/>
                  <w:marRight w:val="0"/>
                  <w:marTop w:val="0"/>
                  <w:marBottom w:val="0"/>
                  <w:divBdr>
                    <w:top w:val="none" w:sz="0" w:space="0" w:color="auto"/>
                    <w:left w:val="none" w:sz="0" w:space="0" w:color="auto"/>
                    <w:bottom w:val="none" w:sz="0" w:space="0" w:color="auto"/>
                    <w:right w:val="none" w:sz="0" w:space="0" w:color="auto"/>
                  </w:divBdr>
                  <w:divsChild>
                    <w:div w:id="834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53025">
      <w:bodyDiv w:val="1"/>
      <w:marLeft w:val="0"/>
      <w:marRight w:val="0"/>
      <w:marTop w:val="0"/>
      <w:marBottom w:val="0"/>
      <w:divBdr>
        <w:top w:val="none" w:sz="0" w:space="0" w:color="auto"/>
        <w:left w:val="none" w:sz="0" w:space="0" w:color="auto"/>
        <w:bottom w:val="none" w:sz="0" w:space="0" w:color="auto"/>
        <w:right w:val="none" w:sz="0" w:space="0" w:color="auto"/>
      </w:divBdr>
      <w:divsChild>
        <w:div w:id="1844054496">
          <w:marLeft w:val="0"/>
          <w:marRight w:val="0"/>
          <w:marTop w:val="0"/>
          <w:marBottom w:val="0"/>
          <w:divBdr>
            <w:top w:val="none" w:sz="0" w:space="0" w:color="auto"/>
            <w:left w:val="none" w:sz="0" w:space="0" w:color="auto"/>
            <w:bottom w:val="none" w:sz="0" w:space="0" w:color="auto"/>
            <w:right w:val="none" w:sz="0" w:space="0" w:color="auto"/>
          </w:divBdr>
          <w:divsChild>
            <w:div w:id="1817910116">
              <w:marLeft w:val="0"/>
              <w:marRight w:val="0"/>
              <w:marTop w:val="0"/>
              <w:marBottom w:val="0"/>
              <w:divBdr>
                <w:top w:val="none" w:sz="0" w:space="0" w:color="auto"/>
                <w:left w:val="none" w:sz="0" w:space="0" w:color="auto"/>
                <w:bottom w:val="none" w:sz="0" w:space="0" w:color="auto"/>
                <w:right w:val="none" w:sz="0" w:space="0" w:color="auto"/>
              </w:divBdr>
              <w:divsChild>
                <w:div w:id="20638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1113">
      <w:bodyDiv w:val="1"/>
      <w:marLeft w:val="0"/>
      <w:marRight w:val="0"/>
      <w:marTop w:val="0"/>
      <w:marBottom w:val="0"/>
      <w:divBdr>
        <w:top w:val="none" w:sz="0" w:space="0" w:color="auto"/>
        <w:left w:val="none" w:sz="0" w:space="0" w:color="auto"/>
        <w:bottom w:val="none" w:sz="0" w:space="0" w:color="auto"/>
        <w:right w:val="none" w:sz="0" w:space="0" w:color="auto"/>
      </w:divBdr>
      <w:divsChild>
        <w:div w:id="605966044">
          <w:marLeft w:val="0"/>
          <w:marRight w:val="0"/>
          <w:marTop w:val="0"/>
          <w:marBottom w:val="0"/>
          <w:divBdr>
            <w:top w:val="none" w:sz="0" w:space="0" w:color="auto"/>
            <w:left w:val="none" w:sz="0" w:space="0" w:color="auto"/>
            <w:bottom w:val="none" w:sz="0" w:space="0" w:color="auto"/>
            <w:right w:val="none" w:sz="0" w:space="0" w:color="auto"/>
          </w:divBdr>
          <w:divsChild>
            <w:div w:id="1356422922">
              <w:marLeft w:val="0"/>
              <w:marRight w:val="0"/>
              <w:marTop w:val="0"/>
              <w:marBottom w:val="0"/>
              <w:divBdr>
                <w:top w:val="none" w:sz="0" w:space="0" w:color="auto"/>
                <w:left w:val="none" w:sz="0" w:space="0" w:color="auto"/>
                <w:bottom w:val="none" w:sz="0" w:space="0" w:color="auto"/>
                <w:right w:val="none" w:sz="0" w:space="0" w:color="auto"/>
              </w:divBdr>
              <w:divsChild>
                <w:div w:id="7146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8152">
      <w:bodyDiv w:val="1"/>
      <w:marLeft w:val="0"/>
      <w:marRight w:val="0"/>
      <w:marTop w:val="0"/>
      <w:marBottom w:val="0"/>
      <w:divBdr>
        <w:top w:val="none" w:sz="0" w:space="0" w:color="auto"/>
        <w:left w:val="none" w:sz="0" w:space="0" w:color="auto"/>
        <w:bottom w:val="none" w:sz="0" w:space="0" w:color="auto"/>
        <w:right w:val="none" w:sz="0" w:space="0" w:color="auto"/>
      </w:divBdr>
    </w:div>
    <w:div w:id="1636791504">
      <w:bodyDiv w:val="1"/>
      <w:marLeft w:val="0"/>
      <w:marRight w:val="0"/>
      <w:marTop w:val="0"/>
      <w:marBottom w:val="0"/>
      <w:divBdr>
        <w:top w:val="none" w:sz="0" w:space="0" w:color="auto"/>
        <w:left w:val="none" w:sz="0" w:space="0" w:color="auto"/>
        <w:bottom w:val="none" w:sz="0" w:space="0" w:color="auto"/>
        <w:right w:val="none" w:sz="0" w:space="0" w:color="auto"/>
      </w:divBdr>
      <w:divsChild>
        <w:div w:id="1196308239">
          <w:marLeft w:val="0"/>
          <w:marRight w:val="0"/>
          <w:marTop w:val="0"/>
          <w:marBottom w:val="0"/>
          <w:divBdr>
            <w:top w:val="none" w:sz="0" w:space="0" w:color="auto"/>
            <w:left w:val="none" w:sz="0" w:space="0" w:color="auto"/>
            <w:bottom w:val="none" w:sz="0" w:space="0" w:color="auto"/>
            <w:right w:val="none" w:sz="0" w:space="0" w:color="auto"/>
          </w:divBdr>
          <w:divsChild>
            <w:div w:id="678390293">
              <w:marLeft w:val="0"/>
              <w:marRight w:val="0"/>
              <w:marTop w:val="0"/>
              <w:marBottom w:val="0"/>
              <w:divBdr>
                <w:top w:val="none" w:sz="0" w:space="0" w:color="auto"/>
                <w:left w:val="none" w:sz="0" w:space="0" w:color="auto"/>
                <w:bottom w:val="none" w:sz="0" w:space="0" w:color="auto"/>
                <w:right w:val="none" w:sz="0" w:space="0" w:color="auto"/>
              </w:divBdr>
              <w:divsChild>
                <w:div w:id="1806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30849">
      <w:bodyDiv w:val="1"/>
      <w:marLeft w:val="0"/>
      <w:marRight w:val="0"/>
      <w:marTop w:val="0"/>
      <w:marBottom w:val="0"/>
      <w:divBdr>
        <w:top w:val="none" w:sz="0" w:space="0" w:color="auto"/>
        <w:left w:val="none" w:sz="0" w:space="0" w:color="auto"/>
        <w:bottom w:val="none" w:sz="0" w:space="0" w:color="auto"/>
        <w:right w:val="none" w:sz="0" w:space="0" w:color="auto"/>
      </w:divBdr>
      <w:divsChild>
        <w:div w:id="822509182">
          <w:marLeft w:val="0"/>
          <w:marRight w:val="0"/>
          <w:marTop w:val="0"/>
          <w:marBottom w:val="0"/>
          <w:divBdr>
            <w:top w:val="none" w:sz="0" w:space="0" w:color="auto"/>
            <w:left w:val="none" w:sz="0" w:space="0" w:color="auto"/>
            <w:bottom w:val="none" w:sz="0" w:space="0" w:color="auto"/>
            <w:right w:val="none" w:sz="0" w:space="0" w:color="auto"/>
          </w:divBdr>
          <w:divsChild>
            <w:div w:id="466313454">
              <w:marLeft w:val="0"/>
              <w:marRight w:val="0"/>
              <w:marTop w:val="0"/>
              <w:marBottom w:val="0"/>
              <w:divBdr>
                <w:top w:val="none" w:sz="0" w:space="0" w:color="auto"/>
                <w:left w:val="none" w:sz="0" w:space="0" w:color="auto"/>
                <w:bottom w:val="none" w:sz="0" w:space="0" w:color="auto"/>
                <w:right w:val="none" w:sz="0" w:space="0" w:color="auto"/>
              </w:divBdr>
              <w:divsChild>
                <w:div w:id="9587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29416">
      <w:bodyDiv w:val="1"/>
      <w:marLeft w:val="0"/>
      <w:marRight w:val="0"/>
      <w:marTop w:val="0"/>
      <w:marBottom w:val="0"/>
      <w:divBdr>
        <w:top w:val="none" w:sz="0" w:space="0" w:color="auto"/>
        <w:left w:val="none" w:sz="0" w:space="0" w:color="auto"/>
        <w:bottom w:val="none" w:sz="0" w:space="0" w:color="auto"/>
        <w:right w:val="none" w:sz="0" w:space="0" w:color="auto"/>
      </w:divBdr>
      <w:divsChild>
        <w:div w:id="580063519">
          <w:marLeft w:val="0"/>
          <w:marRight w:val="0"/>
          <w:marTop w:val="0"/>
          <w:marBottom w:val="0"/>
          <w:divBdr>
            <w:top w:val="none" w:sz="0" w:space="0" w:color="auto"/>
            <w:left w:val="none" w:sz="0" w:space="0" w:color="auto"/>
            <w:bottom w:val="none" w:sz="0" w:space="0" w:color="auto"/>
            <w:right w:val="none" w:sz="0" w:space="0" w:color="auto"/>
          </w:divBdr>
          <w:divsChild>
            <w:div w:id="1379428984">
              <w:marLeft w:val="0"/>
              <w:marRight w:val="0"/>
              <w:marTop w:val="0"/>
              <w:marBottom w:val="0"/>
              <w:divBdr>
                <w:top w:val="none" w:sz="0" w:space="0" w:color="auto"/>
                <w:left w:val="none" w:sz="0" w:space="0" w:color="auto"/>
                <w:bottom w:val="none" w:sz="0" w:space="0" w:color="auto"/>
                <w:right w:val="none" w:sz="0" w:space="0" w:color="auto"/>
              </w:divBdr>
              <w:divsChild>
                <w:div w:id="18419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8367">
      <w:bodyDiv w:val="1"/>
      <w:marLeft w:val="0"/>
      <w:marRight w:val="0"/>
      <w:marTop w:val="0"/>
      <w:marBottom w:val="0"/>
      <w:divBdr>
        <w:top w:val="none" w:sz="0" w:space="0" w:color="auto"/>
        <w:left w:val="none" w:sz="0" w:space="0" w:color="auto"/>
        <w:bottom w:val="none" w:sz="0" w:space="0" w:color="auto"/>
        <w:right w:val="none" w:sz="0" w:space="0" w:color="auto"/>
      </w:divBdr>
      <w:divsChild>
        <w:div w:id="1673215490">
          <w:marLeft w:val="0"/>
          <w:marRight w:val="0"/>
          <w:marTop w:val="0"/>
          <w:marBottom w:val="0"/>
          <w:divBdr>
            <w:top w:val="none" w:sz="0" w:space="0" w:color="auto"/>
            <w:left w:val="none" w:sz="0" w:space="0" w:color="auto"/>
            <w:bottom w:val="none" w:sz="0" w:space="0" w:color="auto"/>
            <w:right w:val="none" w:sz="0" w:space="0" w:color="auto"/>
          </w:divBdr>
          <w:divsChild>
            <w:div w:id="2001233456">
              <w:marLeft w:val="0"/>
              <w:marRight w:val="0"/>
              <w:marTop w:val="0"/>
              <w:marBottom w:val="0"/>
              <w:divBdr>
                <w:top w:val="none" w:sz="0" w:space="0" w:color="auto"/>
                <w:left w:val="none" w:sz="0" w:space="0" w:color="auto"/>
                <w:bottom w:val="none" w:sz="0" w:space="0" w:color="auto"/>
                <w:right w:val="none" w:sz="0" w:space="0" w:color="auto"/>
              </w:divBdr>
              <w:divsChild>
                <w:div w:id="1412044684">
                  <w:marLeft w:val="0"/>
                  <w:marRight w:val="0"/>
                  <w:marTop w:val="0"/>
                  <w:marBottom w:val="0"/>
                  <w:divBdr>
                    <w:top w:val="none" w:sz="0" w:space="0" w:color="auto"/>
                    <w:left w:val="none" w:sz="0" w:space="0" w:color="auto"/>
                    <w:bottom w:val="none" w:sz="0" w:space="0" w:color="auto"/>
                    <w:right w:val="none" w:sz="0" w:space="0" w:color="auto"/>
                  </w:divBdr>
                  <w:divsChild>
                    <w:div w:id="14234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1934">
      <w:bodyDiv w:val="1"/>
      <w:marLeft w:val="0"/>
      <w:marRight w:val="0"/>
      <w:marTop w:val="0"/>
      <w:marBottom w:val="0"/>
      <w:divBdr>
        <w:top w:val="none" w:sz="0" w:space="0" w:color="auto"/>
        <w:left w:val="none" w:sz="0" w:space="0" w:color="auto"/>
        <w:bottom w:val="none" w:sz="0" w:space="0" w:color="auto"/>
        <w:right w:val="none" w:sz="0" w:space="0" w:color="auto"/>
      </w:divBdr>
    </w:div>
    <w:div w:id="1662349767">
      <w:bodyDiv w:val="1"/>
      <w:marLeft w:val="0"/>
      <w:marRight w:val="0"/>
      <w:marTop w:val="0"/>
      <w:marBottom w:val="0"/>
      <w:divBdr>
        <w:top w:val="none" w:sz="0" w:space="0" w:color="auto"/>
        <w:left w:val="none" w:sz="0" w:space="0" w:color="auto"/>
        <w:bottom w:val="none" w:sz="0" w:space="0" w:color="auto"/>
        <w:right w:val="none" w:sz="0" w:space="0" w:color="auto"/>
      </w:divBdr>
      <w:divsChild>
        <w:div w:id="1873959758">
          <w:marLeft w:val="0"/>
          <w:marRight w:val="0"/>
          <w:marTop w:val="0"/>
          <w:marBottom w:val="0"/>
          <w:divBdr>
            <w:top w:val="none" w:sz="0" w:space="0" w:color="auto"/>
            <w:left w:val="none" w:sz="0" w:space="0" w:color="auto"/>
            <w:bottom w:val="none" w:sz="0" w:space="0" w:color="auto"/>
            <w:right w:val="none" w:sz="0" w:space="0" w:color="auto"/>
          </w:divBdr>
          <w:divsChild>
            <w:div w:id="2056544336">
              <w:marLeft w:val="0"/>
              <w:marRight w:val="0"/>
              <w:marTop w:val="0"/>
              <w:marBottom w:val="0"/>
              <w:divBdr>
                <w:top w:val="none" w:sz="0" w:space="0" w:color="auto"/>
                <w:left w:val="none" w:sz="0" w:space="0" w:color="auto"/>
                <w:bottom w:val="none" w:sz="0" w:space="0" w:color="auto"/>
                <w:right w:val="none" w:sz="0" w:space="0" w:color="auto"/>
              </w:divBdr>
              <w:divsChild>
                <w:div w:id="19670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6070">
      <w:bodyDiv w:val="1"/>
      <w:marLeft w:val="0"/>
      <w:marRight w:val="0"/>
      <w:marTop w:val="0"/>
      <w:marBottom w:val="0"/>
      <w:divBdr>
        <w:top w:val="none" w:sz="0" w:space="0" w:color="auto"/>
        <w:left w:val="none" w:sz="0" w:space="0" w:color="auto"/>
        <w:bottom w:val="none" w:sz="0" w:space="0" w:color="auto"/>
        <w:right w:val="none" w:sz="0" w:space="0" w:color="auto"/>
      </w:divBdr>
      <w:divsChild>
        <w:div w:id="206528471">
          <w:marLeft w:val="0"/>
          <w:marRight w:val="0"/>
          <w:marTop w:val="0"/>
          <w:marBottom w:val="0"/>
          <w:divBdr>
            <w:top w:val="none" w:sz="0" w:space="0" w:color="auto"/>
            <w:left w:val="none" w:sz="0" w:space="0" w:color="auto"/>
            <w:bottom w:val="none" w:sz="0" w:space="0" w:color="auto"/>
            <w:right w:val="none" w:sz="0" w:space="0" w:color="auto"/>
          </w:divBdr>
          <w:divsChild>
            <w:div w:id="1493060664">
              <w:marLeft w:val="0"/>
              <w:marRight w:val="0"/>
              <w:marTop w:val="0"/>
              <w:marBottom w:val="0"/>
              <w:divBdr>
                <w:top w:val="none" w:sz="0" w:space="0" w:color="auto"/>
                <w:left w:val="none" w:sz="0" w:space="0" w:color="auto"/>
                <w:bottom w:val="none" w:sz="0" w:space="0" w:color="auto"/>
                <w:right w:val="none" w:sz="0" w:space="0" w:color="auto"/>
              </w:divBdr>
              <w:divsChild>
                <w:div w:id="19599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9733">
      <w:bodyDiv w:val="1"/>
      <w:marLeft w:val="0"/>
      <w:marRight w:val="0"/>
      <w:marTop w:val="0"/>
      <w:marBottom w:val="0"/>
      <w:divBdr>
        <w:top w:val="none" w:sz="0" w:space="0" w:color="auto"/>
        <w:left w:val="none" w:sz="0" w:space="0" w:color="auto"/>
        <w:bottom w:val="none" w:sz="0" w:space="0" w:color="auto"/>
        <w:right w:val="none" w:sz="0" w:space="0" w:color="auto"/>
      </w:divBdr>
      <w:divsChild>
        <w:div w:id="168183335">
          <w:marLeft w:val="0"/>
          <w:marRight w:val="0"/>
          <w:marTop w:val="0"/>
          <w:marBottom w:val="0"/>
          <w:divBdr>
            <w:top w:val="none" w:sz="0" w:space="0" w:color="auto"/>
            <w:left w:val="none" w:sz="0" w:space="0" w:color="auto"/>
            <w:bottom w:val="none" w:sz="0" w:space="0" w:color="auto"/>
            <w:right w:val="none" w:sz="0" w:space="0" w:color="auto"/>
          </w:divBdr>
          <w:divsChild>
            <w:div w:id="1116100397">
              <w:marLeft w:val="0"/>
              <w:marRight w:val="0"/>
              <w:marTop w:val="0"/>
              <w:marBottom w:val="0"/>
              <w:divBdr>
                <w:top w:val="none" w:sz="0" w:space="0" w:color="auto"/>
                <w:left w:val="none" w:sz="0" w:space="0" w:color="auto"/>
                <w:bottom w:val="none" w:sz="0" w:space="0" w:color="auto"/>
                <w:right w:val="none" w:sz="0" w:space="0" w:color="auto"/>
              </w:divBdr>
              <w:divsChild>
                <w:div w:id="1334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1600">
      <w:bodyDiv w:val="1"/>
      <w:marLeft w:val="0"/>
      <w:marRight w:val="0"/>
      <w:marTop w:val="0"/>
      <w:marBottom w:val="0"/>
      <w:divBdr>
        <w:top w:val="none" w:sz="0" w:space="0" w:color="auto"/>
        <w:left w:val="none" w:sz="0" w:space="0" w:color="auto"/>
        <w:bottom w:val="none" w:sz="0" w:space="0" w:color="auto"/>
        <w:right w:val="none" w:sz="0" w:space="0" w:color="auto"/>
      </w:divBdr>
    </w:div>
    <w:div w:id="1680547732">
      <w:bodyDiv w:val="1"/>
      <w:marLeft w:val="0"/>
      <w:marRight w:val="0"/>
      <w:marTop w:val="0"/>
      <w:marBottom w:val="0"/>
      <w:divBdr>
        <w:top w:val="none" w:sz="0" w:space="0" w:color="auto"/>
        <w:left w:val="none" w:sz="0" w:space="0" w:color="auto"/>
        <w:bottom w:val="none" w:sz="0" w:space="0" w:color="auto"/>
        <w:right w:val="none" w:sz="0" w:space="0" w:color="auto"/>
      </w:divBdr>
      <w:divsChild>
        <w:div w:id="175659297">
          <w:marLeft w:val="0"/>
          <w:marRight w:val="0"/>
          <w:marTop w:val="0"/>
          <w:marBottom w:val="0"/>
          <w:divBdr>
            <w:top w:val="none" w:sz="0" w:space="0" w:color="auto"/>
            <w:left w:val="none" w:sz="0" w:space="0" w:color="auto"/>
            <w:bottom w:val="none" w:sz="0" w:space="0" w:color="auto"/>
            <w:right w:val="none" w:sz="0" w:space="0" w:color="auto"/>
          </w:divBdr>
          <w:divsChild>
            <w:div w:id="2020309051">
              <w:marLeft w:val="0"/>
              <w:marRight w:val="0"/>
              <w:marTop w:val="0"/>
              <w:marBottom w:val="0"/>
              <w:divBdr>
                <w:top w:val="none" w:sz="0" w:space="0" w:color="auto"/>
                <w:left w:val="none" w:sz="0" w:space="0" w:color="auto"/>
                <w:bottom w:val="none" w:sz="0" w:space="0" w:color="auto"/>
                <w:right w:val="none" w:sz="0" w:space="0" w:color="auto"/>
              </w:divBdr>
              <w:divsChild>
                <w:div w:id="21179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9306">
      <w:bodyDiv w:val="1"/>
      <w:marLeft w:val="0"/>
      <w:marRight w:val="0"/>
      <w:marTop w:val="0"/>
      <w:marBottom w:val="0"/>
      <w:divBdr>
        <w:top w:val="none" w:sz="0" w:space="0" w:color="auto"/>
        <w:left w:val="none" w:sz="0" w:space="0" w:color="auto"/>
        <w:bottom w:val="none" w:sz="0" w:space="0" w:color="auto"/>
        <w:right w:val="none" w:sz="0" w:space="0" w:color="auto"/>
      </w:divBdr>
      <w:divsChild>
        <w:div w:id="1154638949">
          <w:marLeft w:val="0"/>
          <w:marRight w:val="0"/>
          <w:marTop w:val="0"/>
          <w:marBottom w:val="0"/>
          <w:divBdr>
            <w:top w:val="none" w:sz="0" w:space="0" w:color="auto"/>
            <w:left w:val="none" w:sz="0" w:space="0" w:color="auto"/>
            <w:bottom w:val="none" w:sz="0" w:space="0" w:color="auto"/>
            <w:right w:val="none" w:sz="0" w:space="0" w:color="auto"/>
          </w:divBdr>
          <w:divsChild>
            <w:div w:id="448747343">
              <w:marLeft w:val="0"/>
              <w:marRight w:val="0"/>
              <w:marTop w:val="0"/>
              <w:marBottom w:val="0"/>
              <w:divBdr>
                <w:top w:val="none" w:sz="0" w:space="0" w:color="auto"/>
                <w:left w:val="none" w:sz="0" w:space="0" w:color="auto"/>
                <w:bottom w:val="none" w:sz="0" w:space="0" w:color="auto"/>
                <w:right w:val="none" w:sz="0" w:space="0" w:color="auto"/>
              </w:divBdr>
              <w:divsChild>
                <w:div w:id="979843600">
                  <w:marLeft w:val="0"/>
                  <w:marRight w:val="0"/>
                  <w:marTop w:val="0"/>
                  <w:marBottom w:val="0"/>
                  <w:divBdr>
                    <w:top w:val="none" w:sz="0" w:space="0" w:color="auto"/>
                    <w:left w:val="none" w:sz="0" w:space="0" w:color="auto"/>
                    <w:bottom w:val="none" w:sz="0" w:space="0" w:color="auto"/>
                    <w:right w:val="none" w:sz="0" w:space="0" w:color="auto"/>
                  </w:divBdr>
                </w:div>
              </w:divsChild>
            </w:div>
            <w:div w:id="110634315">
              <w:marLeft w:val="0"/>
              <w:marRight w:val="0"/>
              <w:marTop w:val="0"/>
              <w:marBottom w:val="0"/>
              <w:divBdr>
                <w:top w:val="none" w:sz="0" w:space="0" w:color="auto"/>
                <w:left w:val="none" w:sz="0" w:space="0" w:color="auto"/>
                <w:bottom w:val="none" w:sz="0" w:space="0" w:color="auto"/>
                <w:right w:val="none" w:sz="0" w:space="0" w:color="auto"/>
              </w:divBdr>
              <w:divsChild>
                <w:div w:id="3750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2091">
          <w:marLeft w:val="0"/>
          <w:marRight w:val="0"/>
          <w:marTop w:val="0"/>
          <w:marBottom w:val="0"/>
          <w:divBdr>
            <w:top w:val="none" w:sz="0" w:space="0" w:color="auto"/>
            <w:left w:val="none" w:sz="0" w:space="0" w:color="auto"/>
            <w:bottom w:val="none" w:sz="0" w:space="0" w:color="auto"/>
            <w:right w:val="none" w:sz="0" w:space="0" w:color="auto"/>
          </w:divBdr>
          <w:divsChild>
            <w:div w:id="1391419331">
              <w:marLeft w:val="0"/>
              <w:marRight w:val="0"/>
              <w:marTop w:val="0"/>
              <w:marBottom w:val="0"/>
              <w:divBdr>
                <w:top w:val="none" w:sz="0" w:space="0" w:color="auto"/>
                <w:left w:val="none" w:sz="0" w:space="0" w:color="auto"/>
                <w:bottom w:val="none" w:sz="0" w:space="0" w:color="auto"/>
                <w:right w:val="none" w:sz="0" w:space="0" w:color="auto"/>
              </w:divBdr>
              <w:divsChild>
                <w:div w:id="4079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531">
      <w:bodyDiv w:val="1"/>
      <w:marLeft w:val="0"/>
      <w:marRight w:val="0"/>
      <w:marTop w:val="0"/>
      <w:marBottom w:val="0"/>
      <w:divBdr>
        <w:top w:val="none" w:sz="0" w:space="0" w:color="auto"/>
        <w:left w:val="none" w:sz="0" w:space="0" w:color="auto"/>
        <w:bottom w:val="none" w:sz="0" w:space="0" w:color="auto"/>
        <w:right w:val="none" w:sz="0" w:space="0" w:color="auto"/>
      </w:divBdr>
    </w:div>
    <w:div w:id="1693728371">
      <w:bodyDiv w:val="1"/>
      <w:marLeft w:val="0"/>
      <w:marRight w:val="0"/>
      <w:marTop w:val="0"/>
      <w:marBottom w:val="0"/>
      <w:divBdr>
        <w:top w:val="none" w:sz="0" w:space="0" w:color="auto"/>
        <w:left w:val="none" w:sz="0" w:space="0" w:color="auto"/>
        <w:bottom w:val="none" w:sz="0" w:space="0" w:color="auto"/>
        <w:right w:val="none" w:sz="0" w:space="0" w:color="auto"/>
      </w:divBdr>
      <w:divsChild>
        <w:div w:id="38406684">
          <w:marLeft w:val="0"/>
          <w:marRight w:val="0"/>
          <w:marTop w:val="0"/>
          <w:marBottom w:val="0"/>
          <w:divBdr>
            <w:top w:val="none" w:sz="0" w:space="0" w:color="auto"/>
            <w:left w:val="none" w:sz="0" w:space="0" w:color="auto"/>
            <w:bottom w:val="none" w:sz="0" w:space="0" w:color="auto"/>
            <w:right w:val="none" w:sz="0" w:space="0" w:color="auto"/>
          </w:divBdr>
          <w:divsChild>
            <w:div w:id="1282617064">
              <w:marLeft w:val="0"/>
              <w:marRight w:val="0"/>
              <w:marTop w:val="0"/>
              <w:marBottom w:val="0"/>
              <w:divBdr>
                <w:top w:val="none" w:sz="0" w:space="0" w:color="auto"/>
                <w:left w:val="none" w:sz="0" w:space="0" w:color="auto"/>
                <w:bottom w:val="none" w:sz="0" w:space="0" w:color="auto"/>
                <w:right w:val="none" w:sz="0" w:space="0" w:color="auto"/>
              </w:divBdr>
              <w:divsChild>
                <w:div w:id="7355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7268">
      <w:bodyDiv w:val="1"/>
      <w:marLeft w:val="0"/>
      <w:marRight w:val="0"/>
      <w:marTop w:val="0"/>
      <w:marBottom w:val="0"/>
      <w:divBdr>
        <w:top w:val="none" w:sz="0" w:space="0" w:color="auto"/>
        <w:left w:val="none" w:sz="0" w:space="0" w:color="auto"/>
        <w:bottom w:val="none" w:sz="0" w:space="0" w:color="auto"/>
        <w:right w:val="none" w:sz="0" w:space="0" w:color="auto"/>
      </w:divBdr>
    </w:div>
    <w:div w:id="1702238697">
      <w:bodyDiv w:val="1"/>
      <w:marLeft w:val="0"/>
      <w:marRight w:val="0"/>
      <w:marTop w:val="0"/>
      <w:marBottom w:val="0"/>
      <w:divBdr>
        <w:top w:val="none" w:sz="0" w:space="0" w:color="auto"/>
        <w:left w:val="none" w:sz="0" w:space="0" w:color="auto"/>
        <w:bottom w:val="none" w:sz="0" w:space="0" w:color="auto"/>
        <w:right w:val="none" w:sz="0" w:space="0" w:color="auto"/>
      </w:divBdr>
      <w:divsChild>
        <w:div w:id="843862888">
          <w:marLeft w:val="0"/>
          <w:marRight w:val="0"/>
          <w:marTop w:val="0"/>
          <w:marBottom w:val="0"/>
          <w:divBdr>
            <w:top w:val="none" w:sz="0" w:space="0" w:color="auto"/>
            <w:left w:val="none" w:sz="0" w:space="0" w:color="auto"/>
            <w:bottom w:val="none" w:sz="0" w:space="0" w:color="auto"/>
            <w:right w:val="none" w:sz="0" w:space="0" w:color="auto"/>
          </w:divBdr>
          <w:divsChild>
            <w:div w:id="1942100141">
              <w:marLeft w:val="0"/>
              <w:marRight w:val="0"/>
              <w:marTop w:val="0"/>
              <w:marBottom w:val="0"/>
              <w:divBdr>
                <w:top w:val="none" w:sz="0" w:space="0" w:color="auto"/>
                <w:left w:val="none" w:sz="0" w:space="0" w:color="auto"/>
                <w:bottom w:val="none" w:sz="0" w:space="0" w:color="auto"/>
                <w:right w:val="none" w:sz="0" w:space="0" w:color="auto"/>
              </w:divBdr>
              <w:divsChild>
                <w:div w:id="312414122">
                  <w:marLeft w:val="0"/>
                  <w:marRight w:val="0"/>
                  <w:marTop w:val="0"/>
                  <w:marBottom w:val="0"/>
                  <w:divBdr>
                    <w:top w:val="none" w:sz="0" w:space="0" w:color="auto"/>
                    <w:left w:val="none" w:sz="0" w:space="0" w:color="auto"/>
                    <w:bottom w:val="none" w:sz="0" w:space="0" w:color="auto"/>
                    <w:right w:val="none" w:sz="0" w:space="0" w:color="auto"/>
                  </w:divBdr>
                  <w:divsChild>
                    <w:div w:id="14934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851542">
      <w:bodyDiv w:val="1"/>
      <w:marLeft w:val="0"/>
      <w:marRight w:val="0"/>
      <w:marTop w:val="0"/>
      <w:marBottom w:val="0"/>
      <w:divBdr>
        <w:top w:val="none" w:sz="0" w:space="0" w:color="auto"/>
        <w:left w:val="none" w:sz="0" w:space="0" w:color="auto"/>
        <w:bottom w:val="none" w:sz="0" w:space="0" w:color="auto"/>
        <w:right w:val="none" w:sz="0" w:space="0" w:color="auto"/>
      </w:divBdr>
    </w:div>
    <w:div w:id="1717730902">
      <w:bodyDiv w:val="1"/>
      <w:marLeft w:val="0"/>
      <w:marRight w:val="0"/>
      <w:marTop w:val="0"/>
      <w:marBottom w:val="0"/>
      <w:divBdr>
        <w:top w:val="none" w:sz="0" w:space="0" w:color="auto"/>
        <w:left w:val="none" w:sz="0" w:space="0" w:color="auto"/>
        <w:bottom w:val="none" w:sz="0" w:space="0" w:color="auto"/>
        <w:right w:val="none" w:sz="0" w:space="0" w:color="auto"/>
      </w:divBdr>
      <w:divsChild>
        <w:div w:id="314188601">
          <w:marLeft w:val="0"/>
          <w:marRight w:val="0"/>
          <w:marTop w:val="0"/>
          <w:marBottom w:val="0"/>
          <w:divBdr>
            <w:top w:val="none" w:sz="0" w:space="0" w:color="auto"/>
            <w:left w:val="none" w:sz="0" w:space="0" w:color="auto"/>
            <w:bottom w:val="none" w:sz="0" w:space="0" w:color="auto"/>
            <w:right w:val="none" w:sz="0" w:space="0" w:color="auto"/>
          </w:divBdr>
          <w:divsChild>
            <w:div w:id="1951694073">
              <w:marLeft w:val="0"/>
              <w:marRight w:val="0"/>
              <w:marTop w:val="0"/>
              <w:marBottom w:val="0"/>
              <w:divBdr>
                <w:top w:val="none" w:sz="0" w:space="0" w:color="auto"/>
                <w:left w:val="none" w:sz="0" w:space="0" w:color="auto"/>
                <w:bottom w:val="none" w:sz="0" w:space="0" w:color="auto"/>
                <w:right w:val="none" w:sz="0" w:space="0" w:color="auto"/>
              </w:divBdr>
              <w:divsChild>
                <w:div w:id="1846898112">
                  <w:marLeft w:val="0"/>
                  <w:marRight w:val="0"/>
                  <w:marTop w:val="0"/>
                  <w:marBottom w:val="0"/>
                  <w:divBdr>
                    <w:top w:val="none" w:sz="0" w:space="0" w:color="auto"/>
                    <w:left w:val="none" w:sz="0" w:space="0" w:color="auto"/>
                    <w:bottom w:val="none" w:sz="0" w:space="0" w:color="auto"/>
                    <w:right w:val="none" w:sz="0" w:space="0" w:color="auto"/>
                  </w:divBdr>
                  <w:divsChild>
                    <w:div w:id="1428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11897">
      <w:bodyDiv w:val="1"/>
      <w:marLeft w:val="0"/>
      <w:marRight w:val="0"/>
      <w:marTop w:val="0"/>
      <w:marBottom w:val="0"/>
      <w:divBdr>
        <w:top w:val="none" w:sz="0" w:space="0" w:color="auto"/>
        <w:left w:val="none" w:sz="0" w:space="0" w:color="auto"/>
        <w:bottom w:val="none" w:sz="0" w:space="0" w:color="auto"/>
        <w:right w:val="none" w:sz="0" w:space="0" w:color="auto"/>
      </w:divBdr>
      <w:divsChild>
        <w:div w:id="1722829962">
          <w:marLeft w:val="0"/>
          <w:marRight w:val="0"/>
          <w:marTop w:val="0"/>
          <w:marBottom w:val="0"/>
          <w:divBdr>
            <w:top w:val="none" w:sz="0" w:space="0" w:color="auto"/>
            <w:left w:val="none" w:sz="0" w:space="0" w:color="auto"/>
            <w:bottom w:val="none" w:sz="0" w:space="0" w:color="auto"/>
            <w:right w:val="none" w:sz="0" w:space="0" w:color="auto"/>
          </w:divBdr>
          <w:divsChild>
            <w:div w:id="432281871">
              <w:marLeft w:val="0"/>
              <w:marRight w:val="0"/>
              <w:marTop w:val="0"/>
              <w:marBottom w:val="0"/>
              <w:divBdr>
                <w:top w:val="none" w:sz="0" w:space="0" w:color="auto"/>
                <w:left w:val="none" w:sz="0" w:space="0" w:color="auto"/>
                <w:bottom w:val="none" w:sz="0" w:space="0" w:color="auto"/>
                <w:right w:val="none" w:sz="0" w:space="0" w:color="auto"/>
              </w:divBdr>
              <w:divsChild>
                <w:div w:id="18027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9433">
      <w:bodyDiv w:val="1"/>
      <w:marLeft w:val="0"/>
      <w:marRight w:val="0"/>
      <w:marTop w:val="0"/>
      <w:marBottom w:val="0"/>
      <w:divBdr>
        <w:top w:val="none" w:sz="0" w:space="0" w:color="auto"/>
        <w:left w:val="none" w:sz="0" w:space="0" w:color="auto"/>
        <w:bottom w:val="none" w:sz="0" w:space="0" w:color="auto"/>
        <w:right w:val="none" w:sz="0" w:space="0" w:color="auto"/>
      </w:divBdr>
    </w:div>
    <w:div w:id="1730882251">
      <w:bodyDiv w:val="1"/>
      <w:marLeft w:val="0"/>
      <w:marRight w:val="0"/>
      <w:marTop w:val="0"/>
      <w:marBottom w:val="0"/>
      <w:divBdr>
        <w:top w:val="none" w:sz="0" w:space="0" w:color="auto"/>
        <w:left w:val="none" w:sz="0" w:space="0" w:color="auto"/>
        <w:bottom w:val="none" w:sz="0" w:space="0" w:color="auto"/>
        <w:right w:val="none" w:sz="0" w:space="0" w:color="auto"/>
      </w:divBdr>
      <w:divsChild>
        <w:div w:id="437599345">
          <w:marLeft w:val="0"/>
          <w:marRight w:val="0"/>
          <w:marTop w:val="0"/>
          <w:marBottom w:val="0"/>
          <w:divBdr>
            <w:top w:val="none" w:sz="0" w:space="0" w:color="auto"/>
            <w:left w:val="none" w:sz="0" w:space="0" w:color="auto"/>
            <w:bottom w:val="none" w:sz="0" w:space="0" w:color="auto"/>
            <w:right w:val="none" w:sz="0" w:space="0" w:color="auto"/>
          </w:divBdr>
          <w:divsChild>
            <w:div w:id="309988543">
              <w:marLeft w:val="0"/>
              <w:marRight w:val="0"/>
              <w:marTop w:val="0"/>
              <w:marBottom w:val="0"/>
              <w:divBdr>
                <w:top w:val="none" w:sz="0" w:space="0" w:color="auto"/>
                <w:left w:val="none" w:sz="0" w:space="0" w:color="auto"/>
                <w:bottom w:val="none" w:sz="0" w:space="0" w:color="auto"/>
                <w:right w:val="none" w:sz="0" w:space="0" w:color="auto"/>
              </w:divBdr>
              <w:divsChild>
                <w:div w:id="2816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1688">
      <w:bodyDiv w:val="1"/>
      <w:marLeft w:val="0"/>
      <w:marRight w:val="0"/>
      <w:marTop w:val="0"/>
      <w:marBottom w:val="0"/>
      <w:divBdr>
        <w:top w:val="none" w:sz="0" w:space="0" w:color="auto"/>
        <w:left w:val="none" w:sz="0" w:space="0" w:color="auto"/>
        <w:bottom w:val="none" w:sz="0" w:space="0" w:color="auto"/>
        <w:right w:val="none" w:sz="0" w:space="0" w:color="auto"/>
      </w:divBdr>
      <w:divsChild>
        <w:div w:id="1169058269">
          <w:marLeft w:val="0"/>
          <w:marRight w:val="0"/>
          <w:marTop w:val="0"/>
          <w:marBottom w:val="0"/>
          <w:divBdr>
            <w:top w:val="none" w:sz="0" w:space="0" w:color="auto"/>
            <w:left w:val="none" w:sz="0" w:space="0" w:color="auto"/>
            <w:bottom w:val="none" w:sz="0" w:space="0" w:color="auto"/>
            <w:right w:val="none" w:sz="0" w:space="0" w:color="auto"/>
          </w:divBdr>
          <w:divsChild>
            <w:div w:id="725028193">
              <w:marLeft w:val="0"/>
              <w:marRight w:val="0"/>
              <w:marTop w:val="0"/>
              <w:marBottom w:val="0"/>
              <w:divBdr>
                <w:top w:val="none" w:sz="0" w:space="0" w:color="auto"/>
                <w:left w:val="none" w:sz="0" w:space="0" w:color="auto"/>
                <w:bottom w:val="none" w:sz="0" w:space="0" w:color="auto"/>
                <w:right w:val="none" w:sz="0" w:space="0" w:color="auto"/>
              </w:divBdr>
              <w:divsChild>
                <w:div w:id="10656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0751">
      <w:bodyDiv w:val="1"/>
      <w:marLeft w:val="0"/>
      <w:marRight w:val="0"/>
      <w:marTop w:val="0"/>
      <w:marBottom w:val="0"/>
      <w:divBdr>
        <w:top w:val="none" w:sz="0" w:space="0" w:color="auto"/>
        <w:left w:val="none" w:sz="0" w:space="0" w:color="auto"/>
        <w:bottom w:val="none" w:sz="0" w:space="0" w:color="auto"/>
        <w:right w:val="none" w:sz="0" w:space="0" w:color="auto"/>
      </w:divBdr>
    </w:div>
    <w:div w:id="1739135272">
      <w:bodyDiv w:val="1"/>
      <w:marLeft w:val="0"/>
      <w:marRight w:val="0"/>
      <w:marTop w:val="0"/>
      <w:marBottom w:val="0"/>
      <w:divBdr>
        <w:top w:val="none" w:sz="0" w:space="0" w:color="auto"/>
        <w:left w:val="none" w:sz="0" w:space="0" w:color="auto"/>
        <w:bottom w:val="none" w:sz="0" w:space="0" w:color="auto"/>
        <w:right w:val="none" w:sz="0" w:space="0" w:color="auto"/>
      </w:divBdr>
      <w:divsChild>
        <w:div w:id="963273297">
          <w:marLeft w:val="0"/>
          <w:marRight w:val="0"/>
          <w:marTop w:val="0"/>
          <w:marBottom w:val="0"/>
          <w:divBdr>
            <w:top w:val="none" w:sz="0" w:space="0" w:color="auto"/>
            <w:left w:val="none" w:sz="0" w:space="0" w:color="auto"/>
            <w:bottom w:val="none" w:sz="0" w:space="0" w:color="auto"/>
            <w:right w:val="none" w:sz="0" w:space="0" w:color="auto"/>
          </w:divBdr>
          <w:divsChild>
            <w:div w:id="217519117">
              <w:marLeft w:val="0"/>
              <w:marRight w:val="0"/>
              <w:marTop w:val="0"/>
              <w:marBottom w:val="0"/>
              <w:divBdr>
                <w:top w:val="none" w:sz="0" w:space="0" w:color="auto"/>
                <w:left w:val="none" w:sz="0" w:space="0" w:color="auto"/>
                <w:bottom w:val="none" w:sz="0" w:space="0" w:color="auto"/>
                <w:right w:val="none" w:sz="0" w:space="0" w:color="auto"/>
              </w:divBdr>
              <w:divsChild>
                <w:div w:id="1103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47144">
      <w:bodyDiv w:val="1"/>
      <w:marLeft w:val="0"/>
      <w:marRight w:val="0"/>
      <w:marTop w:val="0"/>
      <w:marBottom w:val="0"/>
      <w:divBdr>
        <w:top w:val="none" w:sz="0" w:space="0" w:color="auto"/>
        <w:left w:val="none" w:sz="0" w:space="0" w:color="auto"/>
        <w:bottom w:val="none" w:sz="0" w:space="0" w:color="auto"/>
        <w:right w:val="none" w:sz="0" w:space="0" w:color="auto"/>
      </w:divBdr>
    </w:div>
    <w:div w:id="1740783599">
      <w:bodyDiv w:val="1"/>
      <w:marLeft w:val="0"/>
      <w:marRight w:val="0"/>
      <w:marTop w:val="0"/>
      <w:marBottom w:val="0"/>
      <w:divBdr>
        <w:top w:val="none" w:sz="0" w:space="0" w:color="auto"/>
        <w:left w:val="none" w:sz="0" w:space="0" w:color="auto"/>
        <w:bottom w:val="none" w:sz="0" w:space="0" w:color="auto"/>
        <w:right w:val="none" w:sz="0" w:space="0" w:color="auto"/>
      </w:divBdr>
      <w:divsChild>
        <w:div w:id="233046973">
          <w:marLeft w:val="0"/>
          <w:marRight w:val="0"/>
          <w:marTop w:val="0"/>
          <w:marBottom w:val="0"/>
          <w:divBdr>
            <w:top w:val="none" w:sz="0" w:space="0" w:color="auto"/>
            <w:left w:val="none" w:sz="0" w:space="0" w:color="auto"/>
            <w:bottom w:val="none" w:sz="0" w:space="0" w:color="auto"/>
            <w:right w:val="none" w:sz="0" w:space="0" w:color="auto"/>
          </w:divBdr>
          <w:divsChild>
            <w:div w:id="1483885173">
              <w:marLeft w:val="0"/>
              <w:marRight w:val="0"/>
              <w:marTop w:val="0"/>
              <w:marBottom w:val="0"/>
              <w:divBdr>
                <w:top w:val="none" w:sz="0" w:space="0" w:color="auto"/>
                <w:left w:val="none" w:sz="0" w:space="0" w:color="auto"/>
                <w:bottom w:val="none" w:sz="0" w:space="0" w:color="auto"/>
                <w:right w:val="none" w:sz="0" w:space="0" w:color="auto"/>
              </w:divBdr>
              <w:divsChild>
                <w:div w:id="2871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60228">
      <w:bodyDiv w:val="1"/>
      <w:marLeft w:val="0"/>
      <w:marRight w:val="0"/>
      <w:marTop w:val="0"/>
      <w:marBottom w:val="0"/>
      <w:divBdr>
        <w:top w:val="none" w:sz="0" w:space="0" w:color="auto"/>
        <w:left w:val="none" w:sz="0" w:space="0" w:color="auto"/>
        <w:bottom w:val="none" w:sz="0" w:space="0" w:color="auto"/>
        <w:right w:val="none" w:sz="0" w:space="0" w:color="auto"/>
      </w:divBdr>
    </w:div>
    <w:div w:id="1748770243">
      <w:bodyDiv w:val="1"/>
      <w:marLeft w:val="0"/>
      <w:marRight w:val="0"/>
      <w:marTop w:val="0"/>
      <w:marBottom w:val="0"/>
      <w:divBdr>
        <w:top w:val="none" w:sz="0" w:space="0" w:color="auto"/>
        <w:left w:val="none" w:sz="0" w:space="0" w:color="auto"/>
        <w:bottom w:val="none" w:sz="0" w:space="0" w:color="auto"/>
        <w:right w:val="none" w:sz="0" w:space="0" w:color="auto"/>
      </w:divBdr>
      <w:divsChild>
        <w:div w:id="2055539825">
          <w:marLeft w:val="0"/>
          <w:marRight w:val="0"/>
          <w:marTop w:val="0"/>
          <w:marBottom w:val="0"/>
          <w:divBdr>
            <w:top w:val="none" w:sz="0" w:space="0" w:color="auto"/>
            <w:left w:val="none" w:sz="0" w:space="0" w:color="auto"/>
            <w:bottom w:val="none" w:sz="0" w:space="0" w:color="auto"/>
            <w:right w:val="none" w:sz="0" w:space="0" w:color="auto"/>
          </w:divBdr>
          <w:divsChild>
            <w:div w:id="561017914">
              <w:marLeft w:val="0"/>
              <w:marRight w:val="0"/>
              <w:marTop w:val="0"/>
              <w:marBottom w:val="0"/>
              <w:divBdr>
                <w:top w:val="none" w:sz="0" w:space="0" w:color="auto"/>
                <w:left w:val="none" w:sz="0" w:space="0" w:color="auto"/>
                <w:bottom w:val="none" w:sz="0" w:space="0" w:color="auto"/>
                <w:right w:val="none" w:sz="0" w:space="0" w:color="auto"/>
              </w:divBdr>
              <w:divsChild>
                <w:div w:id="3833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92306">
      <w:bodyDiv w:val="1"/>
      <w:marLeft w:val="0"/>
      <w:marRight w:val="0"/>
      <w:marTop w:val="0"/>
      <w:marBottom w:val="0"/>
      <w:divBdr>
        <w:top w:val="none" w:sz="0" w:space="0" w:color="auto"/>
        <w:left w:val="none" w:sz="0" w:space="0" w:color="auto"/>
        <w:bottom w:val="none" w:sz="0" w:space="0" w:color="auto"/>
        <w:right w:val="none" w:sz="0" w:space="0" w:color="auto"/>
      </w:divBdr>
    </w:div>
    <w:div w:id="1758624784">
      <w:bodyDiv w:val="1"/>
      <w:marLeft w:val="0"/>
      <w:marRight w:val="0"/>
      <w:marTop w:val="0"/>
      <w:marBottom w:val="0"/>
      <w:divBdr>
        <w:top w:val="none" w:sz="0" w:space="0" w:color="auto"/>
        <w:left w:val="none" w:sz="0" w:space="0" w:color="auto"/>
        <w:bottom w:val="none" w:sz="0" w:space="0" w:color="auto"/>
        <w:right w:val="none" w:sz="0" w:space="0" w:color="auto"/>
      </w:divBdr>
      <w:divsChild>
        <w:div w:id="129127743">
          <w:marLeft w:val="0"/>
          <w:marRight w:val="0"/>
          <w:marTop w:val="0"/>
          <w:marBottom w:val="0"/>
          <w:divBdr>
            <w:top w:val="none" w:sz="0" w:space="0" w:color="auto"/>
            <w:left w:val="none" w:sz="0" w:space="0" w:color="auto"/>
            <w:bottom w:val="none" w:sz="0" w:space="0" w:color="auto"/>
            <w:right w:val="none" w:sz="0" w:space="0" w:color="auto"/>
          </w:divBdr>
          <w:divsChild>
            <w:div w:id="52699228">
              <w:marLeft w:val="0"/>
              <w:marRight w:val="0"/>
              <w:marTop w:val="0"/>
              <w:marBottom w:val="0"/>
              <w:divBdr>
                <w:top w:val="none" w:sz="0" w:space="0" w:color="auto"/>
                <w:left w:val="none" w:sz="0" w:space="0" w:color="auto"/>
                <w:bottom w:val="none" w:sz="0" w:space="0" w:color="auto"/>
                <w:right w:val="none" w:sz="0" w:space="0" w:color="auto"/>
              </w:divBdr>
              <w:divsChild>
                <w:div w:id="18282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2479">
      <w:bodyDiv w:val="1"/>
      <w:marLeft w:val="0"/>
      <w:marRight w:val="0"/>
      <w:marTop w:val="0"/>
      <w:marBottom w:val="0"/>
      <w:divBdr>
        <w:top w:val="none" w:sz="0" w:space="0" w:color="auto"/>
        <w:left w:val="none" w:sz="0" w:space="0" w:color="auto"/>
        <w:bottom w:val="none" w:sz="0" w:space="0" w:color="auto"/>
        <w:right w:val="none" w:sz="0" w:space="0" w:color="auto"/>
      </w:divBdr>
      <w:divsChild>
        <w:div w:id="671572394">
          <w:marLeft w:val="0"/>
          <w:marRight w:val="0"/>
          <w:marTop w:val="0"/>
          <w:marBottom w:val="0"/>
          <w:divBdr>
            <w:top w:val="none" w:sz="0" w:space="0" w:color="auto"/>
            <w:left w:val="none" w:sz="0" w:space="0" w:color="auto"/>
            <w:bottom w:val="none" w:sz="0" w:space="0" w:color="auto"/>
            <w:right w:val="none" w:sz="0" w:space="0" w:color="auto"/>
          </w:divBdr>
          <w:divsChild>
            <w:div w:id="1191647935">
              <w:marLeft w:val="0"/>
              <w:marRight w:val="0"/>
              <w:marTop w:val="0"/>
              <w:marBottom w:val="0"/>
              <w:divBdr>
                <w:top w:val="none" w:sz="0" w:space="0" w:color="auto"/>
                <w:left w:val="none" w:sz="0" w:space="0" w:color="auto"/>
                <w:bottom w:val="none" w:sz="0" w:space="0" w:color="auto"/>
                <w:right w:val="none" w:sz="0" w:space="0" w:color="auto"/>
              </w:divBdr>
              <w:divsChild>
                <w:div w:id="2068019954">
                  <w:marLeft w:val="0"/>
                  <w:marRight w:val="0"/>
                  <w:marTop w:val="0"/>
                  <w:marBottom w:val="0"/>
                  <w:divBdr>
                    <w:top w:val="none" w:sz="0" w:space="0" w:color="auto"/>
                    <w:left w:val="none" w:sz="0" w:space="0" w:color="auto"/>
                    <w:bottom w:val="none" w:sz="0" w:space="0" w:color="auto"/>
                    <w:right w:val="none" w:sz="0" w:space="0" w:color="auto"/>
                  </w:divBdr>
                  <w:divsChild>
                    <w:div w:id="14581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761314">
      <w:bodyDiv w:val="1"/>
      <w:marLeft w:val="0"/>
      <w:marRight w:val="0"/>
      <w:marTop w:val="0"/>
      <w:marBottom w:val="0"/>
      <w:divBdr>
        <w:top w:val="none" w:sz="0" w:space="0" w:color="auto"/>
        <w:left w:val="none" w:sz="0" w:space="0" w:color="auto"/>
        <w:bottom w:val="none" w:sz="0" w:space="0" w:color="auto"/>
        <w:right w:val="none" w:sz="0" w:space="0" w:color="auto"/>
      </w:divBdr>
    </w:div>
    <w:div w:id="1792090660">
      <w:bodyDiv w:val="1"/>
      <w:marLeft w:val="0"/>
      <w:marRight w:val="0"/>
      <w:marTop w:val="0"/>
      <w:marBottom w:val="0"/>
      <w:divBdr>
        <w:top w:val="none" w:sz="0" w:space="0" w:color="auto"/>
        <w:left w:val="none" w:sz="0" w:space="0" w:color="auto"/>
        <w:bottom w:val="none" w:sz="0" w:space="0" w:color="auto"/>
        <w:right w:val="none" w:sz="0" w:space="0" w:color="auto"/>
      </w:divBdr>
    </w:div>
    <w:div w:id="1806120780">
      <w:bodyDiv w:val="1"/>
      <w:marLeft w:val="0"/>
      <w:marRight w:val="0"/>
      <w:marTop w:val="0"/>
      <w:marBottom w:val="0"/>
      <w:divBdr>
        <w:top w:val="none" w:sz="0" w:space="0" w:color="auto"/>
        <w:left w:val="none" w:sz="0" w:space="0" w:color="auto"/>
        <w:bottom w:val="none" w:sz="0" w:space="0" w:color="auto"/>
        <w:right w:val="none" w:sz="0" w:space="0" w:color="auto"/>
      </w:divBdr>
    </w:div>
    <w:div w:id="1818916692">
      <w:bodyDiv w:val="1"/>
      <w:marLeft w:val="0"/>
      <w:marRight w:val="0"/>
      <w:marTop w:val="0"/>
      <w:marBottom w:val="0"/>
      <w:divBdr>
        <w:top w:val="none" w:sz="0" w:space="0" w:color="auto"/>
        <w:left w:val="none" w:sz="0" w:space="0" w:color="auto"/>
        <w:bottom w:val="none" w:sz="0" w:space="0" w:color="auto"/>
        <w:right w:val="none" w:sz="0" w:space="0" w:color="auto"/>
      </w:divBdr>
    </w:div>
    <w:div w:id="1822694669">
      <w:bodyDiv w:val="1"/>
      <w:marLeft w:val="0"/>
      <w:marRight w:val="0"/>
      <w:marTop w:val="0"/>
      <w:marBottom w:val="0"/>
      <w:divBdr>
        <w:top w:val="none" w:sz="0" w:space="0" w:color="auto"/>
        <w:left w:val="none" w:sz="0" w:space="0" w:color="auto"/>
        <w:bottom w:val="none" w:sz="0" w:space="0" w:color="auto"/>
        <w:right w:val="none" w:sz="0" w:space="0" w:color="auto"/>
      </w:divBdr>
      <w:divsChild>
        <w:div w:id="384139142">
          <w:marLeft w:val="0"/>
          <w:marRight w:val="0"/>
          <w:marTop w:val="0"/>
          <w:marBottom w:val="0"/>
          <w:divBdr>
            <w:top w:val="none" w:sz="0" w:space="0" w:color="auto"/>
            <w:left w:val="none" w:sz="0" w:space="0" w:color="auto"/>
            <w:bottom w:val="none" w:sz="0" w:space="0" w:color="auto"/>
            <w:right w:val="none" w:sz="0" w:space="0" w:color="auto"/>
          </w:divBdr>
          <w:divsChild>
            <w:div w:id="1565721384">
              <w:marLeft w:val="0"/>
              <w:marRight w:val="0"/>
              <w:marTop w:val="0"/>
              <w:marBottom w:val="0"/>
              <w:divBdr>
                <w:top w:val="none" w:sz="0" w:space="0" w:color="auto"/>
                <w:left w:val="none" w:sz="0" w:space="0" w:color="auto"/>
                <w:bottom w:val="none" w:sz="0" w:space="0" w:color="auto"/>
                <w:right w:val="none" w:sz="0" w:space="0" w:color="auto"/>
              </w:divBdr>
              <w:divsChild>
                <w:div w:id="11906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14417">
      <w:bodyDiv w:val="1"/>
      <w:marLeft w:val="0"/>
      <w:marRight w:val="0"/>
      <w:marTop w:val="0"/>
      <w:marBottom w:val="0"/>
      <w:divBdr>
        <w:top w:val="none" w:sz="0" w:space="0" w:color="auto"/>
        <w:left w:val="none" w:sz="0" w:space="0" w:color="auto"/>
        <w:bottom w:val="none" w:sz="0" w:space="0" w:color="auto"/>
        <w:right w:val="none" w:sz="0" w:space="0" w:color="auto"/>
      </w:divBdr>
    </w:div>
    <w:div w:id="1829590500">
      <w:bodyDiv w:val="1"/>
      <w:marLeft w:val="0"/>
      <w:marRight w:val="0"/>
      <w:marTop w:val="0"/>
      <w:marBottom w:val="0"/>
      <w:divBdr>
        <w:top w:val="none" w:sz="0" w:space="0" w:color="auto"/>
        <w:left w:val="none" w:sz="0" w:space="0" w:color="auto"/>
        <w:bottom w:val="none" w:sz="0" w:space="0" w:color="auto"/>
        <w:right w:val="none" w:sz="0" w:space="0" w:color="auto"/>
      </w:divBdr>
      <w:divsChild>
        <w:div w:id="1331592617">
          <w:marLeft w:val="0"/>
          <w:marRight w:val="0"/>
          <w:marTop w:val="0"/>
          <w:marBottom w:val="0"/>
          <w:divBdr>
            <w:top w:val="none" w:sz="0" w:space="0" w:color="auto"/>
            <w:left w:val="none" w:sz="0" w:space="0" w:color="auto"/>
            <w:bottom w:val="none" w:sz="0" w:space="0" w:color="auto"/>
            <w:right w:val="none" w:sz="0" w:space="0" w:color="auto"/>
          </w:divBdr>
          <w:divsChild>
            <w:div w:id="409154359">
              <w:marLeft w:val="0"/>
              <w:marRight w:val="0"/>
              <w:marTop w:val="0"/>
              <w:marBottom w:val="0"/>
              <w:divBdr>
                <w:top w:val="none" w:sz="0" w:space="0" w:color="auto"/>
                <w:left w:val="none" w:sz="0" w:space="0" w:color="auto"/>
                <w:bottom w:val="none" w:sz="0" w:space="0" w:color="auto"/>
                <w:right w:val="none" w:sz="0" w:space="0" w:color="auto"/>
              </w:divBdr>
              <w:divsChild>
                <w:div w:id="2105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6900">
      <w:bodyDiv w:val="1"/>
      <w:marLeft w:val="0"/>
      <w:marRight w:val="0"/>
      <w:marTop w:val="0"/>
      <w:marBottom w:val="0"/>
      <w:divBdr>
        <w:top w:val="none" w:sz="0" w:space="0" w:color="auto"/>
        <w:left w:val="none" w:sz="0" w:space="0" w:color="auto"/>
        <w:bottom w:val="none" w:sz="0" w:space="0" w:color="auto"/>
        <w:right w:val="none" w:sz="0" w:space="0" w:color="auto"/>
      </w:divBdr>
    </w:div>
    <w:div w:id="1834494171">
      <w:bodyDiv w:val="1"/>
      <w:marLeft w:val="0"/>
      <w:marRight w:val="0"/>
      <w:marTop w:val="0"/>
      <w:marBottom w:val="0"/>
      <w:divBdr>
        <w:top w:val="none" w:sz="0" w:space="0" w:color="auto"/>
        <w:left w:val="none" w:sz="0" w:space="0" w:color="auto"/>
        <w:bottom w:val="none" w:sz="0" w:space="0" w:color="auto"/>
        <w:right w:val="none" w:sz="0" w:space="0" w:color="auto"/>
      </w:divBdr>
    </w:div>
    <w:div w:id="1836456701">
      <w:bodyDiv w:val="1"/>
      <w:marLeft w:val="0"/>
      <w:marRight w:val="0"/>
      <w:marTop w:val="0"/>
      <w:marBottom w:val="0"/>
      <w:divBdr>
        <w:top w:val="none" w:sz="0" w:space="0" w:color="auto"/>
        <w:left w:val="none" w:sz="0" w:space="0" w:color="auto"/>
        <w:bottom w:val="none" w:sz="0" w:space="0" w:color="auto"/>
        <w:right w:val="none" w:sz="0" w:space="0" w:color="auto"/>
      </w:divBdr>
      <w:divsChild>
        <w:div w:id="2084255474">
          <w:marLeft w:val="0"/>
          <w:marRight w:val="0"/>
          <w:marTop w:val="0"/>
          <w:marBottom w:val="0"/>
          <w:divBdr>
            <w:top w:val="none" w:sz="0" w:space="0" w:color="auto"/>
            <w:left w:val="none" w:sz="0" w:space="0" w:color="auto"/>
            <w:bottom w:val="none" w:sz="0" w:space="0" w:color="auto"/>
            <w:right w:val="none" w:sz="0" w:space="0" w:color="auto"/>
          </w:divBdr>
          <w:divsChild>
            <w:div w:id="21825366">
              <w:marLeft w:val="0"/>
              <w:marRight w:val="0"/>
              <w:marTop w:val="0"/>
              <w:marBottom w:val="0"/>
              <w:divBdr>
                <w:top w:val="none" w:sz="0" w:space="0" w:color="auto"/>
                <w:left w:val="none" w:sz="0" w:space="0" w:color="auto"/>
                <w:bottom w:val="none" w:sz="0" w:space="0" w:color="auto"/>
                <w:right w:val="none" w:sz="0" w:space="0" w:color="auto"/>
              </w:divBdr>
              <w:divsChild>
                <w:div w:id="19855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4704">
      <w:bodyDiv w:val="1"/>
      <w:marLeft w:val="0"/>
      <w:marRight w:val="0"/>
      <w:marTop w:val="0"/>
      <w:marBottom w:val="0"/>
      <w:divBdr>
        <w:top w:val="none" w:sz="0" w:space="0" w:color="auto"/>
        <w:left w:val="none" w:sz="0" w:space="0" w:color="auto"/>
        <w:bottom w:val="none" w:sz="0" w:space="0" w:color="auto"/>
        <w:right w:val="none" w:sz="0" w:space="0" w:color="auto"/>
      </w:divBdr>
      <w:divsChild>
        <w:div w:id="1873378105">
          <w:marLeft w:val="0"/>
          <w:marRight w:val="0"/>
          <w:marTop w:val="0"/>
          <w:marBottom w:val="0"/>
          <w:divBdr>
            <w:top w:val="none" w:sz="0" w:space="0" w:color="auto"/>
            <w:left w:val="none" w:sz="0" w:space="0" w:color="auto"/>
            <w:bottom w:val="none" w:sz="0" w:space="0" w:color="auto"/>
            <w:right w:val="none" w:sz="0" w:space="0" w:color="auto"/>
          </w:divBdr>
          <w:divsChild>
            <w:div w:id="985233753">
              <w:marLeft w:val="0"/>
              <w:marRight w:val="0"/>
              <w:marTop w:val="0"/>
              <w:marBottom w:val="0"/>
              <w:divBdr>
                <w:top w:val="none" w:sz="0" w:space="0" w:color="auto"/>
                <w:left w:val="none" w:sz="0" w:space="0" w:color="auto"/>
                <w:bottom w:val="none" w:sz="0" w:space="0" w:color="auto"/>
                <w:right w:val="none" w:sz="0" w:space="0" w:color="auto"/>
              </w:divBdr>
              <w:divsChild>
                <w:div w:id="9135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4999">
      <w:bodyDiv w:val="1"/>
      <w:marLeft w:val="0"/>
      <w:marRight w:val="0"/>
      <w:marTop w:val="0"/>
      <w:marBottom w:val="0"/>
      <w:divBdr>
        <w:top w:val="none" w:sz="0" w:space="0" w:color="auto"/>
        <w:left w:val="none" w:sz="0" w:space="0" w:color="auto"/>
        <w:bottom w:val="none" w:sz="0" w:space="0" w:color="auto"/>
        <w:right w:val="none" w:sz="0" w:space="0" w:color="auto"/>
      </w:divBdr>
    </w:div>
    <w:div w:id="1843934344">
      <w:bodyDiv w:val="1"/>
      <w:marLeft w:val="0"/>
      <w:marRight w:val="0"/>
      <w:marTop w:val="0"/>
      <w:marBottom w:val="0"/>
      <w:divBdr>
        <w:top w:val="none" w:sz="0" w:space="0" w:color="auto"/>
        <w:left w:val="none" w:sz="0" w:space="0" w:color="auto"/>
        <w:bottom w:val="none" w:sz="0" w:space="0" w:color="auto"/>
        <w:right w:val="none" w:sz="0" w:space="0" w:color="auto"/>
      </w:divBdr>
    </w:div>
    <w:div w:id="1852986047">
      <w:bodyDiv w:val="1"/>
      <w:marLeft w:val="0"/>
      <w:marRight w:val="0"/>
      <w:marTop w:val="0"/>
      <w:marBottom w:val="0"/>
      <w:divBdr>
        <w:top w:val="none" w:sz="0" w:space="0" w:color="auto"/>
        <w:left w:val="none" w:sz="0" w:space="0" w:color="auto"/>
        <w:bottom w:val="none" w:sz="0" w:space="0" w:color="auto"/>
        <w:right w:val="none" w:sz="0" w:space="0" w:color="auto"/>
      </w:divBdr>
      <w:divsChild>
        <w:div w:id="879559126">
          <w:marLeft w:val="0"/>
          <w:marRight w:val="0"/>
          <w:marTop w:val="0"/>
          <w:marBottom w:val="0"/>
          <w:divBdr>
            <w:top w:val="none" w:sz="0" w:space="0" w:color="auto"/>
            <w:left w:val="none" w:sz="0" w:space="0" w:color="auto"/>
            <w:bottom w:val="none" w:sz="0" w:space="0" w:color="auto"/>
            <w:right w:val="none" w:sz="0" w:space="0" w:color="auto"/>
          </w:divBdr>
          <w:divsChild>
            <w:div w:id="140003194">
              <w:marLeft w:val="0"/>
              <w:marRight w:val="0"/>
              <w:marTop w:val="0"/>
              <w:marBottom w:val="0"/>
              <w:divBdr>
                <w:top w:val="none" w:sz="0" w:space="0" w:color="auto"/>
                <w:left w:val="none" w:sz="0" w:space="0" w:color="auto"/>
                <w:bottom w:val="none" w:sz="0" w:space="0" w:color="auto"/>
                <w:right w:val="none" w:sz="0" w:space="0" w:color="auto"/>
              </w:divBdr>
              <w:divsChild>
                <w:div w:id="13815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18980">
      <w:bodyDiv w:val="1"/>
      <w:marLeft w:val="0"/>
      <w:marRight w:val="0"/>
      <w:marTop w:val="0"/>
      <w:marBottom w:val="0"/>
      <w:divBdr>
        <w:top w:val="none" w:sz="0" w:space="0" w:color="auto"/>
        <w:left w:val="none" w:sz="0" w:space="0" w:color="auto"/>
        <w:bottom w:val="none" w:sz="0" w:space="0" w:color="auto"/>
        <w:right w:val="none" w:sz="0" w:space="0" w:color="auto"/>
      </w:divBdr>
      <w:divsChild>
        <w:div w:id="1080442093">
          <w:marLeft w:val="0"/>
          <w:marRight w:val="0"/>
          <w:marTop w:val="0"/>
          <w:marBottom w:val="0"/>
          <w:divBdr>
            <w:top w:val="none" w:sz="0" w:space="0" w:color="auto"/>
            <w:left w:val="none" w:sz="0" w:space="0" w:color="auto"/>
            <w:bottom w:val="none" w:sz="0" w:space="0" w:color="auto"/>
            <w:right w:val="none" w:sz="0" w:space="0" w:color="auto"/>
          </w:divBdr>
          <w:divsChild>
            <w:div w:id="1738624567">
              <w:marLeft w:val="0"/>
              <w:marRight w:val="0"/>
              <w:marTop w:val="0"/>
              <w:marBottom w:val="0"/>
              <w:divBdr>
                <w:top w:val="none" w:sz="0" w:space="0" w:color="auto"/>
                <w:left w:val="none" w:sz="0" w:space="0" w:color="auto"/>
                <w:bottom w:val="none" w:sz="0" w:space="0" w:color="auto"/>
                <w:right w:val="none" w:sz="0" w:space="0" w:color="auto"/>
              </w:divBdr>
              <w:divsChild>
                <w:div w:id="1272712612">
                  <w:marLeft w:val="0"/>
                  <w:marRight w:val="0"/>
                  <w:marTop w:val="0"/>
                  <w:marBottom w:val="0"/>
                  <w:divBdr>
                    <w:top w:val="none" w:sz="0" w:space="0" w:color="auto"/>
                    <w:left w:val="none" w:sz="0" w:space="0" w:color="auto"/>
                    <w:bottom w:val="none" w:sz="0" w:space="0" w:color="auto"/>
                    <w:right w:val="none" w:sz="0" w:space="0" w:color="auto"/>
                  </w:divBdr>
                  <w:divsChild>
                    <w:div w:id="18362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02601">
      <w:bodyDiv w:val="1"/>
      <w:marLeft w:val="0"/>
      <w:marRight w:val="0"/>
      <w:marTop w:val="0"/>
      <w:marBottom w:val="0"/>
      <w:divBdr>
        <w:top w:val="none" w:sz="0" w:space="0" w:color="auto"/>
        <w:left w:val="none" w:sz="0" w:space="0" w:color="auto"/>
        <w:bottom w:val="none" w:sz="0" w:space="0" w:color="auto"/>
        <w:right w:val="none" w:sz="0" w:space="0" w:color="auto"/>
      </w:divBdr>
    </w:div>
    <w:div w:id="1867672327">
      <w:bodyDiv w:val="1"/>
      <w:marLeft w:val="0"/>
      <w:marRight w:val="0"/>
      <w:marTop w:val="0"/>
      <w:marBottom w:val="0"/>
      <w:divBdr>
        <w:top w:val="none" w:sz="0" w:space="0" w:color="auto"/>
        <w:left w:val="none" w:sz="0" w:space="0" w:color="auto"/>
        <w:bottom w:val="none" w:sz="0" w:space="0" w:color="auto"/>
        <w:right w:val="none" w:sz="0" w:space="0" w:color="auto"/>
      </w:divBdr>
      <w:divsChild>
        <w:div w:id="118454463">
          <w:marLeft w:val="0"/>
          <w:marRight w:val="0"/>
          <w:marTop w:val="0"/>
          <w:marBottom w:val="0"/>
          <w:divBdr>
            <w:top w:val="none" w:sz="0" w:space="0" w:color="auto"/>
            <w:left w:val="none" w:sz="0" w:space="0" w:color="auto"/>
            <w:bottom w:val="none" w:sz="0" w:space="0" w:color="auto"/>
            <w:right w:val="none" w:sz="0" w:space="0" w:color="auto"/>
          </w:divBdr>
          <w:divsChild>
            <w:div w:id="1134248628">
              <w:marLeft w:val="0"/>
              <w:marRight w:val="0"/>
              <w:marTop w:val="0"/>
              <w:marBottom w:val="0"/>
              <w:divBdr>
                <w:top w:val="none" w:sz="0" w:space="0" w:color="auto"/>
                <w:left w:val="none" w:sz="0" w:space="0" w:color="auto"/>
                <w:bottom w:val="none" w:sz="0" w:space="0" w:color="auto"/>
                <w:right w:val="none" w:sz="0" w:space="0" w:color="auto"/>
              </w:divBdr>
              <w:divsChild>
                <w:div w:id="11379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4392">
      <w:bodyDiv w:val="1"/>
      <w:marLeft w:val="0"/>
      <w:marRight w:val="0"/>
      <w:marTop w:val="0"/>
      <w:marBottom w:val="0"/>
      <w:divBdr>
        <w:top w:val="none" w:sz="0" w:space="0" w:color="auto"/>
        <w:left w:val="none" w:sz="0" w:space="0" w:color="auto"/>
        <w:bottom w:val="none" w:sz="0" w:space="0" w:color="auto"/>
        <w:right w:val="none" w:sz="0" w:space="0" w:color="auto"/>
      </w:divBdr>
      <w:divsChild>
        <w:div w:id="832650667">
          <w:marLeft w:val="0"/>
          <w:marRight w:val="0"/>
          <w:marTop w:val="0"/>
          <w:marBottom w:val="0"/>
          <w:divBdr>
            <w:top w:val="none" w:sz="0" w:space="0" w:color="auto"/>
            <w:left w:val="none" w:sz="0" w:space="0" w:color="auto"/>
            <w:bottom w:val="none" w:sz="0" w:space="0" w:color="auto"/>
            <w:right w:val="none" w:sz="0" w:space="0" w:color="auto"/>
          </w:divBdr>
          <w:divsChild>
            <w:div w:id="23987005">
              <w:marLeft w:val="0"/>
              <w:marRight w:val="0"/>
              <w:marTop w:val="0"/>
              <w:marBottom w:val="0"/>
              <w:divBdr>
                <w:top w:val="none" w:sz="0" w:space="0" w:color="auto"/>
                <w:left w:val="none" w:sz="0" w:space="0" w:color="auto"/>
                <w:bottom w:val="none" w:sz="0" w:space="0" w:color="auto"/>
                <w:right w:val="none" w:sz="0" w:space="0" w:color="auto"/>
              </w:divBdr>
              <w:divsChild>
                <w:div w:id="3099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60733">
      <w:bodyDiv w:val="1"/>
      <w:marLeft w:val="0"/>
      <w:marRight w:val="0"/>
      <w:marTop w:val="0"/>
      <w:marBottom w:val="0"/>
      <w:divBdr>
        <w:top w:val="none" w:sz="0" w:space="0" w:color="auto"/>
        <w:left w:val="none" w:sz="0" w:space="0" w:color="auto"/>
        <w:bottom w:val="none" w:sz="0" w:space="0" w:color="auto"/>
        <w:right w:val="none" w:sz="0" w:space="0" w:color="auto"/>
      </w:divBdr>
      <w:divsChild>
        <w:div w:id="197397744">
          <w:marLeft w:val="0"/>
          <w:marRight w:val="0"/>
          <w:marTop w:val="0"/>
          <w:marBottom w:val="0"/>
          <w:divBdr>
            <w:top w:val="none" w:sz="0" w:space="0" w:color="auto"/>
            <w:left w:val="none" w:sz="0" w:space="0" w:color="auto"/>
            <w:bottom w:val="none" w:sz="0" w:space="0" w:color="auto"/>
            <w:right w:val="none" w:sz="0" w:space="0" w:color="auto"/>
          </w:divBdr>
          <w:divsChild>
            <w:div w:id="2070495944">
              <w:marLeft w:val="0"/>
              <w:marRight w:val="0"/>
              <w:marTop w:val="0"/>
              <w:marBottom w:val="0"/>
              <w:divBdr>
                <w:top w:val="none" w:sz="0" w:space="0" w:color="auto"/>
                <w:left w:val="none" w:sz="0" w:space="0" w:color="auto"/>
                <w:bottom w:val="none" w:sz="0" w:space="0" w:color="auto"/>
                <w:right w:val="none" w:sz="0" w:space="0" w:color="auto"/>
              </w:divBdr>
              <w:divsChild>
                <w:div w:id="326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2731">
      <w:bodyDiv w:val="1"/>
      <w:marLeft w:val="0"/>
      <w:marRight w:val="0"/>
      <w:marTop w:val="0"/>
      <w:marBottom w:val="0"/>
      <w:divBdr>
        <w:top w:val="none" w:sz="0" w:space="0" w:color="auto"/>
        <w:left w:val="none" w:sz="0" w:space="0" w:color="auto"/>
        <w:bottom w:val="none" w:sz="0" w:space="0" w:color="auto"/>
        <w:right w:val="none" w:sz="0" w:space="0" w:color="auto"/>
      </w:divBdr>
    </w:div>
    <w:div w:id="1886519889">
      <w:bodyDiv w:val="1"/>
      <w:marLeft w:val="0"/>
      <w:marRight w:val="0"/>
      <w:marTop w:val="0"/>
      <w:marBottom w:val="0"/>
      <w:divBdr>
        <w:top w:val="none" w:sz="0" w:space="0" w:color="auto"/>
        <w:left w:val="none" w:sz="0" w:space="0" w:color="auto"/>
        <w:bottom w:val="none" w:sz="0" w:space="0" w:color="auto"/>
        <w:right w:val="none" w:sz="0" w:space="0" w:color="auto"/>
      </w:divBdr>
    </w:div>
    <w:div w:id="1890995935">
      <w:bodyDiv w:val="1"/>
      <w:marLeft w:val="0"/>
      <w:marRight w:val="0"/>
      <w:marTop w:val="0"/>
      <w:marBottom w:val="0"/>
      <w:divBdr>
        <w:top w:val="none" w:sz="0" w:space="0" w:color="auto"/>
        <w:left w:val="none" w:sz="0" w:space="0" w:color="auto"/>
        <w:bottom w:val="none" w:sz="0" w:space="0" w:color="auto"/>
        <w:right w:val="none" w:sz="0" w:space="0" w:color="auto"/>
      </w:divBdr>
      <w:divsChild>
        <w:div w:id="1368066325">
          <w:marLeft w:val="0"/>
          <w:marRight w:val="0"/>
          <w:marTop w:val="0"/>
          <w:marBottom w:val="0"/>
          <w:divBdr>
            <w:top w:val="none" w:sz="0" w:space="0" w:color="auto"/>
            <w:left w:val="none" w:sz="0" w:space="0" w:color="auto"/>
            <w:bottom w:val="none" w:sz="0" w:space="0" w:color="auto"/>
            <w:right w:val="none" w:sz="0" w:space="0" w:color="auto"/>
          </w:divBdr>
          <w:divsChild>
            <w:div w:id="904529395">
              <w:marLeft w:val="0"/>
              <w:marRight w:val="0"/>
              <w:marTop w:val="0"/>
              <w:marBottom w:val="0"/>
              <w:divBdr>
                <w:top w:val="none" w:sz="0" w:space="0" w:color="auto"/>
                <w:left w:val="none" w:sz="0" w:space="0" w:color="auto"/>
                <w:bottom w:val="none" w:sz="0" w:space="0" w:color="auto"/>
                <w:right w:val="none" w:sz="0" w:space="0" w:color="auto"/>
              </w:divBdr>
              <w:divsChild>
                <w:div w:id="333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6135">
      <w:bodyDiv w:val="1"/>
      <w:marLeft w:val="0"/>
      <w:marRight w:val="0"/>
      <w:marTop w:val="0"/>
      <w:marBottom w:val="0"/>
      <w:divBdr>
        <w:top w:val="none" w:sz="0" w:space="0" w:color="auto"/>
        <w:left w:val="none" w:sz="0" w:space="0" w:color="auto"/>
        <w:bottom w:val="none" w:sz="0" w:space="0" w:color="auto"/>
        <w:right w:val="none" w:sz="0" w:space="0" w:color="auto"/>
      </w:divBdr>
      <w:divsChild>
        <w:div w:id="1747997751">
          <w:marLeft w:val="0"/>
          <w:marRight w:val="0"/>
          <w:marTop w:val="0"/>
          <w:marBottom w:val="0"/>
          <w:divBdr>
            <w:top w:val="none" w:sz="0" w:space="0" w:color="auto"/>
            <w:left w:val="none" w:sz="0" w:space="0" w:color="auto"/>
            <w:bottom w:val="none" w:sz="0" w:space="0" w:color="auto"/>
            <w:right w:val="none" w:sz="0" w:space="0" w:color="auto"/>
          </w:divBdr>
          <w:divsChild>
            <w:div w:id="1145468455">
              <w:marLeft w:val="0"/>
              <w:marRight w:val="0"/>
              <w:marTop w:val="0"/>
              <w:marBottom w:val="0"/>
              <w:divBdr>
                <w:top w:val="none" w:sz="0" w:space="0" w:color="auto"/>
                <w:left w:val="none" w:sz="0" w:space="0" w:color="auto"/>
                <w:bottom w:val="none" w:sz="0" w:space="0" w:color="auto"/>
                <w:right w:val="none" w:sz="0" w:space="0" w:color="auto"/>
              </w:divBdr>
              <w:divsChild>
                <w:div w:id="15124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2569">
      <w:bodyDiv w:val="1"/>
      <w:marLeft w:val="0"/>
      <w:marRight w:val="0"/>
      <w:marTop w:val="0"/>
      <w:marBottom w:val="0"/>
      <w:divBdr>
        <w:top w:val="none" w:sz="0" w:space="0" w:color="auto"/>
        <w:left w:val="none" w:sz="0" w:space="0" w:color="auto"/>
        <w:bottom w:val="none" w:sz="0" w:space="0" w:color="auto"/>
        <w:right w:val="none" w:sz="0" w:space="0" w:color="auto"/>
      </w:divBdr>
    </w:div>
    <w:div w:id="1913662960">
      <w:bodyDiv w:val="1"/>
      <w:marLeft w:val="0"/>
      <w:marRight w:val="0"/>
      <w:marTop w:val="0"/>
      <w:marBottom w:val="0"/>
      <w:divBdr>
        <w:top w:val="none" w:sz="0" w:space="0" w:color="auto"/>
        <w:left w:val="none" w:sz="0" w:space="0" w:color="auto"/>
        <w:bottom w:val="none" w:sz="0" w:space="0" w:color="auto"/>
        <w:right w:val="none" w:sz="0" w:space="0" w:color="auto"/>
      </w:divBdr>
      <w:divsChild>
        <w:div w:id="1643578394">
          <w:marLeft w:val="0"/>
          <w:marRight w:val="0"/>
          <w:marTop w:val="0"/>
          <w:marBottom w:val="0"/>
          <w:divBdr>
            <w:top w:val="none" w:sz="0" w:space="0" w:color="auto"/>
            <w:left w:val="none" w:sz="0" w:space="0" w:color="auto"/>
            <w:bottom w:val="none" w:sz="0" w:space="0" w:color="auto"/>
            <w:right w:val="none" w:sz="0" w:space="0" w:color="auto"/>
          </w:divBdr>
          <w:divsChild>
            <w:div w:id="1379282416">
              <w:marLeft w:val="0"/>
              <w:marRight w:val="0"/>
              <w:marTop w:val="0"/>
              <w:marBottom w:val="0"/>
              <w:divBdr>
                <w:top w:val="none" w:sz="0" w:space="0" w:color="auto"/>
                <w:left w:val="none" w:sz="0" w:space="0" w:color="auto"/>
                <w:bottom w:val="none" w:sz="0" w:space="0" w:color="auto"/>
                <w:right w:val="none" w:sz="0" w:space="0" w:color="auto"/>
              </w:divBdr>
              <w:divsChild>
                <w:div w:id="7468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8056">
      <w:bodyDiv w:val="1"/>
      <w:marLeft w:val="0"/>
      <w:marRight w:val="0"/>
      <w:marTop w:val="0"/>
      <w:marBottom w:val="0"/>
      <w:divBdr>
        <w:top w:val="none" w:sz="0" w:space="0" w:color="auto"/>
        <w:left w:val="none" w:sz="0" w:space="0" w:color="auto"/>
        <w:bottom w:val="none" w:sz="0" w:space="0" w:color="auto"/>
        <w:right w:val="none" w:sz="0" w:space="0" w:color="auto"/>
      </w:divBdr>
      <w:divsChild>
        <w:div w:id="1604919695">
          <w:marLeft w:val="0"/>
          <w:marRight w:val="0"/>
          <w:marTop w:val="0"/>
          <w:marBottom w:val="0"/>
          <w:divBdr>
            <w:top w:val="none" w:sz="0" w:space="0" w:color="auto"/>
            <w:left w:val="none" w:sz="0" w:space="0" w:color="auto"/>
            <w:bottom w:val="none" w:sz="0" w:space="0" w:color="auto"/>
            <w:right w:val="none" w:sz="0" w:space="0" w:color="auto"/>
          </w:divBdr>
          <w:divsChild>
            <w:div w:id="391513488">
              <w:marLeft w:val="0"/>
              <w:marRight w:val="0"/>
              <w:marTop w:val="0"/>
              <w:marBottom w:val="0"/>
              <w:divBdr>
                <w:top w:val="none" w:sz="0" w:space="0" w:color="auto"/>
                <w:left w:val="none" w:sz="0" w:space="0" w:color="auto"/>
                <w:bottom w:val="none" w:sz="0" w:space="0" w:color="auto"/>
                <w:right w:val="none" w:sz="0" w:space="0" w:color="auto"/>
              </w:divBdr>
              <w:divsChild>
                <w:div w:id="841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8221">
      <w:bodyDiv w:val="1"/>
      <w:marLeft w:val="0"/>
      <w:marRight w:val="0"/>
      <w:marTop w:val="0"/>
      <w:marBottom w:val="0"/>
      <w:divBdr>
        <w:top w:val="none" w:sz="0" w:space="0" w:color="auto"/>
        <w:left w:val="none" w:sz="0" w:space="0" w:color="auto"/>
        <w:bottom w:val="none" w:sz="0" w:space="0" w:color="auto"/>
        <w:right w:val="none" w:sz="0" w:space="0" w:color="auto"/>
      </w:divBdr>
    </w:div>
    <w:div w:id="1931312666">
      <w:bodyDiv w:val="1"/>
      <w:marLeft w:val="0"/>
      <w:marRight w:val="0"/>
      <w:marTop w:val="0"/>
      <w:marBottom w:val="0"/>
      <w:divBdr>
        <w:top w:val="none" w:sz="0" w:space="0" w:color="auto"/>
        <w:left w:val="none" w:sz="0" w:space="0" w:color="auto"/>
        <w:bottom w:val="none" w:sz="0" w:space="0" w:color="auto"/>
        <w:right w:val="none" w:sz="0" w:space="0" w:color="auto"/>
      </w:divBdr>
      <w:divsChild>
        <w:div w:id="121388072">
          <w:marLeft w:val="0"/>
          <w:marRight w:val="0"/>
          <w:marTop w:val="0"/>
          <w:marBottom w:val="0"/>
          <w:divBdr>
            <w:top w:val="none" w:sz="0" w:space="0" w:color="auto"/>
            <w:left w:val="none" w:sz="0" w:space="0" w:color="auto"/>
            <w:bottom w:val="none" w:sz="0" w:space="0" w:color="auto"/>
            <w:right w:val="none" w:sz="0" w:space="0" w:color="auto"/>
          </w:divBdr>
          <w:divsChild>
            <w:div w:id="2116099197">
              <w:marLeft w:val="0"/>
              <w:marRight w:val="0"/>
              <w:marTop w:val="0"/>
              <w:marBottom w:val="0"/>
              <w:divBdr>
                <w:top w:val="none" w:sz="0" w:space="0" w:color="auto"/>
                <w:left w:val="none" w:sz="0" w:space="0" w:color="auto"/>
                <w:bottom w:val="none" w:sz="0" w:space="0" w:color="auto"/>
                <w:right w:val="none" w:sz="0" w:space="0" w:color="auto"/>
              </w:divBdr>
              <w:divsChild>
                <w:div w:id="16223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9444">
      <w:bodyDiv w:val="1"/>
      <w:marLeft w:val="0"/>
      <w:marRight w:val="0"/>
      <w:marTop w:val="0"/>
      <w:marBottom w:val="0"/>
      <w:divBdr>
        <w:top w:val="none" w:sz="0" w:space="0" w:color="auto"/>
        <w:left w:val="none" w:sz="0" w:space="0" w:color="auto"/>
        <w:bottom w:val="none" w:sz="0" w:space="0" w:color="auto"/>
        <w:right w:val="none" w:sz="0" w:space="0" w:color="auto"/>
      </w:divBdr>
    </w:div>
    <w:div w:id="1954053283">
      <w:bodyDiv w:val="1"/>
      <w:marLeft w:val="0"/>
      <w:marRight w:val="0"/>
      <w:marTop w:val="0"/>
      <w:marBottom w:val="0"/>
      <w:divBdr>
        <w:top w:val="none" w:sz="0" w:space="0" w:color="auto"/>
        <w:left w:val="none" w:sz="0" w:space="0" w:color="auto"/>
        <w:bottom w:val="none" w:sz="0" w:space="0" w:color="auto"/>
        <w:right w:val="none" w:sz="0" w:space="0" w:color="auto"/>
      </w:divBdr>
      <w:divsChild>
        <w:div w:id="2065180264">
          <w:marLeft w:val="0"/>
          <w:marRight w:val="0"/>
          <w:marTop w:val="0"/>
          <w:marBottom w:val="0"/>
          <w:divBdr>
            <w:top w:val="none" w:sz="0" w:space="0" w:color="auto"/>
            <w:left w:val="none" w:sz="0" w:space="0" w:color="auto"/>
            <w:bottom w:val="none" w:sz="0" w:space="0" w:color="auto"/>
            <w:right w:val="none" w:sz="0" w:space="0" w:color="auto"/>
          </w:divBdr>
          <w:divsChild>
            <w:div w:id="1268586311">
              <w:marLeft w:val="0"/>
              <w:marRight w:val="0"/>
              <w:marTop w:val="0"/>
              <w:marBottom w:val="0"/>
              <w:divBdr>
                <w:top w:val="none" w:sz="0" w:space="0" w:color="auto"/>
                <w:left w:val="none" w:sz="0" w:space="0" w:color="auto"/>
                <w:bottom w:val="none" w:sz="0" w:space="0" w:color="auto"/>
                <w:right w:val="none" w:sz="0" w:space="0" w:color="auto"/>
              </w:divBdr>
              <w:divsChild>
                <w:div w:id="1333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8587">
      <w:bodyDiv w:val="1"/>
      <w:marLeft w:val="0"/>
      <w:marRight w:val="0"/>
      <w:marTop w:val="0"/>
      <w:marBottom w:val="0"/>
      <w:divBdr>
        <w:top w:val="none" w:sz="0" w:space="0" w:color="auto"/>
        <w:left w:val="none" w:sz="0" w:space="0" w:color="auto"/>
        <w:bottom w:val="none" w:sz="0" w:space="0" w:color="auto"/>
        <w:right w:val="none" w:sz="0" w:space="0" w:color="auto"/>
      </w:divBdr>
      <w:divsChild>
        <w:div w:id="105852687">
          <w:marLeft w:val="0"/>
          <w:marRight w:val="0"/>
          <w:marTop w:val="0"/>
          <w:marBottom w:val="0"/>
          <w:divBdr>
            <w:top w:val="none" w:sz="0" w:space="0" w:color="auto"/>
            <w:left w:val="none" w:sz="0" w:space="0" w:color="auto"/>
            <w:bottom w:val="none" w:sz="0" w:space="0" w:color="auto"/>
            <w:right w:val="none" w:sz="0" w:space="0" w:color="auto"/>
          </w:divBdr>
          <w:divsChild>
            <w:div w:id="1130593332">
              <w:marLeft w:val="0"/>
              <w:marRight w:val="0"/>
              <w:marTop w:val="0"/>
              <w:marBottom w:val="0"/>
              <w:divBdr>
                <w:top w:val="none" w:sz="0" w:space="0" w:color="auto"/>
                <w:left w:val="none" w:sz="0" w:space="0" w:color="auto"/>
                <w:bottom w:val="none" w:sz="0" w:space="0" w:color="auto"/>
                <w:right w:val="none" w:sz="0" w:space="0" w:color="auto"/>
              </w:divBdr>
              <w:divsChild>
                <w:div w:id="1143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4136">
      <w:bodyDiv w:val="1"/>
      <w:marLeft w:val="0"/>
      <w:marRight w:val="0"/>
      <w:marTop w:val="0"/>
      <w:marBottom w:val="0"/>
      <w:divBdr>
        <w:top w:val="none" w:sz="0" w:space="0" w:color="auto"/>
        <w:left w:val="none" w:sz="0" w:space="0" w:color="auto"/>
        <w:bottom w:val="none" w:sz="0" w:space="0" w:color="auto"/>
        <w:right w:val="none" w:sz="0" w:space="0" w:color="auto"/>
      </w:divBdr>
      <w:divsChild>
        <w:div w:id="1192838035">
          <w:marLeft w:val="0"/>
          <w:marRight w:val="0"/>
          <w:marTop w:val="0"/>
          <w:marBottom w:val="0"/>
          <w:divBdr>
            <w:top w:val="none" w:sz="0" w:space="0" w:color="auto"/>
            <w:left w:val="none" w:sz="0" w:space="0" w:color="auto"/>
            <w:bottom w:val="none" w:sz="0" w:space="0" w:color="auto"/>
            <w:right w:val="none" w:sz="0" w:space="0" w:color="auto"/>
          </w:divBdr>
          <w:divsChild>
            <w:div w:id="520703564">
              <w:marLeft w:val="0"/>
              <w:marRight w:val="0"/>
              <w:marTop w:val="0"/>
              <w:marBottom w:val="0"/>
              <w:divBdr>
                <w:top w:val="none" w:sz="0" w:space="0" w:color="auto"/>
                <w:left w:val="none" w:sz="0" w:space="0" w:color="auto"/>
                <w:bottom w:val="none" w:sz="0" w:space="0" w:color="auto"/>
                <w:right w:val="none" w:sz="0" w:space="0" w:color="auto"/>
              </w:divBdr>
              <w:divsChild>
                <w:div w:id="1547378784">
                  <w:marLeft w:val="0"/>
                  <w:marRight w:val="0"/>
                  <w:marTop w:val="0"/>
                  <w:marBottom w:val="0"/>
                  <w:divBdr>
                    <w:top w:val="none" w:sz="0" w:space="0" w:color="auto"/>
                    <w:left w:val="none" w:sz="0" w:space="0" w:color="auto"/>
                    <w:bottom w:val="none" w:sz="0" w:space="0" w:color="auto"/>
                    <w:right w:val="none" w:sz="0" w:space="0" w:color="auto"/>
                  </w:divBdr>
                  <w:divsChild>
                    <w:div w:id="18963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5825">
      <w:bodyDiv w:val="1"/>
      <w:marLeft w:val="0"/>
      <w:marRight w:val="0"/>
      <w:marTop w:val="0"/>
      <w:marBottom w:val="0"/>
      <w:divBdr>
        <w:top w:val="none" w:sz="0" w:space="0" w:color="auto"/>
        <w:left w:val="none" w:sz="0" w:space="0" w:color="auto"/>
        <w:bottom w:val="none" w:sz="0" w:space="0" w:color="auto"/>
        <w:right w:val="none" w:sz="0" w:space="0" w:color="auto"/>
      </w:divBdr>
    </w:div>
    <w:div w:id="1982273000">
      <w:bodyDiv w:val="1"/>
      <w:marLeft w:val="0"/>
      <w:marRight w:val="0"/>
      <w:marTop w:val="0"/>
      <w:marBottom w:val="0"/>
      <w:divBdr>
        <w:top w:val="none" w:sz="0" w:space="0" w:color="auto"/>
        <w:left w:val="none" w:sz="0" w:space="0" w:color="auto"/>
        <w:bottom w:val="none" w:sz="0" w:space="0" w:color="auto"/>
        <w:right w:val="none" w:sz="0" w:space="0" w:color="auto"/>
      </w:divBdr>
    </w:div>
    <w:div w:id="1995378326">
      <w:bodyDiv w:val="1"/>
      <w:marLeft w:val="0"/>
      <w:marRight w:val="0"/>
      <w:marTop w:val="0"/>
      <w:marBottom w:val="0"/>
      <w:divBdr>
        <w:top w:val="none" w:sz="0" w:space="0" w:color="auto"/>
        <w:left w:val="none" w:sz="0" w:space="0" w:color="auto"/>
        <w:bottom w:val="none" w:sz="0" w:space="0" w:color="auto"/>
        <w:right w:val="none" w:sz="0" w:space="0" w:color="auto"/>
      </w:divBdr>
      <w:divsChild>
        <w:div w:id="729966215">
          <w:marLeft w:val="0"/>
          <w:marRight w:val="0"/>
          <w:marTop w:val="0"/>
          <w:marBottom w:val="0"/>
          <w:divBdr>
            <w:top w:val="none" w:sz="0" w:space="0" w:color="auto"/>
            <w:left w:val="none" w:sz="0" w:space="0" w:color="auto"/>
            <w:bottom w:val="none" w:sz="0" w:space="0" w:color="auto"/>
            <w:right w:val="none" w:sz="0" w:space="0" w:color="auto"/>
          </w:divBdr>
          <w:divsChild>
            <w:div w:id="885408787">
              <w:marLeft w:val="0"/>
              <w:marRight w:val="0"/>
              <w:marTop w:val="0"/>
              <w:marBottom w:val="0"/>
              <w:divBdr>
                <w:top w:val="none" w:sz="0" w:space="0" w:color="auto"/>
                <w:left w:val="none" w:sz="0" w:space="0" w:color="auto"/>
                <w:bottom w:val="none" w:sz="0" w:space="0" w:color="auto"/>
                <w:right w:val="none" w:sz="0" w:space="0" w:color="auto"/>
              </w:divBdr>
              <w:divsChild>
                <w:div w:id="19835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4507">
      <w:bodyDiv w:val="1"/>
      <w:marLeft w:val="0"/>
      <w:marRight w:val="0"/>
      <w:marTop w:val="0"/>
      <w:marBottom w:val="0"/>
      <w:divBdr>
        <w:top w:val="none" w:sz="0" w:space="0" w:color="auto"/>
        <w:left w:val="none" w:sz="0" w:space="0" w:color="auto"/>
        <w:bottom w:val="none" w:sz="0" w:space="0" w:color="auto"/>
        <w:right w:val="none" w:sz="0" w:space="0" w:color="auto"/>
      </w:divBdr>
      <w:divsChild>
        <w:div w:id="1582568472">
          <w:marLeft w:val="0"/>
          <w:marRight w:val="0"/>
          <w:marTop w:val="0"/>
          <w:marBottom w:val="0"/>
          <w:divBdr>
            <w:top w:val="none" w:sz="0" w:space="0" w:color="auto"/>
            <w:left w:val="none" w:sz="0" w:space="0" w:color="auto"/>
            <w:bottom w:val="none" w:sz="0" w:space="0" w:color="auto"/>
            <w:right w:val="none" w:sz="0" w:space="0" w:color="auto"/>
          </w:divBdr>
          <w:divsChild>
            <w:div w:id="2048680085">
              <w:marLeft w:val="0"/>
              <w:marRight w:val="0"/>
              <w:marTop w:val="0"/>
              <w:marBottom w:val="0"/>
              <w:divBdr>
                <w:top w:val="none" w:sz="0" w:space="0" w:color="auto"/>
                <w:left w:val="none" w:sz="0" w:space="0" w:color="auto"/>
                <w:bottom w:val="none" w:sz="0" w:space="0" w:color="auto"/>
                <w:right w:val="none" w:sz="0" w:space="0" w:color="auto"/>
              </w:divBdr>
              <w:divsChild>
                <w:div w:id="602693061">
                  <w:marLeft w:val="0"/>
                  <w:marRight w:val="0"/>
                  <w:marTop w:val="0"/>
                  <w:marBottom w:val="0"/>
                  <w:divBdr>
                    <w:top w:val="none" w:sz="0" w:space="0" w:color="auto"/>
                    <w:left w:val="none" w:sz="0" w:space="0" w:color="auto"/>
                    <w:bottom w:val="none" w:sz="0" w:space="0" w:color="auto"/>
                    <w:right w:val="none" w:sz="0" w:space="0" w:color="auto"/>
                  </w:divBdr>
                  <w:divsChild>
                    <w:div w:id="1335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1968">
      <w:bodyDiv w:val="1"/>
      <w:marLeft w:val="0"/>
      <w:marRight w:val="0"/>
      <w:marTop w:val="0"/>
      <w:marBottom w:val="0"/>
      <w:divBdr>
        <w:top w:val="none" w:sz="0" w:space="0" w:color="auto"/>
        <w:left w:val="none" w:sz="0" w:space="0" w:color="auto"/>
        <w:bottom w:val="none" w:sz="0" w:space="0" w:color="auto"/>
        <w:right w:val="none" w:sz="0" w:space="0" w:color="auto"/>
      </w:divBdr>
    </w:div>
    <w:div w:id="2009013760">
      <w:bodyDiv w:val="1"/>
      <w:marLeft w:val="0"/>
      <w:marRight w:val="0"/>
      <w:marTop w:val="0"/>
      <w:marBottom w:val="0"/>
      <w:divBdr>
        <w:top w:val="none" w:sz="0" w:space="0" w:color="auto"/>
        <w:left w:val="none" w:sz="0" w:space="0" w:color="auto"/>
        <w:bottom w:val="none" w:sz="0" w:space="0" w:color="auto"/>
        <w:right w:val="none" w:sz="0" w:space="0" w:color="auto"/>
      </w:divBdr>
      <w:divsChild>
        <w:div w:id="400952861">
          <w:marLeft w:val="0"/>
          <w:marRight w:val="0"/>
          <w:marTop w:val="0"/>
          <w:marBottom w:val="0"/>
          <w:divBdr>
            <w:top w:val="none" w:sz="0" w:space="0" w:color="auto"/>
            <w:left w:val="none" w:sz="0" w:space="0" w:color="auto"/>
            <w:bottom w:val="none" w:sz="0" w:space="0" w:color="auto"/>
            <w:right w:val="none" w:sz="0" w:space="0" w:color="auto"/>
          </w:divBdr>
          <w:divsChild>
            <w:div w:id="1509517767">
              <w:marLeft w:val="0"/>
              <w:marRight w:val="0"/>
              <w:marTop w:val="0"/>
              <w:marBottom w:val="0"/>
              <w:divBdr>
                <w:top w:val="none" w:sz="0" w:space="0" w:color="auto"/>
                <w:left w:val="none" w:sz="0" w:space="0" w:color="auto"/>
                <w:bottom w:val="none" w:sz="0" w:space="0" w:color="auto"/>
                <w:right w:val="none" w:sz="0" w:space="0" w:color="auto"/>
              </w:divBdr>
              <w:divsChild>
                <w:div w:id="19539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3848">
      <w:bodyDiv w:val="1"/>
      <w:marLeft w:val="0"/>
      <w:marRight w:val="0"/>
      <w:marTop w:val="0"/>
      <w:marBottom w:val="0"/>
      <w:divBdr>
        <w:top w:val="none" w:sz="0" w:space="0" w:color="auto"/>
        <w:left w:val="none" w:sz="0" w:space="0" w:color="auto"/>
        <w:bottom w:val="none" w:sz="0" w:space="0" w:color="auto"/>
        <w:right w:val="none" w:sz="0" w:space="0" w:color="auto"/>
      </w:divBdr>
    </w:div>
    <w:div w:id="2016032437">
      <w:bodyDiv w:val="1"/>
      <w:marLeft w:val="0"/>
      <w:marRight w:val="0"/>
      <w:marTop w:val="0"/>
      <w:marBottom w:val="0"/>
      <w:divBdr>
        <w:top w:val="none" w:sz="0" w:space="0" w:color="auto"/>
        <w:left w:val="none" w:sz="0" w:space="0" w:color="auto"/>
        <w:bottom w:val="none" w:sz="0" w:space="0" w:color="auto"/>
        <w:right w:val="none" w:sz="0" w:space="0" w:color="auto"/>
      </w:divBdr>
    </w:div>
    <w:div w:id="2028210578">
      <w:bodyDiv w:val="1"/>
      <w:marLeft w:val="0"/>
      <w:marRight w:val="0"/>
      <w:marTop w:val="0"/>
      <w:marBottom w:val="0"/>
      <w:divBdr>
        <w:top w:val="none" w:sz="0" w:space="0" w:color="auto"/>
        <w:left w:val="none" w:sz="0" w:space="0" w:color="auto"/>
        <w:bottom w:val="none" w:sz="0" w:space="0" w:color="auto"/>
        <w:right w:val="none" w:sz="0" w:space="0" w:color="auto"/>
      </w:divBdr>
    </w:div>
    <w:div w:id="2029136507">
      <w:bodyDiv w:val="1"/>
      <w:marLeft w:val="0"/>
      <w:marRight w:val="0"/>
      <w:marTop w:val="0"/>
      <w:marBottom w:val="0"/>
      <w:divBdr>
        <w:top w:val="none" w:sz="0" w:space="0" w:color="auto"/>
        <w:left w:val="none" w:sz="0" w:space="0" w:color="auto"/>
        <w:bottom w:val="none" w:sz="0" w:space="0" w:color="auto"/>
        <w:right w:val="none" w:sz="0" w:space="0" w:color="auto"/>
      </w:divBdr>
      <w:divsChild>
        <w:div w:id="1289506478">
          <w:marLeft w:val="0"/>
          <w:marRight w:val="0"/>
          <w:marTop w:val="0"/>
          <w:marBottom w:val="0"/>
          <w:divBdr>
            <w:top w:val="none" w:sz="0" w:space="0" w:color="auto"/>
            <w:left w:val="none" w:sz="0" w:space="0" w:color="auto"/>
            <w:bottom w:val="none" w:sz="0" w:space="0" w:color="auto"/>
            <w:right w:val="none" w:sz="0" w:space="0" w:color="auto"/>
          </w:divBdr>
          <w:divsChild>
            <w:div w:id="1230917516">
              <w:marLeft w:val="0"/>
              <w:marRight w:val="0"/>
              <w:marTop w:val="0"/>
              <w:marBottom w:val="0"/>
              <w:divBdr>
                <w:top w:val="none" w:sz="0" w:space="0" w:color="auto"/>
                <w:left w:val="none" w:sz="0" w:space="0" w:color="auto"/>
                <w:bottom w:val="none" w:sz="0" w:space="0" w:color="auto"/>
                <w:right w:val="none" w:sz="0" w:space="0" w:color="auto"/>
              </w:divBdr>
              <w:divsChild>
                <w:div w:id="2069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99084">
      <w:bodyDiv w:val="1"/>
      <w:marLeft w:val="0"/>
      <w:marRight w:val="0"/>
      <w:marTop w:val="0"/>
      <w:marBottom w:val="0"/>
      <w:divBdr>
        <w:top w:val="none" w:sz="0" w:space="0" w:color="auto"/>
        <w:left w:val="none" w:sz="0" w:space="0" w:color="auto"/>
        <w:bottom w:val="none" w:sz="0" w:space="0" w:color="auto"/>
        <w:right w:val="none" w:sz="0" w:space="0" w:color="auto"/>
      </w:divBdr>
      <w:divsChild>
        <w:div w:id="1664892922">
          <w:marLeft w:val="0"/>
          <w:marRight w:val="0"/>
          <w:marTop w:val="0"/>
          <w:marBottom w:val="0"/>
          <w:divBdr>
            <w:top w:val="none" w:sz="0" w:space="0" w:color="auto"/>
            <w:left w:val="none" w:sz="0" w:space="0" w:color="auto"/>
            <w:bottom w:val="none" w:sz="0" w:space="0" w:color="auto"/>
            <w:right w:val="none" w:sz="0" w:space="0" w:color="auto"/>
          </w:divBdr>
          <w:divsChild>
            <w:div w:id="614605415">
              <w:marLeft w:val="0"/>
              <w:marRight w:val="0"/>
              <w:marTop w:val="0"/>
              <w:marBottom w:val="0"/>
              <w:divBdr>
                <w:top w:val="none" w:sz="0" w:space="0" w:color="auto"/>
                <w:left w:val="none" w:sz="0" w:space="0" w:color="auto"/>
                <w:bottom w:val="none" w:sz="0" w:space="0" w:color="auto"/>
                <w:right w:val="none" w:sz="0" w:space="0" w:color="auto"/>
              </w:divBdr>
              <w:divsChild>
                <w:div w:id="6283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61472">
      <w:bodyDiv w:val="1"/>
      <w:marLeft w:val="0"/>
      <w:marRight w:val="0"/>
      <w:marTop w:val="0"/>
      <w:marBottom w:val="0"/>
      <w:divBdr>
        <w:top w:val="none" w:sz="0" w:space="0" w:color="auto"/>
        <w:left w:val="none" w:sz="0" w:space="0" w:color="auto"/>
        <w:bottom w:val="none" w:sz="0" w:space="0" w:color="auto"/>
        <w:right w:val="none" w:sz="0" w:space="0" w:color="auto"/>
      </w:divBdr>
    </w:div>
    <w:div w:id="2066175145">
      <w:bodyDiv w:val="1"/>
      <w:marLeft w:val="0"/>
      <w:marRight w:val="0"/>
      <w:marTop w:val="0"/>
      <w:marBottom w:val="0"/>
      <w:divBdr>
        <w:top w:val="none" w:sz="0" w:space="0" w:color="auto"/>
        <w:left w:val="none" w:sz="0" w:space="0" w:color="auto"/>
        <w:bottom w:val="none" w:sz="0" w:space="0" w:color="auto"/>
        <w:right w:val="none" w:sz="0" w:space="0" w:color="auto"/>
      </w:divBdr>
      <w:divsChild>
        <w:div w:id="748625265">
          <w:marLeft w:val="0"/>
          <w:marRight w:val="0"/>
          <w:marTop w:val="0"/>
          <w:marBottom w:val="0"/>
          <w:divBdr>
            <w:top w:val="none" w:sz="0" w:space="0" w:color="auto"/>
            <w:left w:val="none" w:sz="0" w:space="0" w:color="auto"/>
            <w:bottom w:val="none" w:sz="0" w:space="0" w:color="auto"/>
            <w:right w:val="none" w:sz="0" w:space="0" w:color="auto"/>
          </w:divBdr>
          <w:divsChild>
            <w:div w:id="382681194">
              <w:marLeft w:val="0"/>
              <w:marRight w:val="0"/>
              <w:marTop w:val="0"/>
              <w:marBottom w:val="0"/>
              <w:divBdr>
                <w:top w:val="none" w:sz="0" w:space="0" w:color="auto"/>
                <w:left w:val="none" w:sz="0" w:space="0" w:color="auto"/>
                <w:bottom w:val="none" w:sz="0" w:space="0" w:color="auto"/>
                <w:right w:val="none" w:sz="0" w:space="0" w:color="auto"/>
              </w:divBdr>
              <w:divsChild>
                <w:div w:id="9397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67291">
      <w:bodyDiv w:val="1"/>
      <w:marLeft w:val="0"/>
      <w:marRight w:val="0"/>
      <w:marTop w:val="0"/>
      <w:marBottom w:val="0"/>
      <w:divBdr>
        <w:top w:val="none" w:sz="0" w:space="0" w:color="auto"/>
        <w:left w:val="none" w:sz="0" w:space="0" w:color="auto"/>
        <w:bottom w:val="none" w:sz="0" w:space="0" w:color="auto"/>
        <w:right w:val="none" w:sz="0" w:space="0" w:color="auto"/>
      </w:divBdr>
    </w:div>
    <w:div w:id="2080204136">
      <w:bodyDiv w:val="1"/>
      <w:marLeft w:val="0"/>
      <w:marRight w:val="0"/>
      <w:marTop w:val="0"/>
      <w:marBottom w:val="0"/>
      <w:divBdr>
        <w:top w:val="none" w:sz="0" w:space="0" w:color="auto"/>
        <w:left w:val="none" w:sz="0" w:space="0" w:color="auto"/>
        <w:bottom w:val="none" w:sz="0" w:space="0" w:color="auto"/>
        <w:right w:val="none" w:sz="0" w:space="0" w:color="auto"/>
      </w:divBdr>
    </w:div>
    <w:div w:id="2084795928">
      <w:bodyDiv w:val="1"/>
      <w:marLeft w:val="0"/>
      <w:marRight w:val="0"/>
      <w:marTop w:val="0"/>
      <w:marBottom w:val="0"/>
      <w:divBdr>
        <w:top w:val="none" w:sz="0" w:space="0" w:color="auto"/>
        <w:left w:val="none" w:sz="0" w:space="0" w:color="auto"/>
        <w:bottom w:val="none" w:sz="0" w:space="0" w:color="auto"/>
        <w:right w:val="none" w:sz="0" w:space="0" w:color="auto"/>
      </w:divBdr>
      <w:divsChild>
        <w:div w:id="1950316826">
          <w:marLeft w:val="0"/>
          <w:marRight w:val="0"/>
          <w:marTop w:val="0"/>
          <w:marBottom w:val="0"/>
          <w:divBdr>
            <w:top w:val="none" w:sz="0" w:space="0" w:color="auto"/>
            <w:left w:val="none" w:sz="0" w:space="0" w:color="auto"/>
            <w:bottom w:val="none" w:sz="0" w:space="0" w:color="auto"/>
            <w:right w:val="none" w:sz="0" w:space="0" w:color="auto"/>
          </w:divBdr>
          <w:divsChild>
            <w:div w:id="1883638407">
              <w:marLeft w:val="0"/>
              <w:marRight w:val="0"/>
              <w:marTop w:val="0"/>
              <w:marBottom w:val="0"/>
              <w:divBdr>
                <w:top w:val="none" w:sz="0" w:space="0" w:color="auto"/>
                <w:left w:val="none" w:sz="0" w:space="0" w:color="auto"/>
                <w:bottom w:val="none" w:sz="0" w:space="0" w:color="auto"/>
                <w:right w:val="none" w:sz="0" w:space="0" w:color="auto"/>
              </w:divBdr>
              <w:divsChild>
                <w:div w:id="12729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54058">
      <w:bodyDiv w:val="1"/>
      <w:marLeft w:val="0"/>
      <w:marRight w:val="0"/>
      <w:marTop w:val="0"/>
      <w:marBottom w:val="0"/>
      <w:divBdr>
        <w:top w:val="none" w:sz="0" w:space="0" w:color="auto"/>
        <w:left w:val="none" w:sz="0" w:space="0" w:color="auto"/>
        <w:bottom w:val="none" w:sz="0" w:space="0" w:color="auto"/>
        <w:right w:val="none" w:sz="0" w:space="0" w:color="auto"/>
      </w:divBdr>
      <w:divsChild>
        <w:div w:id="1638754925">
          <w:marLeft w:val="0"/>
          <w:marRight w:val="0"/>
          <w:marTop w:val="0"/>
          <w:marBottom w:val="0"/>
          <w:divBdr>
            <w:top w:val="none" w:sz="0" w:space="0" w:color="auto"/>
            <w:left w:val="none" w:sz="0" w:space="0" w:color="auto"/>
            <w:bottom w:val="none" w:sz="0" w:space="0" w:color="auto"/>
            <w:right w:val="none" w:sz="0" w:space="0" w:color="auto"/>
          </w:divBdr>
          <w:divsChild>
            <w:div w:id="1309743815">
              <w:marLeft w:val="0"/>
              <w:marRight w:val="0"/>
              <w:marTop w:val="0"/>
              <w:marBottom w:val="0"/>
              <w:divBdr>
                <w:top w:val="none" w:sz="0" w:space="0" w:color="auto"/>
                <w:left w:val="none" w:sz="0" w:space="0" w:color="auto"/>
                <w:bottom w:val="none" w:sz="0" w:space="0" w:color="auto"/>
                <w:right w:val="none" w:sz="0" w:space="0" w:color="auto"/>
              </w:divBdr>
              <w:divsChild>
                <w:div w:id="18213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590">
      <w:bodyDiv w:val="1"/>
      <w:marLeft w:val="0"/>
      <w:marRight w:val="0"/>
      <w:marTop w:val="0"/>
      <w:marBottom w:val="0"/>
      <w:divBdr>
        <w:top w:val="none" w:sz="0" w:space="0" w:color="auto"/>
        <w:left w:val="none" w:sz="0" w:space="0" w:color="auto"/>
        <w:bottom w:val="none" w:sz="0" w:space="0" w:color="auto"/>
        <w:right w:val="none" w:sz="0" w:space="0" w:color="auto"/>
      </w:divBdr>
      <w:divsChild>
        <w:div w:id="25837509">
          <w:marLeft w:val="0"/>
          <w:marRight w:val="0"/>
          <w:marTop w:val="0"/>
          <w:marBottom w:val="0"/>
          <w:divBdr>
            <w:top w:val="none" w:sz="0" w:space="0" w:color="auto"/>
            <w:left w:val="none" w:sz="0" w:space="0" w:color="auto"/>
            <w:bottom w:val="none" w:sz="0" w:space="0" w:color="auto"/>
            <w:right w:val="none" w:sz="0" w:space="0" w:color="auto"/>
          </w:divBdr>
          <w:divsChild>
            <w:div w:id="968364030">
              <w:marLeft w:val="0"/>
              <w:marRight w:val="0"/>
              <w:marTop w:val="0"/>
              <w:marBottom w:val="0"/>
              <w:divBdr>
                <w:top w:val="none" w:sz="0" w:space="0" w:color="auto"/>
                <w:left w:val="none" w:sz="0" w:space="0" w:color="auto"/>
                <w:bottom w:val="none" w:sz="0" w:space="0" w:color="auto"/>
                <w:right w:val="none" w:sz="0" w:space="0" w:color="auto"/>
              </w:divBdr>
              <w:divsChild>
                <w:div w:id="2057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48819">
      <w:bodyDiv w:val="1"/>
      <w:marLeft w:val="0"/>
      <w:marRight w:val="0"/>
      <w:marTop w:val="0"/>
      <w:marBottom w:val="0"/>
      <w:divBdr>
        <w:top w:val="none" w:sz="0" w:space="0" w:color="auto"/>
        <w:left w:val="none" w:sz="0" w:space="0" w:color="auto"/>
        <w:bottom w:val="none" w:sz="0" w:space="0" w:color="auto"/>
        <w:right w:val="none" w:sz="0" w:space="0" w:color="auto"/>
      </w:divBdr>
      <w:divsChild>
        <w:div w:id="1268928124">
          <w:marLeft w:val="0"/>
          <w:marRight w:val="0"/>
          <w:marTop w:val="0"/>
          <w:marBottom w:val="0"/>
          <w:divBdr>
            <w:top w:val="none" w:sz="0" w:space="0" w:color="auto"/>
            <w:left w:val="none" w:sz="0" w:space="0" w:color="auto"/>
            <w:bottom w:val="none" w:sz="0" w:space="0" w:color="auto"/>
            <w:right w:val="none" w:sz="0" w:space="0" w:color="auto"/>
          </w:divBdr>
          <w:divsChild>
            <w:div w:id="92941614">
              <w:marLeft w:val="0"/>
              <w:marRight w:val="0"/>
              <w:marTop w:val="0"/>
              <w:marBottom w:val="0"/>
              <w:divBdr>
                <w:top w:val="none" w:sz="0" w:space="0" w:color="auto"/>
                <w:left w:val="none" w:sz="0" w:space="0" w:color="auto"/>
                <w:bottom w:val="none" w:sz="0" w:space="0" w:color="auto"/>
                <w:right w:val="none" w:sz="0" w:space="0" w:color="auto"/>
              </w:divBdr>
              <w:divsChild>
                <w:div w:id="9374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2605">
      <w:bodyDiv w:val="1"/>
      <w:marLeft w:val="0"/>
      <w:marRight w:val="0"/>
      <w:marTop w:val="0"/>
      <w:marBottom w:val="0"/>
      <w:divBdr>
        <w:top w:val="none" w:sz="0" w:space="0" w:color="auto"/>
        <w:left w:val="none" w:sz="0" w:space="0" w:color="auto"/>
        <w:bottom w:val="none" w:sz="0" w:space="0" w:color="auto"/>
        <w:right w:val="none" w:sz="0" w:space="0" w:color="auto"/>
      </w:divBdr>
      <w:divsChild>
        <w:div w:id="1763408701">
          <w:marLeft w:val="0"/>
          <w:marRight w:val="0"/>
          <w:marTop w:val="0"/>
          <w:marBottom w:val="0"/>
          <w:divBdr>
            <w:top w:val="none" w:sz="0" w:space="0" w:color="auto"/>
            <w:left w:val="none" w:sz="0" w:space="0" w:color="auto"/>
            <w:bottom w:val="none" w:sz="0" w:space="0" w:color="auto"/>
            <w:right w:val="none" w:sz="0" w:space="0" w:color="auto"/>
          </w:divBdr>
          <w:divsChild>
            <w:div w:id="433863106">
              <w:marLeft w:val="0"/>
              <w:marRight w:val="0"/>
              <w:marTop w:val="0"/>
              <w:marBottom w:val="0"/>
              <w:divBdr>
                <w:top w:val="none" w:sz="0" w:space="0" w:color="auto"/>
                <w:left w:val="none" w:sz="0" w:space="0" w:color="auto"/>
                <w:bottom w:val="none" w:sz="0" w:space="0" w:color="auto"/>
                <w:right w:val="none" w:sz="0" w:space="0" w:color="auto"/>
              </w:divBdr>
              <w:divsChild>
                <w:div w:id="11961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59473">
      <w:bodyDiv w:val="1"/>
      <w:marLeft w:val="0"/>
      <w:marRight w:val="0"/>
      <w:marTop w:val="0"/>
      <w:marBottom w:val="0"/>
      <w:divBdr>
        <w:top w:val="none" w:sz="0" w:space="0" w:color="auto"/>
        <w:left w:val="none" w:sz="0" w:space="0" w:color="auto"/>
        <w:bottom w:val="none" w:sz="0" w:space="0" w:color="auto"/>
        <w:right w:val="none" w:sz="0" w:space="0" w:color="auto"/>
      </w:divBdr>
    </w:div>
    <w:div w:id="2118719076">
      <w:bodyDiv w:val="1"/>
      <w:marLeft w:val="0"/>
      <w:marRight w:val="0"/>
      <w:marTop w:val="0"/>
      <w:marBottom w:val="0"/>
      <w:divBdr>
        <w:top w:val="none" w:sz="0" w:space="0" w:color="auto"/>
        <w:left w:val="none" w:sz="0" w:space="0" w:color="auto"/>
        <w:bottom w:val="none" w:sz="0" w:space="0" w:color="auto"/>
        <w:right w:val="none" w:sz="0" w:space="0" w:color="auto"/>
      </w:divBdr>
      <w:divsChild>
        <w:div w:id="1158423931">
          <w:marLeft w:val="0"/>
          <w:marRight w:val="0"/>
          <w:marTop w:val="0"/>
          <w:marBottom w:val="0"/>
          <w:divBdr>
            <w:top w:val="none" w:sz="0" w:space="0" w:color="auto"/>
            <w:left w:val="none" w:sz="0" w:space="0" w:color="auto"/>
            <w:bottom w:val="none" w:sz="0" w:space="0" w:color="auto"/>
            <w:right w:val="none" w:sz="0" w:space="0" w:color="auto"/>
          </w:divBdr>
          <w:divsChild>
            <w:div w:id="52972468">
              <w:marLeft w:val="0"/>
              <w:marRight w:val="0"/>
              <w:marTop w:val="0"/>
              <w:marBottom w:val="0"/>
              <w:divBdr>
                <w:top w:val="none" w:sz="0" w:space="0" w:color="auto"/>
                <w:left w:val="none" w:sz="0" w:space="0" w:color="auto"/>
                <w:bottom w:val="none" w:sz="0" w:space="0" w:color="auto"/>
                <w:right w:val="none" w:sz="0" w:space="0" w:color="auto"/>
              </w:divBdr>
              <w:divsChild>
                <w:div w:id="311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8125">
      <w:bodyDiv w:val="1"/>
      <w:marLeft w:val="0"/>
      <w:marRight w:val="0"/>
      <w:marTop w:val="0"/>
      <w:marBottom w:val="0"/>
      <w:divBdr>
        <w:top w:val="none" w:sz="0" w:space="0" w:color="auto"/>
        <w:left w:val="none" w:sz="0" w:space="0" w:color="auto"/>
        <w:bottom w:val="none" w:sz="0" w:space="0" w:color="auto"/>
        <w:right w:val="none" w:sz="0" w:space="0" w:color="auto"/>
      </w:divBdr>
    </w:div>
    <w:div w:id="21387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ojn.nn.hr/Oglasnik" TargetMode="External"/><Relationship Id="rId18" Type="http://schemas.openxmlformats.org/officeDocument/2006/relationships/hyperlink" Target="https://ec.europa.eu/growth/tools-databases/espd/filter?lang=h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tefani.mikulec@grad-zadar.hr" TargetMode="Externa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image" Target="media/image30.jpeg"/><Relationship Id="rId25" Type="http://schemas.openxmlformats.org/officeDocument/2006/relationships/hyperlink" Target="http://fidic.org/bookshop/about-publications/fidic-pdf-files-installation-guide"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zadarbastini.hr/novosti/nabava-za-radove-na-rekonstrukciji-objekta-providurove-palace-u-zadru-prilog-2-nacrt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fani.mikulec@grad-zadar.hr" TargetMode="External"/><Relationship Id="rId24" Type="http://schemas.openxmlformats.org/officeDocument/2006/relationships/hyperlink" Target="https://eojn.nn.hr/Oglasnik/clanak/upute-za-koristenje-eojna-rh/0/9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hyperlink" Target="https://eojn.nn.hr/Oglasnik/" TargetMode="External"/><Relationship Id="rId28" Type="http://schemas.openxmlformats.org/officeDocument/2006/relationships/footer" Target="footer2.xml"/><Relationship Id="rId10" Type="http://schemas.openxmlformats.org/officeDocument/2006/relationships/hyperlink" Target="http://www.grad-zadar.hr" TargetMode="External"/><Relationship Id="rId19" Type="http://schemas.openxmlformats.org/officeDocument/2006/relationships/hyperlink" Target="https://eojn.nn.hr/Oglasni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vna.nabava@grad-zadar.hr" TargetMode="External"/><Relationship Id="rId14" Type="http://schemas.openxmlformats.org/officeDocument/2006/relationships/image" Target="media/image2.png"/><Relationship Id="rId22" Type="http://schemas.openxmlformats.org/officeDocument/2006/relationships/hyperlink" Target="https://eojn.nn.hr"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mailto:javna.nabava@grad-zadar.h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javna.nabava@grad-zada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0BBC-3212-43E9-9268-D9137F38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18779</Words>
  <Characters>107041</Characters>
  <Application>Microsoft Office Word</Application>
  <DocSecurity>0</DocSecurity>
  <Lines>892</Lines>
  <Paragraphs>251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125569</CharactersWithSpaces>
  <SharedDoc>false</SharedDoc>
  <HLinks>
    <vt:vector size="114" baseType="variant">
      <vt:variant>
        <vt:i4>1638474</vt:i4>
      </vt:variant>
      <vt:variant>
        <vt:i4>48</vt:i4>
      </vt:variant>
      <vt:variant>
        <vt:i4>0</vt:i4>
      </vt:variant>
      <vt:variant>
        <vt:i4>5</vt:i4>
      </vt:variant>
      <vt:variant>
        <vt:lpwstr>https://eojn.nn.hr/Oglasnik/clanak/upute-za-koristenje-eojna-rh/0/93/</vt:lpwstr>
      </vt:variant>
      <vt:variant>
        <vt:lpwstr/>
      </vt:variant>
      <vt:variant>
        <vt:i4>1310795</vt:i4>
      </vt:variant>
      <vt:variant>
        <vt:i4>45</vt:i4>
      </vt:variant>
      <vt:variant>
        <vt:i4>0</vt:i4>
      </vt:variant>
      <vt:variant>
        <vt:i4>5</vt:i4>
      </vt:variant>
      <vt:variant>
        <vt:lpwstr>https://eojn.nn.hr/Oglasnik/</vt:lpwstr>
      </vt:variant>
      <vt:variant>
        <vt:lpwstr/>
      </vt:variant>
      <vt:variant>
        <vt:i4>2228327</vt:i4>
      </vt:variant>
      <vt:variant>
        <vt:i4>42</vt:i4>
      </vt:variant>
      <vt:variant>
        <vt:i4>0</vt:i4>
      </vt:variant>
      <vt:variant>
        <vt:i4>5</vt:i4>
      </vt:variant>
      <vt:variant>
        <vt:lpwstr>https://eojn.nn.hr/</vt:lpwstr>
      </vt:variant>
      <vt:variant>
        <vt:lpwstr/>
      </vt:variant>
      <vt:variant>
        <vt:i4>6946933</vt:i4>
      </vt:variant>
      <vt:variant>
        <vt:i4>39</vt:i4>
      </vt:variant>
      <vt:variant>
        <vt:i4>0</vt:i4>
      </vt:variant>
      <vt:variant>
        <vt:i4>5</vt:i4>
      </vt:variant>
      <vt:variant>
        <vt:lpwstr>http://fidic.org/bookshop/about-publications/fidic-pdf-files-installation-guide</vt:lpwstr>
      </vt:variant>
      <vt:variant>
        <vt:lpwstr/>
      </vt:variant>
      <vt:variant>
        <vt:i4>852048</vt:i4>
      </vt:variant>
      <vt:variant>
        <vt:i4>36</vt:i4>
      </vt:variant>
      <vt:variant>
        <vt:i4>0</vt:i4>
      </vt:variant>
      <vt:variant>
        <vt:i4>5</vt:i4>
      </vt:variant>
      <vt:variant>
        <vt:lpwstr>http://www.mgipu.hr/default.aspx?id=38118</vt:lpwstr>
      </vt:variant>
      <vt:variant>
        <vt:lpwstr/>
      </vt:variant>
      <vt:variant>
        <vt:i4>6422575</vt:i4>
      </vt:variant>
      <vt:variant>
        <vt:i4>33</vt:i4>
      </vt:variant>
      <vt:variant>
        <vt:i4>0</vt:i4>
      </vt:variant>
      <vt:variant>
        <vt:i4>5</vt:i4>
      </vt:variant>
      <vt:variant>
        <vt:lpwstr>http://psc.hr/gradenje/</vt:lpwstr>
      </vt:variant>
      <vt:variant>
        <vt:lpwstr/>
      </vt:variant>
      <vt:variant>
        <vt:i4>131123</vt:i4>
      </vt:variant>
      <vt:variant>
        <vt:i4>30</vt:i4>
      </vt:variant>
      <vt:variant>
        <vt:i4>0</vt:i4>
      </vt:variant>
      <vt:variant>
        <vt:i4>5</vt:i4>
      </vt:variant>
      <vt:variant>
        <vt:lpwstr>mailto:stefani.mikulec@grad-zadar.hr</vt:lpwstr>
      </vt:variant>
      <vt:variant>
        <vt:lpwstr/>
      </vt:variant>
      <vt:variant>
        <vt:i4>4849750</vt:i4>
      </vt:variant>
      <vt:variant>
        <vt:i4>27</vt:i4>
      </vt:variant>
      <vt:variant>
        <vt:i4>0</vt:i4>
      </vt:variant>
      <vt:variant>
        <vt:i4>5</vt:i4>
      </vt:variant>
      <vt:variant>
        <vt:lpwstr>http://www.zadarbastini.hr/novosti/nabava-za-radove-na-rekonstrukciji-objekta-providurove-palace-u-zadru-prilog-2-nacrti</vt:lpwstr>
      </vt:variant>
      <vt:variant>
        <vt:lpwstr/>
      </vt:variant>
      <vt:variant>
        <vt:i4>1310795</vt:i4>
      </vt:variant>
      <vt:variant>
        <vt:i4>24</vt:i4>
      </vt:variant>
      <vt:variant>
        <vt:i4>0</vt:i4>
      </vt:variant>
      <vt:variant>
        <vt:i4>5</vt:i4>
      </vt:variant>
      <vt:variant>
        <vt:lpwstr>https://eojn.nn.hr/Oglasnik/</vt:lpwstr>
      </vt:variant>
      <vt:variant>
        <vt:lpwstr/>
      </vt:variant>
      <vt:variant>
        <vt:i4>3211303</vt:i4>
      </vt:variant>
      <vt:variant>
        <vt:i4>21</vt:i4>
      </vt:variant>
      <vt:variant>
        <vt:i4>0</vt:i4>
      </vt:variant>
      <vt:variant>
        <vt:i4>5</vt:i4>
      </vt:variant>
      <vt:variant>
        <vt:lpwstr>https://ec.europa.eu/growth/tools-databases/espd/filter?lang=hr</vt:lpwstr>
      </vt:variant>
      <vt:variant>
        <vt:lpwstr/>
      </vt:variant>
      <vt:variant>
        <vt:i4>1310795</vt:i4>
      </vt:variant>
      <vt:variant>
        <vt:i4>18</vt:i4>
      </vt:variant>
      <vt:variant>
        <vt:i4>0</vt:i4>
      </vt:variant>
      <vt:variant>
        <vt:i4>5</vt:i4>
      </vt:variant>
      <vt:variant>
        <vt:lpwstr>https://eojn.nn.hr/Oglasnik/</vt:lpwstr>
      </vt:variant>
      <vt:variant>
        <vt:lpwstr/>
      </vt:variant>
      <vt:variant>
        <vt:i4>3866656</vt:i4>
      </vt:variant>
      <vt:variant>
        <vt:i4>15</vt:i4>
      </vt:variant>
      <vt:variant>
        <vt:i4>0</vt:i4>
      </vt:variant>
      <vt:variant>
        <vt:i4>5</vt:i4>
      </vt:variant>
      <vt:variant>
        <vt:lpwstr>https://eojn.nn.hr/Oglasnik</vt:lpwstr>
      </vt:variant>
      <vt:variant>
        <vt:lpwstr/>
      </vt:variant>
      <vt:variant>
        <vt:i4>1310795</vt:i4>
      </vt:variant>
      <vt:variant>
        <vt:i4>12</vt:i4>
      </vt:variant>
      <vt:variant>
        <vt:i4>0</vt:i4>
      </vt:variant>
      <vt:variant>
        <vt:i4>5</vt:i4>
      </vt:variant>
      <vt:variant>
        <vt:lpwstr>https://eojn.nn.hr/Oglasnik/</vt:lpwstr>
      </vt:variant>
      <vt:variant>
        <vt:lpwstr/>
      </vt:variant>
      <vt:variant>
        <vt:i4>131123</vt:i4>
      </vt:variant>
      <vt:variant>
        <vt:i4>9</vt:i4>
      </vt:variant>
      <vt:variant>
        <vt:i4>0</vt:i4>
      </vt:variant>
      <vt:variant>
        <vt:i4>5</vt:i4>
      </vt:variant>
      <vt:variant>
        <vt:lpwstr>mailto:stefani.mikulec@grad-zadar.hr</vt:lpwstr>
      </vt:variant>
      <vt:variant>
        <vt:lpwstr/>
      </vt:variant>
      <vt:variant>
        <vt:i4>6029378</vt:i4>
      </vt:variant>
      <vt:variant>
        <vt:i4>6</vt:i4>
      </vt:variant>
      <vt:variant>
        <vt:i4>0</vt:i4>
      </vt:variant>
      <vt:variant>
        <vt:i4>5</vt:i4>
      </vt:variant>
      <vt:variant>
        <vt:lpwstr>http://www.grad-zadar.hr/</vt:lpwstr>
      </vt:variant>
      <vt:variant>
        <vt:lpwstr/>
      </vt:variant>
      <vt:variant>
        <vt:i4>262153</vt:i4>
      </vt:variant>
      <vt:variant>
        <vt:i4>3</vt:i4>
      </vt:variant>
      <vt:variant>
        <vt:i4>0</vt:i4>
      </vt:variant>
      <vt:variant>
        <vt:i4>5</vt:i4>
      </vt:variant>
      <vt:variant>
        <vt:lpwstr>http:///</vt:lpwstr>
      </vt:variant>
      <vt:variant>
        <vt:lpwstr/>
      </vt:variant>
      <vt:variant>
        <vt:i4>3604495</vt:i4>
      </vt:variant>
      <vt:variant>
        <vt:i4>0</vt:i4>
      </vt:variant>
      <vt:variant>
        <vt:i4>0</vt:i4>
      </vt:variant>
      <vt:variant>
        <vt:i4>5</vt:i4>
      </vt:variant>
      <vt:variant>
        <vt:lpwstr>mailto:javna.nabava@grad-zadar.hr</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0</vt:i4>
      </vt:variant>
      <vt:variant>
        <vt:i4>0</vt:i4>
      </vt:variant>
      <vt:variant>
        <vt:i4>5</vt:i4>
      </vt:variant>
      <vt:variant>
        <vt:lpwstr>mailto:javna.nabava@grad-zadar.hr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2018-10-17T06:30:00Z</dcterms:created>
  <dcterms:modified xsi:type="dcterms:W3CDTF">2018-10-17T06:30:00Z</dcterms:modified>
</cp:coreProperties>
</file>